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90CCA31" w14:textId="57B4EA98" w:rsidR="00B1131E" w:rsidRPr="00B3095D" w:rsidRDefault="00B1131E" w:rsidP="00B3095D">
      <w:pPr>
        <w:ind w:left="-426" w:right="701"/>
        <w:jc w:val="center"/>
        <w:outlineLvl w:val="0"/>
        <w:rPr>
          <w:rFonts w:asciiTheme="minorHAnsi" w:hAnsiTheme="minorHAnsi" w:cs="Calibri Light"/>
          <w:color w:val="FFFFFF" w:themeColor="background1"/>
          <w:sz w:val="42"/>
          <w:szCs w:val="42"/>
        </w:rPr>
      </w:pPr>
      <w:bookmarkStart w:id="0" w:name="_Toc33609441"/>
      <w:bookmarkStart w:id="1" w:name="_Toc35006355"/>
      <w:bookmarkStart w:id="2" w:name="_Toc45015310"/>
      <w:bookmarkStart w:id="3" w:name="_Toc59090121"/>
      <w:bookmarkStart w:id="4" w:name="_Hlk19784699"/>
      <w:r w:rsidRPr="00B3095D">
        <w:rPr>
          <w:rFonts w:asciiTheme="minorHAnsi" w:hAnsiTheme="minorHAnsi"/>
          <w:noProof/>
          <w:sz w:val="42"/>
          <w:szCs w:val="42"/>
        </w:rPr>
        <w:drawing>
          <wp:anchor distT="0" distB="0" distL="114300" distR="114300" simplePos="0" relativeHeight="251658241" behindDoc="1" locked="0" layoutInCell="1" allowOverlap="1" wp14:anchorId="44ECA1A0" wp14:editId="36BB015E">
            <wp:simplePos x="0" y="0"/>
            <wp:positionH relativeFrom="column">
              <wp:posOffset>-1083945</wp:posOffset>
            </wp:positionH>
            <wp:positionV relativeFrom="paragraph">
              <wp:posOffset>-1083945</wp:posOffset>
            </wp:positionV>
            <wp:extent cx="8082000" cy="23547600"/>
            <wp:effectExtent l="0" t="0" r="0" b="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referRelativeResize="0">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82000" cy="23547600"/>
                    </a:xfrm>
                    <a:prstGeom prst="rect">
                      <a:avLst/>
                    </a:prstGeom>
                    <a:noFill/>
                  </pic:spPr>
                </pic:pic>
              </a:graphicData>
            </a:graphic>
            <wp14:sizeRelH relativeFrom="margin">
              <wp14:pctWidth>0</wp14:pctWidth>
            </wp14:sizeRelH>
            <wp14:sizeRelV relativeFrom="margin">
              <wp14:pctHeight>0</wp14:pctHeight>
            </wp14:sizeRelV>
          </wp:anchor>
        </w:drawing>
      </w:r>
    </w:p>
    <w:p w14:paraId="0AB5972A" w14:textId="116DB217" w:rsidR="00B1131E" w:rsidRPr="00C41AE0" w:rsidRDefault="0094125B" w:rsidP="00B1131E">
      <w:pPr>
        <w:ind w:left="-426" w:right="701"/>
        <w:outlineLvl w:val="0"/>
        <w:rPr>
          <w:rFonts w:ascii="Calibri Light" w:hAnsi="Calibri Light" w:cs="Calibri Light"/>
          <w:color w:val="FFFFFF" w:themeColor="background1"/>
          <w:szCs w:val="20"/>
        </w:rPr>
      </w:pPr>
      <w:r w:rsidRPr="00BC0440">
        <w:rPr>
          <w:noProof/>
          <w:szCs w:val="72"/>
        </w:rPr>
        <w:drawing>
          <wp:anchor distT="0" distB="0" distL="114300" distR="114300" simplePos="0" relativeHeight="251658242" behindDoc="1" locked="0" layoutInCell="1" allowOverlap="1" wp14:anchorId="47A6ED95" wp14:editId="3855D2C1">
            <wp:simplePos x="0" y="0"/>
            <wp:positionH relativeFrom="column">
              <wp:posOffset>107950</wp:posOffset>
            </wp:positionH>
            <wp:positionV relativeFrom="paragraph">
              <wp:posOffset>-90170</wp:posOffset>
            </wp:positionV>
            <wp:extent cx="1731600" cy="1436400"/>
            <wp:effectExtent l="0" t="0" r="254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731600" cy="1436400"/>
                    </a:xfrm>
                    <a:prstGeom prst="rect">
                      <a:avLst/>
                    </a:prstGeom>
                  </pic:spPr>
                </pic:pic>
              </a:graphicData>
            </a:graphic>
            <wp14:sizeRelH relativeFrom="margin">
              <wp14:pctWidth>0</wp14:pctWidth>
            </wp14:sizeRelH>
            <wp14:sizeRelV relativeFrom="margin">
              <wp14:pctHeight>0</wp14:pctHeight>
            </wp14:sizeRelV>
          </wp:anchor>
        </w:drawing>
      </w:r>
      <w:r w:rsidR="00B1131E" w:rsidRPr="00BC0440">
        <w:rPr>
          <w:noProof/>
          <w:szCs w:val="72"/>
        </w:rPr>
        <w:drawing>
          <wp:anchor distT="0" distB="0" distL="114300" distR="114300" simplePos="0" relativeHeight="251658240" behindDoc="1" locked="0" layoutInCell="1" allowOverlap="1" wp14:anchorId="7C27E175" wp14:editId="2C991FDD">
            <wp:simplePos x="0" y="0"/>
            <wp:positionH relativeFrom="column">
              <wp:posOffset>107950</wp:posOffset>
            </wp:positionH>
            <wp:positionV relativeFrom="paragraph">
              <wp:posOffset>-90170</wp:posOffset>
            </wp:positionV>
            <wp:extent cx="1731600" cy="1436400"/>
            <wp:effectExtent l="0" t="0" r="2540" b="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731600" cy="1436400"/>
                    </a:xfrm>
                    <a:prstGeom prst="rect">
                      <a:avLst/>
                    </a:prstGeom>
                  </pic:spPr>
                </pic:pic>
              </a:graphicData>
            </a:graphic>
            <wp14:sizeRelH relativeFrom="margin">
              <wp14:pctWidth>0</wp14:pctWidth>
            </wp14:sizeRelH>
            <wp14:sizeRelV relativeFrom="margin">
              <wp14:pctHeight>0</wp14:pctHeight>
            </wp14:sizeRelV>
          </wp:anchor>
        </w:drawing>
      </w:r>
    </w:p>
    <w:p w14:paraId="7374E62B" w14:textId="36531562" w:rsidR="00B1131E" w:rsidRDefault="00B1131E" w:rsidP="00B1131E">
      <w:pPr>
        <w:ind w:left="-426" w:right="701"/>
        <w:outlineLvl w:val="0"/>
        <w:rPr>
          <w:rFonts w:ascii="Calibri Light" w:hAnsi="Calibri Light" w:cs="Calibri Light"/>
          <w:color w:val="FFFFFF" w:themeColor="background1"/>
          <w:szCs w:val="20"/>
        </w:rPr>
      </w:pPr>
    </w:p>
    <w:p w14:paraId="23C8A06A" w14:textId="62BEC7BD" w:rsidR="00B1131E" w:rsidRDefault="00B1131E" w:rsidP="00B1131E">
      <w:pPr>
        <w:ind w:left="-426" w:right="701"/>
        <w:outlineLvl w:val="0"/>
        <w:rPr>
          <w:rFonts w:ascii="Calibri Light" w:hAnsi="Calibri Light" w:cs="Calibri Light"/>
          <w:color w:val="FFFFFF" w:themeColor="background1"/>
          <w:szCs w:val="20"/>
        </w:rPr>
      </w:pPr>
    </w:p>
    <w:p w14:paraId="4C019791" w14:textId="77777777" w:rsidR="00B1131E" w:rsidRPr="00C41AE0" w:rsidRDefault="00B1131E" w:rsidP="00B1131E">
      <w:pPr>
        <w:ind w:left="-426" w:right="701"/>
        <w:outlineLvl w:val="0"/>
        <w:rPr>
          <w:rFonts w:ascii="Calibri Light" w:hAnsi="Calibri Light" w:cs="Calibri Light"/>
          <w:color w:val="FFFFFF" w:themeColor="background1"/>
          <w:szCs w:val="20"/>
        </w:rPr>
      </w:pPr>
    </w:p>
    <w:p w14:paraId="66AEFD80" w14:textId="77777777" w:rsidR="00B1131E" w:rsidRPr="00633B74" w:rsidRDefault="00B1131E" w:rsidP="00B1131E">
      <w:pPr>
        <w:ind w:left="-426" w:right="701"/>
        <w:outlineLvl w:val="0"/>
        <w:rPr>
          <w:rFonts w:asciiTheme="minorHAnsi" w:hAnsiTheme="minorHAnsi" w:cs="@MS PMincho"/>
          <w:color w:val="FFFFFF" w:themeColor="background1"/>
          <w:sz w:val="68"/>
          <w:szCs w:val="68"/>
        </w:rPr>
      </w:pPr>
    </w:p>
    <w:p w14:paraId="623FF755" w14:textId="77777777" w:rsidR="00B1131E" w:rsidRPr="00633B74" w:rsidRDefault="00B1131E" w:rsidP="00B1131E">
      <w:pPr>
        <w:ind w:left="-426" w:right="701"/>
        <w:outlineLvl w:val="0"/>
        <w:rPr>
          <w:rFonts w:asciiTheme="minorHAnsi" w:hAnsiTheme="minorHAnsi" w:cs="@MS PMincho"/>
          <w:color w:val="FFFFFF" w:themeColor="background1"/>
          <w:sz w:val="68"/>
          <w:szCs w:val="68"/>
        </w:rPr>
      </w:pPr>
    </w:p>
    <w:p w14:paraId="4B005DEE" w14:textId="09862079" w:rsidR="00B1131E" w:rsidRPr="00BD24F3" w:rsidRDefault="00BA5F25" w:rsidP="00B1131E">
      <w:pPr>
        <w:ind w:left="-426" w:right="701"/>
        <w:outlineLvl w:val="0"/>
      </w:pPr>
      <w:r>
        <w:rPr>
          <w:rFonts w:asciiTheme="minorHAnsi" w:hAnsiTheme="minorHAnsi" w:cs="@MS PMincho"/>
          <w:color w:val="FFFFFF" w:themeColor="background1"/>
          <w:sz w:val="68"/>
          <w:szCs w:val="68"/>
        </w:rPr>
        <w:t xml:space="preserve">Consultation </w:t>
      </w:r>
      <w:r w:rsidR="00350470">
        <w:rPr>
          <w:rFonts w:asciiTheme="minorHAnsi" w:hAnsiTheme="minorHAnsi" w:cs="@MS PMincho"/>
          <w:color w:val="FFFFFF" w:themeColor="background1"/>
          <w:sz w:val="68"/>
          <w:szCs w:val="68"/>
        </w:rPr>
        <w:t xml:space="preserve">paper </w:t>
      </w:r>
      <w:r w:rsidR="00AD712A">
        <w:rPr>
          <w:rFonts w:asciiTheme="minorHAnsi" w:hAnsiTheme="minorHAnsi" w:cs="@MS PMincho"/>
          <w:color w:val="FFFFFF" w:themeColor="background1"/>
          <w:sz w:val="68"/>
          <w:szCs w:val="68"/>
        </w:rPr>
        <w:t>—</w:t>
      </w:r>
      <w:r w:rsidR="00F71015">
        <w:rPr>
          <w:rFonts w:asciiTheme="minorHAnsi" w:hAnsiTheme="minorHAnsi" w:cs="@MS PMincho"/>
          <w:color w:val="FFFFFF" w:themeColor="background1"/>
          <w:sz w:val="68"/>
          <w:szCs w:val="68"/>
        </w:rPr>
        <w:t xml:space="preserve"> </w:t>
      </w:r>
      <w:r w:rsidR="004E5B15">
        <w:rPr>
          <w:rFonts w:asciiTheme="minorHAnsi" w:hAnsiTheme="minorHAnsi" w:cs="@MS PMincho"/>
          <w:color w:val="FFFFFF" w:themeColor="background1"/>
          <w:sz w:val="68"/>
          <w:szCs w:val="68"/>
        </w:rPr>
        <w:t xml:space="preserve">Members of Parliament (Victoria) </w:t>
      </w:r>
      <w:r w:rsidR="00A878B1">
        <w:rPr>
          <w:rFonts w:asciiTheme="minorHAnsi" w:hAnsiTheme="minorHAnsi" w:cs="@MS PMincho"/>
          <w:color w:val="FFFFFF" w:themeColor="background1"/>
          <w:sz w:val="68"/>
          <w:szCs w:val="68"/>
        </w:rPr>
        <w:t>salaries and allowances</w:t>
      </w:r>
      <w:r w:rsidR="004E5B15">
        <w:rPr>
          <w:rFonts w:asciiTheme="minorHAnsi" w:hAnsiTheme="minorHAnsi" w:cs="@MS PMincho"/>
          <w:color w:val="FFFFFF" w:themeColor="background1"/>
          <w:sz w:val="68"/>
          <w:szCs w:val="68"/>
        </w:rPr>
        <w:t xml:space="preserve"> Determination</w:t>
      </w:r>
      <w:r w:rsidR="00650F51">
        <w:rPr>
          <w:rFonts w:asciiTheme="minorHAnsi" w:hAnsiTheme="minorHAnsi" w:cs="@MS PMincho"/>
          <w:color w:val="FFFFFF" w:themeColor="background1"/>
          <w:sz w:val="68"/>
          <w:szCs w:val="68"/>
        </w:rPr>
        <w:t xml:space="preserve"> 2023</w:t>
      </w:r>
    </w:p>
    <w:p w14:paraId="68205C6F" w14:textId="77777777" w:rsidR="00B1131E" w:rsidRDefault="00B1131E" w:rsidP="00B1131E"/>
    <w:p w14:paraId="3C86FA85" w14:textId="77777777" w:rsidR="00B1131E" w:rsidRDefault="00B1131E" w:rsidP="00B1131E"/>
    <w:p w14:paraId="2145A53F" w14:textId="77777777" w:rsidR="00B1131E" w:rsidRPr="00DA607A" w:rsidRDefault="00B1131E" w:rsidP="00B1131E"/>
    <w:p w14:paraId="07E12F11" w14:textId="79986ACA" w:rsidR="00B1131E" w:rsidRDefault="00B1131E" w:rsidP="00B1131E">
      <w:pPr>
        <w:ind w:left="-426" w:right="701"/>
        <w:outlineLvl w:val="0"/>
        <w:rPr>
          <w:rFonts w:asciiTheme="minorHAnsi" w:hAnsiTheme="minorHAnsi" w:cs="@MS PMincho"/>
          <w:color w:val="FFFFFF" w:themeColor="background1"/>
          <w:sz w:val="56"/>
          <w:szCs w:val="56"/>
        </w:rPr>
      </w:pPr>
    </w:p>
    <w:p w14:paraId="31593C9F" w14:textId="22E1B3B5" w:rsidR="00AE40CE" w:rsidRDefault="00AE40CE" w:rsidP="00B1131E">
      <w:pPr>
        <w:ind w:left="-426" w:right="701"/>
        <w:outlineLvl w:val="0"/>
        <w:rPr>
          <w:rFonts w:asciiTheme="minorHAnsi" w:hAnsiTheme="minorHAnsi" w:cs="@MS PMincho"/>
          <w:color w:val="FFFFFF" w:themeColor="background1"/>
          <w:sz w:val="56"/>
          <w:szCs w:val="56"/>
        </w:rPr>
      </w:pPr>
    </w:p>
    <w:p w14:paraId="34D1CD7D" w14:textId="77777777" w:rsidR="00AE045B" w:rsidRDefault="00AE045B" w:rsidP="00B1131E">
      <w:pPr>
        <w:ind w:left="-426" w:right="701"/>
        <w:outlineLvl w:val="0"/>
        <w:rPr>
          <w:rFonts w:asciiTheme="minorHAnsi" w:hAnsiTheme="minorHAnsi" w:cs="@MS PMincho"/>
          <w:color w:val="FFFFFF" w:themeColor="background1"/>
          <w:sz w:val="56"/>
          <w:szCs w:val="56"/>
        </w:rPr>
      </w:pPr>
    </w:p>
    <w:p w14:paraId="64D75619" w14:textId="74CE48FF" w:rsidR="00B1131E" w:rsidRDefault="00AE045B" w:rsidP="00B1131E">
      <w:pPr>
        <w:ind w:left="-426" w:right="701"/>
        <w:outlineLvl w:val="0"/>
        <w:rPr>
          <w:rFonts w:asciiTheme="minorHAnsi" w:hAnsiTheme="minorHAnsi" w:cs="@MS PMincho"/>
          <w:color w:val="FFFFFF" w:themeColor="background1"/>
          <w:sz w:val="56"/>
          <w:szCs w:val="56"/>
        </w:rPr>
      </w:pPr>
      <w:r w:rsidRPr="008B4917">
        <w:rPr>
          <w:rFonts w:asciiTheme="minorHAnsi" w:hAnsiTheme="minorHAnsi" w:cs="@MS PMincho"/>
          <w:color w:val="FFFFFF" w:themeColor="background1"/>
          <w:sz w:val="56"/>
          <w:szCs w:val="56"/>
        </w:rPr>
        <w:t>December 202</w:t>
      </w:r>
      <w:r w:rsidR="007263F2" w:rsidRPr="008B4917">
        <w:rPr>
          <w:rFonts w:asciiTheme="minorHAnsi" w:hAnsiTheme="minorHAnsi" w:cs="@MS PMincho"/>
          <w:color w:val="FFFFFF" w:themeColor="background1"/>
          <w:sz w:val="56"/>
          <w:szCs w:val="56"/>
        </w:rPr>
        <w:t>2</w:t>
      </w:r>
    </w:p>
    <w:p w14:paraId="340EDC64" w14:textId="7DCC1D32" w:rsidR="00B1131E" w:rsidRPr="00B04C96" w:rsidRDefault="00B1131E" w:rsidP="00B1131E">
      <w:pPr>
        <w:ind w:left="-426" w:right="701"/>
        <w:outlineLvl w:val="0"/>
        <w:rPr>
          <w:rFonts w:asciiTheme="minorHAnsi" w:hAnsiTheme="minorHAnsi" w:cs="@MS PMincho"/>
          <w:color w:val="FFFFFF" w:themeColor="background1"/>
          <w:sz w:val="56"/>
          <w:szCs w:val="56"/>
        </w:rPr>
        <w:sectPr w:rsidR="00B1131E" w:rsidRPr="00B04C96" w:rsidSect="00C3360F">
          <w:headerReference w:type="even" r:id="rId14"/>
          <w:headerReference w:type="default" r:id="rId15"/>
          <w:footerReference w:type="even" r:id="rId16"/>
          <w:footerReference w:type="default" r:id="rId17"/>
          <w:headerReference w:type="first" r:id="rId18"/>
          <w:footerReference w:type="first" r:id="rId19"/>
          <w:pgSz w:w="11906" w:h="16838"/>
          <w:pgMar w:top="1701" w:right="1701" w:bottom="1559" w:left="1701" w:header="425" w:footer="709" w:gutter="0"/>
          <w:pgNumType w:start="1"/>
          <w:cols w:space="282"/>
          <w:docGrid w:linePitch="360"/>
        </w:sectPr>
      </w:pPr>
    </w:p>
    <w:p w14:paraId="124FBA31" w14:textId="27A4BDA3" w:rsidR="00B1131E" w:rsidRDefault="00B1131E" w:rsidP="00D43074">
      <w:pPr>
        <w:pStyle w:val="01Chapterheading"/>
      </w:pPr>
      <w:bookmarkStart w:id="5" w:name="_Toc120605564"/>
      <w:r w:rsidRPr="00C02C39">
        <w:lastRenderedPageBreak/>
        <w:t>Contents</w:t>
      </w:r>
      <w:bookmarkEnd w:id="5"/>
    </w:p>
    <w:sdt>
      <w:sdtPr>
        <w:rPr>
          <w:rFonts w:ascii="Arial" w:hAnsi="Arial"/>
          <w:b w:val="0"/>
          <w:color w:val="7F7F7F" w:themeColor="text1" w:themeTint="80"/>
          <w:sz w:val="20"/>
        </w:rPr>
        <w:id w:val="1578161639"/>
        <w:docPartObj>
          <w:docPartGallery w:val="Table of Contents"/>
          <w:docPartUnique/>
        </w:docPartObj>
      </w:sdtPr>
      <w:sdtEndPr>
        <w:rPr>
          <w:rFonts w:ascii="Calibri Light" w:hAnsi="Calibri Light"/>
          <w:b/>
          <w:sz w:val="26"/>
          <w:highlight w:val="yellow"/>
        </w:rPr>
      </w:sdtEndPr>
      <w:sdtContent>
        <w:p w14:paraId="3FCEA2F1" w14:textId="33B0C741" w:rsidR="001D5E06" w:rsidRPr="00E04420" w:rsidRDefault="00D714D0">
          <w:pPr>
            <w:pStyle w:val="TOC1"/>
            <w:tabs>
              <w:tab w:val="right" w:leader="dot" w:pos="8494"/>
            </w:tabs>
            <w:rPr>
              <w:rFonts w:asciiTheme="minorHAnsi" w:eastAsiaTheme="minorEastAsia" w:hAnsiTheme="minorHAnsi" w:cstheme="minorBidi"/>
              <w:b w:val="0"/>
              <w:noProof/>
              <w:color w:val="auto"/>
              <w:sz w:val="22"/>
              <w:szCs w:val="22"/>
              <w:lang w:eastAsia="en-AU"/>
            </w:rPr>
          </w:pPr>
          <w:r w:rsidRPr="003326BE">
            <w:rPr>
              <w:rFonts w:asciiTheme="majorHAnsi" w:eastAsiaTheme="majorEastAsia" w:hAnsiTheme="majorHAnsi" w:cstheme="majorBidi"/>
              <w:b w:val="0"/>
              <w:color w:val="000000" w:themeColor="text1"/>
              <w:sz w:val="28"/>
              <w:szCs w:val="28"/>
              <w:highlight w:val="yellow"/>
              <w:lang w:val="en-US"/>
            </w:rPr>
            <w:fldChar w:fldCharType="begin"/>
          </w:r>
          <w:r w:rsidRPr="003326BE">
            <w:rPr>
              <w:rFonts w:asciiTheme="majorHAnsi" w:eastAsiaTheme="majorEastAsia" w:hAnsiTheme="majorHAnsi" w:cstheme="majorBidi"/>
              <w:bCs/>
              <w:color w:val="000000" w:themeColor="text1"/>
              <w:sz w:val="28"/>
              <w:szCs w:val="28"/>
              <w:highlight w:val="yellow"/>
              <w:lang w:val="en-US"/>
            </w:rPr>
            <w:instrText xml:space="preserve"> TOC \o "1-2" \h \z \t "Heading 3,3,Chapter heading,1,01. Chapter heading,1" </w:instrText>
          </w:r>
          <w:r w:rsidRPr="003326BE">
            <w:rPr>
              <w:rFonts w:asciiTheme="majorHAnsi" w:eastAsiaTheme="majorEastAsia" w:hAnsiTheme="majorHAnsi" w:cstheme="majorBidi"/>
              <w:b w:val="0"/>
              <w:color w:val="000000" w:themeColor="text1"/>
              <w:sz w:val="28"/>
              <w:szCs w:val="28"/>
              <w:highlight w:val="yellow"/>
              <w:lang w:val="en-US"/>
            </w:rPr>
            <w:fldChar w:fldCharType="separate"/>
          </w:r>
          <w:hyperlink w:anchor="_Toc120605564" w:history="1">
            <w:r w:rsidR="001D5E06" w:rsidRPr="00E04420">
              <w:rPr>
                <w:rStyle w:val="Hyperlink"/>
                <w:noProof/>
                <w:color w:val="auto"/>
              </w:rPr>
              <w:t>Contents</w:t>
            </w:r>
            <w:r w:rsidR="001D5E06" w:rsidRPr="00E04420">
              <w:rPr>
                <w:noProof/>
                <w:webHidden/>
                <w:color w:val="auto"/>
              </w:rPr>
              <w:tab/>
            </w:r>
            <w:r w:rsidR="001D5E06" w:rsidRPr="00E04420">
              <w:rPr>
                <w:noProof/>
                <w:webHidden/>
                <w:color w:val="auto"/>
              </w:rPr>
              <w:fldChar w:fldCharType="begin"/>
            </w:r>
            <w:r w:rsidR="001D5E06" w:rsidRPr="00E04420">
              <w:rPr>
                <w:noProof/>
                <w:webHidden/>
                <w:color w:val="auto"/>
              </w:rPr>
              <w:instrText xml:space="preserve"> PAGEREF _Toc120605564 \h </w:instrText>
            </w:r>
            <w:r w:rsidR="001D5E06" w:rsidRPr="00E04420">
              <w:rPr>
                <w:noProof/>
                <w:webHidden/>
                <w:color w:val="auto"/>
              </w:rPr>
            </w:r>
            <w:r w:rsidR="001D5E06" w:rsidRPr="00E04420">
              <w:rPr>
                <w:noProof/>
                <w:webHidden/>
                <w:color w:val="auto"/>
              </w:rPr>
              <w:fldChar w:fldCharType="separate"/>
            </w:r>
            <w:r w:rsidR="000D7E55">
              <w:rPr>
                <w:noProof/>
                <w:webHidden/>
                <w:color w:val="auto"/>
              </w:rPr>
              <w:t>ii</w:t>
            </w:r>
            <w:r w:rsidR="001D5E06" w:rsidRPr="00E04420">
              <w:rPr>
                <w:noProof/>
                <w:webHidden/>
                <w:color w:val="auto"/>
              </w:rPr>
              <w:fldChar w:fldCharType="end"/>
            </w:r>
          </w:hyperlink>
        </w:p>
        <w:p w14:paraId="754DC16D" w14:textId="04097BB2" w:rsidR="001D5E06" w:rsidRPr="00E04420" w:rsidRDefault="00167EF3">
          <w:pPr>
            <w:pStyle w:val="TOC2"/>
            <w:tabs>
              <w:tab w:val="right" w:leader="dot" w:pos="8494"/>
            </w:tabs>
            <w:rPr>
              <w:rFonts w:asciiTheme="minorHAnsi" w:eastAsiaTheme="minorEastAsia" w:hAnsiTheme="minorHAnsi"/>
              <w:noProof/>
              <w:color w:val="auto"/>
              <w:sz w:val="22"/>
              <w:lang w:eastAsia="en-AU"/>
            </w:rPr>
          </w:pPr>
          <w:hyperlink w:anchor="_Toc120605565" w:history="1">
            <w:r w:rsidR="001D5E06" w:rsidRPr="00E04420">
              <w:rPr>
                <w:rStyle w:val="Hyperlink"/>
                <w:noProof/>
                <w:color w:val="auto"/>
              </w:rPr>
              <w:t>List of figures, tables and boxes</w:t>
            </w:r>
            <w:r w:rsidR="001D5E06" w:rsidRPr="00E04420">
              <w:rPr>
                <w:noProof/>
                <w:webHidden/>
                <w:color w:val="auto"/>
              </w:rPr>
              <w:tab/>
            </w:r>
            <w:r w:rsidR="001D5E06" w:rsidRPr="00E04420">
              <w:rPr>
                <w:noProof/>
                <w:webHidden/>
                <w:color w:val="auto"/>
              </w:rPr>
              <w:fldChar w:fldCharType="begin"/>
            </w:r>
            <w:r w:rsidR="001D5E06" w:rsidRPr="00E04420">
              <w:rPr>
                <w:noProof/>
                <w:webHidden/>
                <w:color w:val="auto"/>
              </w:rPr>
              <w:instrText xml:space="preserve"> PAGEREF _Toc120605565 \h </w:instrText>
            </w:r>
            <w:r w:rsidR="001D5E06" w:rsidRPr="00E04420">
              <w:rPr>
                <w:noProof/>
                <w:webHidden/>
                <w:color w:val="auto"/>
              </w:rPr>
            </w:r>
            <w:r w:rsidR="001D5E06" w:rsidRPr="00E04420">
              <w:rPr>
                <w:noProof/>
                <w:webHidden/>
                <w:color w:val="auto"/>
              </w:rPr>
              <w:fldChar w:fldCharType="separate"/>
            </w:r>
            <w:r w:rsidR="000D7E55">
              <w:rPr>
                <w:noProof/>
                <w:webHidden/>
                <w:color w:val="auto"/>
              </w:rPr>
              <w:t>ii</w:t>
            </w:r>
            <w:r w:rsidR="001D5E06" w:rsidRPr="00E04420">
              <w:rPr>
                <w:noProof/>
                <w:webHidden/>
                <w:color w:val="auto"/>
              </w:rPr>
              <w:fldChar w:fldCharType="end"/>
            </w:r>
          </w:hyperlink>
        </w:p>
        <w:p w14:paraId="4302768C" w14:textId="11A3B3EC" w:rsidR="001D5E06" w:rsidRPr="00E04420" w:rsidRDefault="00167EF3">
          <w:pPr>
            <w:pStyle w:val="TOC1"/>
            <w:tabs>
              <w:tab w:val="right" w:leader="dot" w:pos="8494"/>
            </w:tabs>
            <w:rPr>
              <w:rFonts w:asciiTheme="minorHAnsi" w:eastAsiaTheme="minorEastAsia" w:hAnsiTheme="minorHAnsi" w:cstheme="minorBidi"/>
              <w:b w:val="0"/>
              <w:noProof/>
              <w:color w:val="auto"/>
              <w:sz w:val="22"/>
              <w:szCs w:val="22"/>
              <w:lang w:eastAsia="en-AU"/>
            </w:rPr>
          </w:pPr>
          <w:hyperlink w:anchor="_Toc120605566" w:history="1">
            <w:r w:rsidR="001D5E06" w:rsidRPr="00E04420">
              <w:rPr>
                <w:rStyle w:val="Hyperlink"/>
                <w:noProof/>
                <w:color w:val="auto"/>
              </w:rPr>
              <w:t>Abbreviations and glossary</w:t>
            </w:r>
            <w:r w:rsidR="001D5E06" w:rsidRPr="00E04420">
              <w:rPr>
                <w:noProof/>
                <w:webHidden/>
                <w:color w:val="auto"/>
              </w:rPr>
              <w:tab/>
            </w:r>
            <w:r w:rsidR="001D5E06" w:rsidRPr="00E04420">
              <w:rPr>
                <w:noProof/>
                <w:webHidden/>
                <w:color w:val="auto"/>
              </w:rPr>
              <w:fldChar w:fldCharType="begin"/>
            </w:r>
            <w:r w:rsidR="001D5E06" w:rsidRPr="00E04420">
              <w:rPr>
                <w:noProof/>
                <w:webHidden/>
                <w:color w:val="auto"/>
              </w:rPr>
              <w:instrText xml:space="preserve"> PAGEREF _Toc120605566 \h </w:instrText>
            </w:r>
            <w:r w:rsidR="001D5E06" w:rsidRPr="00E04420">
              <w:rPr>
                <w:noProof/>
                <w:webHidden/>
                <w:color w:val="auto"/>
              </w:rPr>
            </w:r>
            <w:r w:rsidR="001D5E06" w:rsidRPr="00E04420">
              <w:rPr>
                <w:noProof/>
                <w:webHidden/>
                <w:color w:val="auto"/>
              </w:rPr>
              <w:fldChar w:fldCharType="separate"/>
            </w:r>
            <w:r w:rsidR="000D7E55">
              <w:rPr>
                <w:noProof/>
                <w:webHidden/>
                <w:color w:val="auto"/>
              </w:rPr>
              <w:t>iii</w:t>
            </w:r>
            <w:r w:rsidR="001D5E06" w:rsidRPr="00E04420">
              <w:rPr>
                <w:noProof/>
                <w:webHidden/>
                <w:color w:val="auto"/>
              </w:rPr>
              <w:fldChar w:fldCharType="end"/>
            </w:r>
          </w:hyperlink>
        </w:p>
        <w:p w14:paraId="508AADC1" w14:textId="5B6F3692" w:rsidR="001D5E06" w:rsidRPr="00E04420" w:rsidRDefault="00167EF3">
          <w:pPr>
            <w:pStyle w:val="TOC1"/>
            <w:tabs>
              <w:tab w:val="left" w:pos="510"/>
              <w:tab w:val="right" w:leader="dot" w:pos="8494"/>
            </w:tabs>
            <w:rPr>
              <w:rFonts w:asciiTheme="minorHAnsi" w:eastAsiaTheme="minorEastAsia" w:hAnsiTheme="minorHAnsi" w:cstheme="minorBidi"/>
              <w:b w:val="0"/>
              <w:noProof/>
              <w:color w:val="auto"/>
              <w:sz w:val="22"/>
              <w:szCs w:val="22"/>
              <w:lang w:eastAsia="en-AU"/>
            </w:rPr>
          </w:pPr>
          <w:hyperlink w:anchor="_Toc120605567" w:history="1">
            <w:r w:rsidR="001D5E06" w:rsidRPr="00E04420">
              <w:rPr>
                <w:rStyle w:val="Hyperlink"/>
                <w:noProof/>
                <w:color w:val="auto"/>
              </w:rPr>
              <w:t>1</w:t>
            </w:r>
            <w:r w:rsidR="001D5E06" w:rsidRPr="00E04420">
              <w:rPr>
                <w:rFonts w:asciiTheme="minorHAnsi" w:eastAsiaTheme="minorEastAsia" w:hAnsiTheme="minorHAnsi" w:cstheme="minorBidi"/>
                <w:b w:val="0"/>
                <w:noProof/>
                <w:color w:val="auto"/>
                <w:sz w:val="22"/>
                <w:szCs w:val="22"/>
                <w:lang w:eastAsia="en-AU"/>
              </w:rPr>
              <w:tab/>
            </w:r>
            <w:r w:rsidR="001D5E06" w:rsidRPr="00E04420">
              <w:rPr>
                <w:rStyle w:val="Hyperlink"/>
                <w:noProof/>
                <w:color w:val="auto"/>
              </w:rPr>
              <w:t>Context</w:t>
            </w:r>
            <w:r w:rsidR="001D5E06" w:rsidRPr="00E04420">
              <w:rPr>
                <w:noProof/>
                <w:webHidden/>
                <w:color w:val="auto"/>
              </w:rPr>
              <w:tab/>
            </w:r>
            <w:r w:rsidR="001D5E06" w:rsidRPr="00E04420">
              <w:rPr>
                <w:noProof/>
                <w:webHidden/>
                <w:color w:val="auto"/>
              </w:rPr>
              <w:fldChar w:fldCharType="begin"/>
            </w:r>
            <w:r w:rsidR="001D5E06" w:rsidRPr="00E04420">
              <w:rPr>
                <w:noProof/>
                <w:webHidden/>
                <w:color w:val="auto"/>
              </w:rPr>
              <w:instrText xml:space="preserve"> PAGEREF _Toc120605567 \h </w:instrText>
            </w:r>
            <w:r w:rsidR="001D5E06" w:rsidRPr="00E04420">
              <w:rPr>
                <w:noProof/>
                <w:webHidden/>
                <w:color w:val="auto"/>
              </w:rPr>
            </w:r>
            <w:r w:rsidR="001D5E06" w:rsidRPr="00E04420">
              <w:rPr>
                <w:noProof/>
                <w:webHidden/>
                <w:color w:val="auto"/>
              </w:rPr>
              <w:fldChar w:fldCharType="separate"/>
            </w:r>
            <w:r w:rsidR="000D7E55">
              <w:rPr>
                <w:noProof/>
                <w:webHidden/>
                <w:color w:val="auto"/>
              </w:rPr>
              <w:t>1</w:t>
            </w:r>
            <w:r w:rsidR="001D5E06" w:rsidRPr="00E04420">
              <w:rPr>
                <w:noProof/>
                <w:webHidden/>
                <w:color w:val="auto"/>
              </w:rPr>
              <w:fldChar w:fldCharType="end"/>
            </w:r>
          </w:hyperlink>
        </w:p>
        <w:p w14:paraId="7338973B" w14:textId="20CD43FA" w:rsidR="001D5E06" w:rsidRPr="00E04420" w:rsidRDefault="00167EF3">
          <w:pPr>
            <w:pStyle w:val="TOC1"/>
            <w:tabs>
              <w:tab w:val="left" w:pos="510"/>
              <w:tab w:val="right" w:leader="dot" w:pos="8494"/>
            </w:tabs>
            <w:rPr>
              <w:rFonts w:asciiTheme="minorHAnsi" w:eastAsiaTheme="minorEastAsia" w:hAnsiTheme="minorHAnsi" w:cstheme="minorBidi"/>
              <w:b w:val="0"/>
              <w:noProof/>
              <w:color w:val="auto"/>
              <w:sz w:val="22"/>
              <w:szCs w:val="22"/>
              <w:lang w:eastAsia="en-AU"/>
            </w:rPr>
          </w:pPr>
          <w:hyperlink w:anchor="_Toc120605568" w:history="1">
            <w:r w:rsidR="001D5E06" w:rsidRPr="00E04420">
              <w:rPr>
                <w:rStyle w:val="Hyperlink"/>
                <w:noProof/>
                <w:color w:val="auto"/>
              </w:rPr>
              <w:t>2</w:t>
            </w:r>
            <w:r w:rsidR="001D5E06" w:rsidRPr="00E04420">
              <w:rPr>
                <w:rFonts w:asciiTheme="minorHAnsi" w:eastAsiaTheme="minorEastAsia" w:hAnsiTheme="minorHAnsi" w:cstheme="minorBidi"/>
                <w:b w:val="0"/>
                <w:noProof/>
                <w:color w:val="auto"/>
                <w:sz w:val="22"/>
                <w:szCs w:val="22"/>
                <w:lang w:eastAsia="en-AU"/>
              </w:rPr>
              <w:tab/>
            </w:r>
            <w:r w:rsidR="001D5E06" w:rsidRPr="00E04420">
              <w:rPr>
                <w:rStyle w:val="Hyperlink"/>
                <w:noProof/>
                <w:color w:val="auto"/>
              </w:rPr>
              <w:t>How to make a submission</w:t>
            </w:r>
            <w:r w:rsidR="001D5E06" w:rsidRPr="00E04420">
              <w:rPr>
                <w:noProof/>
                <w:webHidden/>
                <w:color w:val="auto"/>
              </w:rPr>
              <w:tab/>
            </w:r>
            <w:r w:rsidR="001D5E06" w:rsidRPr="00E04420">
              <w:rPr>
                <w:noProof/>
                <w:webHidden/>
                <w:color w:val="auto"/>
              </w:rPr>
              <w:fldChar w:fldCharType="begin"/>
            </w:r>
            <w:r w:rsidR="001D5E06" w:rsidRPr="00E04420">
              <w:rPr>
                <w:noProof/>
                <w:webHidden/>
                <w:color w:val="auto"/>
              </w:rPr>
              <w:instrText xml:space="preserve"> PAGEREF _Toc120605568 \h </w:instrText>
            </w:r>
            <w:r w:rsidR="001D5E06" w:rsidRPr="00E04420">
              <w:rPr>
                <w:noProof/>
                <w:webHidden/>
                <w:color w:val="auto"/>
              </w:rPr>
            </w:r>
            <w:r w:rsidR="001D5E06" w:rsidRPr="00E04420">
              <w:rPr>
                <w:noProof/>
                <w:webHidden/>
                <w:color w:val="auto"/>
              </w:rPr>
              <w:fldChar w:fldCharType="separate"/>
            </w:r>
            <w:r w:rsidR="000D7E55">
              <w:rPr>
                <w:noProof/>
                <w:webHidden/>
                <w:color w:val="auto"/>
              </w:rPr>
              <w:t>3</w:t>
            </w:r>
            <w:r w:rsidR="001D5E06" w:rsidRPr="00E04420">
              <w:rPr>
                <w:noProof/>
                <w:webHidden/>
                <w:color w:val="auto"/>
              </w:rPr>
              <w:fldChar w:fldCharType="end"/>
            </w:r>
          </w:hyperlink>
        </w:p>
        <w:p w14:paraId="5D0EB5A2" w14:textId="736227C4" w:rsidR="001D5E06" w:rsidRPr="00E04420" w:rsidRDefault="00167EF3">
          <w:pPr>
            <w:pStyle w:val="TOC1"/>
            <w:tabs>
              <w:tab w:val="left" w:pos="510"/>
              <w:tab w:val="right" w:leader="dot" w:pos="8494"/>
            </w:tabs>
            <w:rPr>
              <w:rFonts w:asciiTheme="minorHAnsi" w:eastAsiaTheme="minorEastAsia" w:hAnsiTheme="minorHAnsi" w:cstheme="minorBidi"/>
              <w:b w:val="0"/>
              <w:noProof/>
              <w:color w:val="auto"/>
              <w:sz w:val="22"/>
              <w:szCs w:val="22"/>
              <w:lang w:eastAsia="en-AU"/>
            </w:rPr>
          </w:pPr>
          <w:hyperlink w:anchor="_Toc120605569" w:history="1">
            <w:r w:rsidR="001D5E06" w:rsidRPr="00E04420">
              <w:rPr>
                <w:rStyle w:val="Hyperlink"/>
                <w:noProof/>
                <w:color w:val="auto"/>
              </w:rPr>
              <w:t>3</w:t>
            </w:r>
            <w:r w:rsidR="001D5E06" w:rsidRPr="00E04420">
              <w:rPr>
                <w:rFonts w:asciiTheme="minorHAnsi" w:eastAsiaTheme="minorEastAsia" w:hAnsiTheme="minorHAnsi" w:cstheme="minorBidi"/>
                <w:b w:val="0"/>
                <w:noProof/>
                <w:color w:val="auto"/>
                <w:sz w:val="22"/>
                <w:szCs w:val="22"/>
                <w:lang w:eastAsia="en-AU"/>
              </w:rPr>
              <w:tab/>
            </w:r>
            <w:r w:rsidR="001D5E06" w:rsidRPr="00E04420">
              <w:rPr>
                <w:rStyle w:val="Hyperlink"/>
                <w:noProof/>
                <w:color w:val="auto"/>
              </w:rPr>
              <w:t>Requirements for the 2023 Determination</w:t>
            </w:r>
            <w:r w:rsidR="001D5E06" w:rsidRPr="00E04420">
              <w:rPr>
                <w:noProof/>
                <w:webHidden/>
                <w:color w:val="auto"/>
              </w:rPr>
              <w:tab/>
            </w:r>
            <w:r w:rsidR="001D5E06" w:rsidRPr="00E04420">
              <w:rPr>
                <w:noProof/>
                <w:webHidden/>
                <w:color w:val="auto"/>
              </w:rPr>
              <w:fldChar w:fldCharType="begin"/>
            </w:r>
            <w:r w:rsidR="001D5E06" w:rsidRPr="00E04420">
              <w:rPr>
                <w:noProof/>
                <w:webHidden/>
                <w:color w:val="auto"/>
              </w:rPr>
              <w:instrText xml:space="preserve"> PAGEREF _Toc120605569 \h </w:instrText>
            </w:r>
            <w:r w:rsidR="001D5E06" w:rsidRPr="00E04420">
              <w:rPr>
                <w:noProof/>
                <w:webHidden/>
                <w:color w:val="auto"/>
              </w:rPr>
            </w:r>
            <w:r w:rsidR="001D5E06" w:rsidRPr="00E04420">
              <w:rPr>
                <w:noProof/>
                <w:webHidden/>
                <w:color w:val="auto"/>
              </w:rPr>
              <w:fldChar w:fldCharType="separate"/>
            </w:r>
            <w:r w:rsidR="000D7E55">
              <w:rPr>
                <w:noProof/>
                <w:webHidden/>
                <w:color w:val="auto"/>
              </w:rPr>
              <w:t>4</w:t>
            </w:r>
            <w:r w:rsidR="001D5E06" w:rsidRPr="00E04420">
              <w:rPr>
                <w:noProof/>
                <w:webHidden/>
                <w:color w:val="auto"/>
              </w:rPr>
              <w:fldChar w:fldCharType="end"/>
            </w:r>
          </w:hyperlink>
        </w:p>
        <w:p w14:paraId="185AE3CB" w14:textId="3C3E6DBE" w:rsidR="001D5E06" w:rsidRPr="00E04420" w:rsidRDefault="00167EF3">
          <w:pPr>
            <w:pStyle w:val="TOC1"/>
            <w:tabs>
              <w:tab w:val="left" w:pos="510"/>
              <w:tab w:val="right" w:leader="dot" w:pos="8494"/>
            </w:tabs>
            <w:rPr>
              <w:rFonts w:asciiTheme="minorHAnsi" w:eastAsiaTheme="minorEastAsia" w:hAnsiTheme="minorHAnsi" w:cstheme="minorBidi"/>
              <w:b w:val="0"/>
              <w:noProof/>
              <w:color w:val="auto"/>
              <w:sz w:val="22"/>
              <w:szCs w:val="22"/>
              <w:lang w:eastAsia="en-AU"/>
            </w:rPr>
          </w:pPr>
          <w:hyperlink w:anchor="_Toc120605570" w:history="1">
            <w:r w:rsidR="001D5E06" w:rsidRPr="00E04420">
              <w:rPr>
                <w:rStyle w:val="Hyperlink"/>
                <w:noProof/>
                <w:color w:val="auto"/>
              </w:rPr>
              <w:t>4</w:t>
            </w:r>
            <w:r w:rsidR="001D5E06" w:rsidRPr="00E04420">
              <w:rPr>
                <w:rFonts w:asciiTheme="minorHAnsi" w:eastAsiaTheme="minorEastAsia" w:hAnsiTheme="minorHAnsi" w:cstheme="minorBidi"/>
                <w:b w:val="0"/>
                <w:noProof/>
                <w:color w:val="auto"/>
                <w:sz w:val="22"/>
                <w:szCs w:val="22"/>
                <w:lang w:eastAsia="en-AU"/>
              </w:rPr>
              <w:tab/>
            </w:r>
            <w:r w:rsidR="001D5E06" w:rsidRPr="00E04420">
              <w:rPr>
                <w:rStyle w:val="Hyperlink"/>
                <w:noProof/>
                <w:color w:val="auto"/>
              </w:rPr>
              <w:t>Current values of salaries and allowances</w:t>
            </w:r>
            <w:r w:rsidR="001D5E06" w:rsidRPr="00E04420">
              <w:rPr>
                <w:noProof/>
                <w:webHidden/>
                <w:color w:val="auto"/>
              </w:rPr>
              <w:tab/>
            </w:r>
            <w:r w:rsidR="001D5E06" w:rsidRPr="00E04420">
              <w:rPr>
                <w:noProof/>
                <w:webHidden/>
                <w:color w:val="auto"/>
              </w:rPr>
              <w:fldChar w:fldCharType="begin"/>
            </w:r>
            <w:r w:rsidR="001D5E06" w:rsidRPr="00E04420">
              <w:rPr>
                <w:noProof/>
                <w:webHidden/>
                <w:color w:val="auto"/>
              </w:rPr>
              <w:instrText xml:space="preserve"> PAGEREF _Toc120605570 \h </w:instrText>
            </w:r>
            <w:r w:rsidR="001D5E06" w:rsidRPr="00E04420">
              <w:rPr>
                <w:noProof/>
                <w:webHidden/>
                <w:color w:val="auto"/>
              </w:rPr>
            </w:r>
            <w:r w:rsidR="001D5E06" w:rsidRPr="00E04420">
              <w:rPr>
                <w:noProof/>
                <w:webHidden/>
                <w:color w:val="auto"/>
              </w:rPr>
              <w:fldChar w:fldCharType="separate"/>
            </w:r>
            <w:r w:rsidR="000D7E55">
              <w:rPr>
                <w:noProof/>
                <w:webHidden/>
                <w:color w:val="auto"/>
              </w:rPr>
              <w:t>5</w:t>
            </w:r>
            <w:r w:rsidR="001D5E06" w:rsidRPr="00E04420">
              <w:rPr>
                <w:noProof/>
                <w:webHidden/>
                <w:color w:val="auto"/>
              </w:rPr>
              <w:fldChar w:fldCharType="end"/>
            </w:r>
          </w:hyperlink>
        </w:p>
        <w:p w14:paraId="71E19159" w14:textId="1EA9CCCD" w:rsidR="001D5E06" w:rsidRPr="00E04420" w:rsidRDefault="00167EF3">
          <w:pPr>
            <w:pStyle w:val="TOC1"/>
            <w:tabs>
              <w:tab w:val="left" w:pos="510"/>
              <w:tab w:val="right" w:leader="dot" w:pos="8494"/>
            </w:tabs>
            <w:rPr>
              <w:rFonts w:asciiTheme="minorHAnsi" w:eastAsiaTheme="minorEastAsia" w:hAnsiTheme="minorHAnsi" w:cstheme="minorBidi"/>
              <w:b w:val="0"/>
              <w:noProof/>
              <w:color w:val="auto"/>
              <w:sz w:val="22"/>
              <w:szCs w:val="22"/>
              <w:lang w:eastAsia="en-AU"/>
            </w:rPr>
          </w:pPr>
          <w:hyperlink w:anchor="_Toc120605571" w:history="1">
            <w:r w:rsidR="001D5E06" w:rsidRPr="00E04420">
              <w:rPr>
                <w:rStyle w:val="Hyperlink"/>
                <w:noProof/>
                <w:color w:val="auto"/>
              </w:rPr>
              <w:t>5</w:t>
            </w:r>
            <w:r w:rsidR="001D5E06" w:rsidRPr="00E04420">
              <w:rPr>
                <w:rFonts w:asciiTheme="minorHAnsi" w:eastAsiaTheme="minorEastAsia" w:hAnsiTheme="minorHAnsi" w:cstheme="minorBidi"/>
                <w:b w:val="0"/>
                <w:noProof/>
                <w:color w:val="auto"/>
                <w:sz w:val="22"/>
                <w:szCs w:val="22"/>
                <w:lang w:eastAsia="en-AU"/>
              </w:rPr>
              <w:tab/>
            </w:r>
            <w:r w:rsidR="001D5E06" w:rsidRPr="00E04420">
              <w:rPr>
                <w:rStyle w:val="Hyperlink"/>
                <w:noProof/>
                <w:color w:val="auto"/>
              </w:rPr>
              <w:t>MP Guidelines</w:t>
            </w:r>
            <w:r w:rsidR="001D5E06" w:rsidRPr="00E04420">
              <w:rPr>
                <w:noProof/>
                <w:webHidden/>
                <w:color w:val="auto"/>
              </w:rPr>
              <w:tab/>
            </w:r>
            <w:r w:rsidR="001D5E06" w:rsidRPr="00E04420">
              <w:rPr>
                <w:noProof/>
                <w:webHidden/>
                <w:color w:val="auto"/>
              </w:rPr>
              <w:fldChar w:fldCharType="begin"/>
            </w:r>
            <w:r w:rsidR="001D5E06" w:rsidRPr="00E04420">
              <w:rPr>
                <w:noProof/>
                <w:webHidden/>
                <w:color w:val="auto"/>
              </w:rPr>
              <w:instrText xml:space="preserve"> PAGEREF _Toc120605571 \h </w:instrText>
            </w:r>
            <w:r w:rsidR="001D5E06" w:rsidRPr="00E04420">
              <w:rPr>
                <w:noProof/>
                <w:webHidden/>
                <w:color w:val="auto"/>
              </w:rPr>
            </w:r>
            <w:r w:rsidR="001D5E06" w:rsidRPr="00E04420">
              <w:rPr>
                <w:noProof/>
                <w:webHidden/>
                <w:color w:val="auto"/>
              </w:rPr>
              <w:fldChar w:fldCharType="separate"/>
            </w:r>
            <w:r w:rsidR="000D7E55">
              <w:rPr>
                <w:noProof/>
                <w:webHidden/>
                <w:color w:val="auto"/>
              </w:rPr>
              <w:t>13</w:t>
            </w:r>
            <w:r w:rsidR="001D5E06" w:rsidRPr="00E04420">
              <w:rPr>
                <w:noProof/>
                <w:webHidden/>
                <w:color w:val="auto"/>
              </w:rPr>
              <w:fldChar w:fldCharType="end"/>
            </w:r>
          </w:hyperlink>
        </w:p>
        <w:p w14:paraId="759202C8" w14:textId="4D8CDCBC" w:rsidR="001D5E06" w:rsidRPr="00E04420" w:rsidRDefault="00167EF3">
          <w:pPr>
            <w:pStyle w:val="TOC1"/>
            <w:tabs>
              <w:tab w:val="left" w:pos="510"/>
              <w:tab w:val="right" w:leader="dot" w:pos="8494"/>
            </w:tabs>
            <w:rPr>
              <w:rFonts w:asciiTheme="minorHAnsi" w:eastAsiaTheme="minorEastAsia" w:hAnsiTheme="minorHAnsi" w:cstheme="minorBidi"/>
              <w:b w:val="0"/>
              <w:noProof/>
              <w:color w:val="auto"/>
              <w:sz w:val="22"/>
              <w:szCs w:val="22"/>
              <w:lang w:eastAsia="en-AU"/>
            </w:rPr>
          </w:pPr>
          <w:hyperlink w:anchor="_Toc120605572" w:history="1">
            <w:r w:rsidR="001D5E06" w:rsidRPr="00E04420">
              <w:rPr>
                <w:rStyle w:val="Hyperlink"/>
                <w:noProof/>
                <w:color w:val="auto"/>
              </w:rPr>
              <w:t>6</w:t>
            </w:r>
            <w:r w:rsidR="001D5E06" w:rsidRPr="00E04420">
              <w:rPr>
                <w:rFonts w:asciiTheme="minorHAnsi" w:eastAsiaTheme="minorEastAsia" w:hAnsiTheme="minorHAnsi" w:cstheme="minorBidi"/>
                <w:b w:val="0"/>
                <w:noProof/>
                <w:color w:val="auto"/>
                <w:sz w:val="22"/>
                <w:szCs w:val="22"/>
                <w:lang w:eastAsia="en-AU"/>
              </w:rPr>
              <w:tab/>
            </w:r>
            <w:r w:rsidR="001D5E06" w:rsidRPr="00E04420">
              <w:rPr>
                <w:rStyle w:val="Hyperlink"/>
                <w:noProof/>
                <w:color w:val="auto"/>
              </w:rPr>
              <w:t xml:space="preserve">What to </w:t>
            </w:r>
            <w:r w:rsidR="009F35E3">
              <w:rPr>
                <w:rStyle w:val="Hyperlink"/>
                <w:noProof/>
                <w:color w:val="auto"/>
              </w:rPr>
              <w:t>include</w:t>
            </w:r>
            <w:r w:rsidR="001D5E06" w:rsidRPr="00E04420">
              <w:rPr>
                <w:rStyle w:val="Hyperlink"/>
                <w:noProof/>
                <w:color w:val="auto"/>
              </w:rPr>
              <w:t xml:space="preserve"> in a submission</w:t>
            </w:r>
            <w:r w:rsidR="001D5E06" w:rsidRPr="00E04420">
              <w:rPr>
                <w:noProof/>
                <w:webHidden/>
                <w:color w:val="auto"/>
              </w:rPr>
              <w:tab/>
            </w:r>
            <w:r w:rsidR="001D5E06" w:rsidRPr="00E04420">
              <w:rPr>
                <w:noProof/>
                <w:webHidden/>
                <w:color w:val="auto"/>
              </w:rPr>
              <w:fldChar w:fldCharType="begin"/>
            </w:r>
            <w:r w:rsidR="001D5E06" w:rsidRPr="00E04420">
              <w:rPr>
                <w:noProof/>
                <w:webHidden/>
                <w:color w:val="auto"/>
              </w:rPr>
              <w:instrText xml:space="preserve"> PAGEREF _Toc120605572 \h </w:instrText>
            </w:r>
            <w:r w:rsidR="001D5E06" w:rsidRPr="00E04420">
              <w:rPr>
                <w:noProof/>
                <w:webHidden/>
                <w:color w:val="auto"/>
              </w:rPr>
            </w:r>
            <w:r w:rsidR="001D5E06" w:rsidRPr="00E04420">
              <w:rPr>
                <w:noProof/>
                <w:webHidden/>
                <w:color w:val="auto"/>
              </w:rPr>
              <w:fldChar w:fldCharType="separate"/>
            </w:r>
            <w:r w:rsidR="000D7E55">
              <w:rPr>
                <w:noProof/>
                <w:webHidden/>
                <w:color w:val="auto"/>
              </w:rPr>
              <w:t>17</w:t>
            </w:r>
            <w:r w:rsidR="001D5E06" w:rsidRPr="00E04420">
              <w:rPr>
                <w:noProof/>
                <w:webHidden/>
                <w:color w:val="auto"/>
              </w:rPr>
              <w:fldChar w:fldCharType="end"/>
            </w:r>
          </w:hyperlink>
        </w:p>
        <w:p w14:paraId="7D81B1CE" w14:textId="484B2310" w:rsidR="001D5E06" w:rsidRPr="00E04420" w:rsidRDefault="00167EF3">
          <w:pPr>
            <w:pStyle w:val="TOC1"/>
            <w:tabs>
              <w:tab w:val="right" w:leader="dot" w:pos="8494"/>
            </w:tabs>
            <w:rPr>
              <w:rFonts w:asciiTheme="minorHAnsi" w:eastAsiaTheme="minorEastAsia" w:hAnsiTheme="minorHAnsi" w:cstheme="minorBidi"/>
              <w:b w:val="0"/>
              <w:noProof/>
              <w:color w:val="auto"/>
              <w:sz w:val="22"/>
              <w:szCs w:val="22"/>
              <w:lang w:eastAsia="en-AU"/>
            </w:rPr>
          </w:pPr>
          <w:hyperlink w:anchor="_Toc120605573" w:history="1">
            <w:r w:rsidR="001D5E06" w:rsidRPr="00E04420">
              <w:rPr>
                <w:rStyle w:val="Hyperlink"/>
                <w:noProof/>
                <w:color w:val="auto"/>
              </w:rPr>
              <w:t>References</w:t>
            </w:r>
            <w:r w:rsidR="001D5E06" w:rsidRPr="00E04420">
              <w:rPr>
                <w:noProof/>
                <w:webHidden/>
                <w:color w:val="auto"/>
              </w:rPr>
              <w:tab/>
            </w:r>
            <w:r w:rsidR="001D5E06" w:rsidRPr="00E04420">
              <w:rPr>
                <w:noProof/>
                <w:webHidden/>
                <w:color w:val="auto"/>
              </w:rPr>
              <w:fldChar w:fldCharType="begin"/>
            </w:r>
            <w:r w:rsidR="001D5E06" w:rsidRPr="00E04420">
              <w:rPr>
                <w:noProof/>
                <w:webHidden/>
                <w:color w:val="auto"/>
              </w:rPr>
              <w:instrText xml:space="preserve"> PAGEREF _Toc120605573 \h </w:instrText>
            </w:r>
            <w:r w:rsidR="001D5E06" w:rsidRPr="00E04420">
              <w:rPr>
                <w:noProof/>
                <w:webHidden/>
                <w:color w:val="auto"/>
              </w:rPr>
            </w:r>
            <w:r w:rsidR="001D5E06" w:rsidRPr="00E04420">
              <w:rPr>
                <w:noProof/>
                <w:webHidden/>
                <w:color w:val="auto"/>
              </w:rPr>
              <w:fldChar w:fldCharType="separate"/>
            </w:r>
            <w:r w:rsidR="000D7E55">
              <w:rPr>
                <w:noProof/>
                <w:webHidden/>
                <w:color w:val="auto"/>
              </w:rPr>
              <w:t>22</w:t>
            </w:r>
            <w:r w:rsidR="001D5E06" w:rsidRPr="00E04420">
              <w:rPr>
                <w:noProof/>
                <w:webHidden/>
                <w:color w:val="auto"/>
              </w:rPr>
              <w:fldChar w:fldCharType="end"/>
            </w:r>
          </w:hyperlink>
        </w:p>
        <w:p w14:paraId="3437B370" w14:textId="738F357A" w:rsidR="00B1131E" w:rsidRPr="00D8674E" w:rsidRDefault="00D714D0" w:rsidP="00D714D0">
          <w:pPr>
            <w:pStyle w:val="TOC1"/>
            <w:tabs>
              <w:tab w:val="right" w:leader="dot" w:pos="8494"/>
            </w:tabs>
            <w:rPr>
              <w:rFonts w:asciiTheme="majorHAnsi" w:eastAsiaTheme="majorEastAsia" w:hAnsiTheme="majorHAnsi" w:cstheme="majorBidi"/>
              <w:sz w:val="28"/>
              <w:szCs w:val="28"/>
              <w:lang w:val="en-US"/>
            </w:rPr>
          </w:pPr>
          <w:r w:rsidRPr="003326BE">
            <w:rPr>
              <w:rFonts w:asciiTheme="majorHAnsi" w:eastAsiaTheme="majorEastAsia" w:hAnsiTheme="majorHAnsi" w:cstheme="majorBidi"/>
              <w:bCs/>
              <w:color w:val="000000" w:themeColor="text1"/>
              <w:sz w:val="28"/>
              <w:szCs w:val="28"/>
              <w:highlight w:val="yellow"/>
              <w:lang w:val="en-US"/>
            </w:rPr>
            <w:fldChar w:fldCharType="end"/>
          </w:r>
        </w:p>
      </w:sdtContent>
    </w:sdt>
    <w:p w14:paraId="61347A1A" w14:textId="0C638EFC" w:rsidR="003209FB" w:rsidRPr="00DC7584" w:rsidRDefault="003209FB" w:rsidP="00D43074">
      <w:pPr>
        <w:pStyle w:val="02VIRTHeading2"/>
      </w:pPr>
      <w:bookmarkStart w:id="6" w:name="_Toc120605565"/>
      <w:r w:rsidRPr="00DC7584">
        <w:t xml:space="preserve">List of </w:t>
      </w:r>
      <w:r w:rsidR="00DA70FD" w:rsidRPr="00DC7584">
        <w:t xml:space="preserve">figures, </w:t>
      </w:r>
      <w:proofErr w:type="gramStart"/>
      <w:r w:rsidR="00DA70FD" w:rsidRPr="00DC7584">
        <w:t>tables</w:t>
      </w:r>
      <w:proofErr w:type="gramEnd"/>
      <w:r w:rsidR="00DA70FD" w:rsidRPr="00DC7584">
        <w:t xml:space="preserve"> and boxes</w:t>
      </w:r>
      <w:bookmarkEnd w:id="6"/>
    </w:p>
    <w:p w14:paraId="46AD9CE2" w14:textId="26A8C478" w:rsidR="001D5E06" w:rsidRPr="00E04420" w:rsidRDefault="00A27D4B">
      <w:pPr>
        <w:pStyle w:val="TableofFigures"/>
        <w:tabs>
          <w:tab w:val="right" w:leader="dot" w:pos="8494"/>
        </w:tabs>
        <w:rPr>
          <w:rFonts w:asciiTheme="minorHAnsi" w:eastAsiaTheme="minorEastAsia" w:hAnsiTheme="minorHAnsi"/>
          <w:noProof/>
          <w:color w:val="auto"/>
          <w:sz w:val="22"/>
          <w:lang w:eastAsia="en-AU"/>
        </w:rPr>
      </w:pPr>
      <w:r w:rsidRPr="00E04420">
        <w:rPr>
          <w:color w:val="auto"/>
          <w:sz w:val="28"/>
          <w:szCs w:val="28"/>
          <w:highlight w:val="yellow"/>
        </w:rPr>
        <w:fldChar w:fldCharType="begin"/>
      </w:r>
      <w:r w:rsidRPr="00E04420">
        <w:rPr>
          <w:color w:val="auto"/>
          <w:sz w:val="28"/>
          <w:szCs w:val="28"/>
        </w:rPr>
        <w:instrText xml:space="preserve"> TOC \h \z \t "08. Figure/table/box heading" \c </w:instrText>
      </w:r>
      <w:r w:rsidRPr="00E04420">
        <w:rPr>
          <w:color w:val="auto"/>
          <w:sz w:val="28"/>
          <w:szCs w:val="28"/>
          <w:highlight w:val="yellow"/>
        </w:rPr>
        <w:fldChar w:fldCharType="separate"/>
      </w:r>
      <w:hyperlink w:anchor="_Toc120605574" w:history="1">
        <w:r w:rsidR="001D5E06" w:rsidRPr="00E04420">
          <w:rPr>
            <w:rStyle w:val="Hyperlink"/>
            <w:rFonts w:cs="Calibri"/>
            <w:noProof/>
            <w:color w:val="auto"/>
          </w:rPr>
          <w:t>Table 4.1: Value of additional salaries, as of 1 July 2022</w:t>
        </w:r>
        <w:r w:rsidR="001D5E06" w:rsidRPr="00E04420">
          <w:rPr>
            <w:noProof/>
            <w:webHidden/>
            <w:color w:val="auto"/>
          </w:rPr>
          <w:tab/>
        </w:r>
        <w:r w:rsidR="001D5E06" w:rsidRPr="00E04420">
          <w:rPr>
            <w:noProof/>
            <w:webHidden/>
            <w:color w:val="auto"/>
          </w:rPr>
          <w:fldChar w:fldCharType="begin"/>
        </w:r>
        <w:r w:rsidR="001D5E06" w:rsidRPr="00E04420">
          <w:rPr>
            <w:noProof/>
            <w:webHidden/>
            <w:color w:val="auto"/>
          </w:rPr>
          <w:instrText xml:space="preserve"> PAGEREF _Toc120605574 \h </w:instrText>
        </w:r>
        <w:r w:rsidR="001D5E06" w:rsidRPr="00E04420">
          <w:rPr>
            <w:noProof/>
            <w:webHidden/>
            <w:color w:val="auto"/>
          </w:rPr>
        </w:r>
        <w:r w:rsidR="001D5E06" w:rsidRPr="00E04420">
          <w:rPr>
            <w:noProof/>
            <w:webHidden/>
            <w:color w:val="auto"/>
          </w:rPr>
          <w:fldChar w:fldCharType="separate"/>
        </w:r>
        <w:r w:rsidR="000D7E55">
          <w:rPr>
            <w:noProof/>
            <w:webHidden/>
            <w:color w:val="auto"/>
          </w:rPr>
          <w:t>6</w:t>
        </w:r>
        <w:r w:rsidR="001D5E06" w:rsidRPr="00E04420">
          <w:rPr>
            <w:noProof/>
            <w:webHidden/>
            <w:color w:val="auto"/>
          </w:rPr>
          <w:fldChar w:fldCharType="end"/>
        </w:r>
      </w:hyperlink>
    </w:p>
    <w:p w14:paraId="0D686ECF" w14:textId="21A95451" w:rsidR="001D5E06" w:rsidRPr="00E04420" w:rsidRDefault="00167EF3">
      <w:pPr>
        <w:pStyle w:val="TableofFigures"/>
        <w:tabs>
          <w:tab w:val="right" w:leader="dot" w:pos="8494"/>
        </w:tabs>
        <w:rPr>
          <w:rFonts w:asciiTheme="minorHAnsi" w:eastAsiaTheme="minorEastAsia" w:hAnsiTheme="minorHAnsi"/>
          <w:noProof/>
          <w:color w:val="auto"/>
          <w:sz w:val="22"/>
          <w:lang w:eastAsia="en-AU"/>
        </w:rPr>
      </w:pPr>
      <w:hyperlink w:anchor="_Toc120605575" w:history="1">
        <w:r w:rsidR="001D5E06" w:rsidRPr="00E04420">
          <w:rPr>
            <w:rStyle w:val="Hyperlink"/>
            <w:rFonts w:cs="Calibri"/>
            <w:noProof/>
            <w:color w:val="auto"/>
          </w:rPr>
          <w:t>Box 4.1: PSAS Act — Statement of Principles</w:t>
        </w:r>
        <w:r w:rsidR="001D5E06" w:rsidRPr="00E04420">
          <w:rPr>
            <w:noProof/>
            <w:webHidden/>
            <w:color w:val="auto"/>
          </w:rPr>
          <w:tab/>
        </w:r>
        <w:r w:rsidR="001D5E06" w:rsidRPr="00E04420">
          <w:rPr>
            <w:noProof/>
            <w:webHidden/>
            <w:color w:val="auto"/>
          </w:rPr>
          <w:fldChar w:fldCharType="begin"/>
        </w:r>
        <w:r w:rsidR="001D5E06" w:rsidRPr="00E04420">
          <w:rPr>
            <w:noProof/>
            <w:webHidden/>
            <w:color w:val="auto"/>
          </w:rPr>
          <w:instrText xml:space="preserve"> PAGEREF _Toc120605575 \h </w:instrText>
        </w:r>
        <w:r w:rsidR="001D5E06" w:rsidRPr="00E04420">
          <w:rPr>
            <w:noProof/>
            <w:webHidden/>
            <w:color w:val="auto"/>
          </w:rPr>
        </w:r>
        <w:r w:rsidR="001D5E06" w:rsidRPr="00E04420">
          <w:rPr>
            <w:noProof/>
            <w:webHidden/>
            <w:color w:val="auto"/>
          </w:rPr>
          <w:fldChar w:fldCharType="separate"/>
        </w:r>
        <w:r w:rsidR="000D7E55">
          <w:rPr>
            <w:noProof/>
            <w:webHidden/>
            <w:color w:val="auto"/>
          </w:rPr>
          <w:t>7</w:t>
        </w:r>
        <w:r w:rsidR="001D5E06" w:rsidRPr="00E04420">
          <w:rPr>
            <w:noProof/>
            <w:webHidden/>
            <w:color w:val="auto"/>
          </w:rPr>
          <w:fldChar w:fldCharType="end"/>
        </w:r>
      </w:hyperlink>
    </w:p>
    <w:p w14:paraId="7A6FB378" w14:textId="412BCFD5" w:rsidR="001D5E06" w:rsidRPr="00E04420" w:rsidRDefault="00167EF3">
      <w:pPr>
        <w:pStyle w:val="TableofFigures"/>
        <w:tabs>
          <w:tab w:val="right" w:leader="dot" w:pos="8494"/>
        </w:tabs>
        <w:rPr>
          <w:rFonts w:asciiTheme="minorHAnsi" w:eastAsiaTheme="minorEastAsia" w:hAnsiTheme="minorHAnsi"/>
          <w:noProof/>
          <w:color w:val="auto"/>
          <w:sz w:val="22"/>
          <w:lang w:eastAsia="en-AU"/>
        </w:rPr>
      </w:pPr>
      <w:hyperlink w:anchor="_Toc120605576" w:history="1">
        <w:r w:rsidR="001D5E06" w:rsidRPr="00E04420">
          <w:rPr>
            <w:rStyle w:val="Hyperlink"/>
            <w:noProof/>
            <w:color w:val="auto"/>
          </w:rPr>
          <w:t>Table 4.2: Value of the expense allowance, as of 1 July 2022</w:t>
        </w:r>
        <w:r w:rsidR="001D5E06" w:rsidRPr="00E04420">
          <w:rPr>
            <w:noProof/>
            <w:webHidden/>
            <w:color w:val="auto"/>
          </w:rPr>
          <w:tab/>
        </w:r>
        <w:r w:rsidR="001D5E06" w:rsidRPr="00E04420">
          <w:rPr>
            <w:noProof/>
            <w:webHidden/>
            <w:color w:val="auto"/>
          </w:rPr>
          <w:fldChar w:fldCharType="begin"/>
        </w:r>
        <w:r w:rsidR="001D5E06" w:rsidRPr="00E04420">
          <w:rPr>
            <w:noProof/>
            <w:webHidden/>
            <w:color w:val="auto"/>
          </w:rPr>
          <w:instrText xml:space="preserve"> PAGEREF _Toc120605576 \h </w:instrText>
        </w:r>
        <w:r w:rsidR="001D5E06" w:rsidRPr="00E04420">
          <w:rPr>
            <w:noProof/>
            <w:webHidden/>
            <w:color w:val="auto"/>
          </w:rPr>
        </w:r>
        <w:r w:rsidR="001D5E06" w:rsidRPr="00E04420">
          <w:rPr>
            <w:noProof/>
            <w:webHidden/>
            <w:color w:val="auto"/>
          </w:rPr>
          <w:fldChar w:fldCharType="separate"/>
        </w:r>
        <w:r w:rsidR="000D7E55">
          <w:rPr>
            <w:noProof/>
            <w:webHidden/>
            <w:color w:val="auto"/>
          </w:rPr>
          <w:t>8</w:t>
        </w:r>
        <w:r w:rsidR="001D5E06" w:rsidRPr="00E04420">
          <w:rPr>
            <w:noProof/>
            <w:webHidden/>
            <w:color w:val="auto"/>
          </w:rPr>
          <w:fldChar w:fldCharType="end"/>
        </w:r>
      </w:hyperlink>
    </w:p>
    <w:p w14:paraId="2A44EC3F" w14:textId="4FF755A4" w:rsidR="001D5E06" w:rsidRPr="00E04420" w:rsidRDefault="00167EF3">
      <w:pPr>
        <w:pStyle w:val="TableofFigures"/>
        <w:tabs>
          <w:tab w:val="right" w:leader="dot" w:pos="8494"/>
        </w:tabs>
        <w:rPr>
          <w:rFonts w:asciiTheme="minorHAnsi" w:eastAsiaTheme="minorEastAsia" w:hAnsiTheme="minorHAnsi"/>
          <w:noProof/>
          <w:color w:val="auto"/>
          <w:sz w:val="22"/>
          <w:lang w:eastAsia="en-AU"/>
        </w:rPr>
      </w:pPr>
      <w:hyperlink w:anchor="_Toc120605577" w:history="1">
        <w:r w:rsidR="001D5E06" w:rsidRPr="00E04420">
          <w:rPr>
            <w:rStyle w:val="Hyperlink"/>
            <w:rFonts w:cs="Calibri"/>
            <w:noProof/>
            <w:color w:val="auto"/>
          </w:rPr>
          <w:t>Table 4.3: Value of the electorate allowance, as of 1 July 2022</w:t>
        </w:r>
        <w:r w:rsidR="001D5E06" w:rsidRPr="00E04420">
          <w:rPr>
            <w:noProof/>
            <w:webHidden/>
            <w:color w:val="auto"/>
          </w:rPr>
          <w:tab/>
        </w:r>
        <w:r w:rsidR="001D5E06" w:rsidRPr="00E04420">
          <w:rPr>
            <w:noProof/>
            <w:webHidden/>
            <w:color w:val="auto"/>
          </w:rPr>
          <w:fldChar w:fldCharType="begin"/>
        </w:r>
        <w:r w:rsidR="001D5E06" w:rsidRPr="00E04420">
          <w:rPr>
            <w:noProof/>
            <w:webHidden/>
            <w:color w:val="auto"/>
          </w:rPr>
          <w:instrText xml:space="preserve"> PAGEREF _Toc120605577 \h </w:instrText>
        </w:r>
        <w:r w:rsidR="001D5E06" w:rsidRPr="00E04420">
          <w:rPr>
            <w:noProof/>
            <w:webHidden/>
            <w:color w:val="auto"/>
          </w:rPr>
        </w:r>
        <w:r w:rsidR="001D5E06" w:rsidRPr="00E04420">
          <w:rPr>
            <w:noProof/>
            <w:webHidden/>
            <w:color w:val="auto"/>
          </w:rPr>
          <w:fldChar w:fldCharType="separate"/>
        </w:r>
        <w:r w:rsidR="000D7E55">
          <w:rPr>
            <w:noProof/>
            <w:webHidden/>
            <w:color w:val="auto"/>
          </w:rPr>
          <w:t>8</w:t>
        </w:r>
        <w:r w:rsidR="001D5E06" w:rsidRPr="00E04420">
          <w:rPr>
            <w:noProof/>
            <w:webHidden/>
            <w:color w:val="auto"/>
          </w:rPr>
          <w:fldChar w:fldCharType="end"/>
        </w:r>
      </w:hyperlink>
    </w:p>
    <w:p w14:paraId="3127E4DC" w14:textId="478FC0D2" w:rsidR="001D5E06" w:rsidRPr="00E04420" w:rsidRDefault="00167EF3">
      <w:pPr>
        <w:pStyle w:val="TableofFigures"/>
        <w:tabs>
          <w:tab w:val="right" w:leader="dot" w:pos="8494"/>
        </w:tabs>
        <w:rPr>
          <w:rFonts w:asciiTheme="minorHAnsi" w:eastAsiaTheme="minorEastAsia" w:hAnsiTheme="minorHAnsi"/>
          <w:noProof/>
          <w:color w:val="auto"/>
          <w:sz w:val="22"/>
          <w:lang w:eastAsia="en-AU"/>
        </w:rPr>
      </w:pPr>
      <w:hyperlink w:anchor="_Toc120605578" w:history="1">
        <w:r w:rsidR="001D5E06" w:rsidRPr="00E04420">
          <w:rPr>
            <w:rStyle w:val="Hyperlink"/>
            <w:rFonts w:cs="Calibri"/>
            <w:noProof/>
            <w:color w:val="auto"/>
          </w:rPr>
          <w:t>Table 4.4: Value of the PASA, as of 1 July 2022</w:t>
        </w:r>
        <w:r w:rsidR="001D5E06" w:rsidRPr="00E04420">
          <w:rPr>
            <w:noProof/>
            <w:webHidden/>
            <w:color w:val="auto"/>
          </w:rPr>
          <w:tab/>
        </w:r>
        <w:r w:rsidR="001D5E06" w:rsidRPr="00E04420">
          <w:rPr>
            <w:noProof/>
            <w:webHidden/>
            <w:color w:val="auto"/>
          </w:rPr>
          <w:fldChar w:fldCharType="begin"/>
        </w:r>
        <w:r w:rsidR="001D5E06" w:rsidRPr="00E04420">
          <w:rPr>
            <w:noProof/>
            <w:webHidden/>
            <w:color w:val="auto"/>
          </w:rPr>
          <w:instrText xml:space="preserve"> PAGEREF _Toc120605578 \h </w:instrText>
        </w:r>
        <w:r w:rsidR="001D5E06" w:rsidRPr="00E04420">
          <w:rPr>
            <w:noProof/>
            <w:webHidden/>
            <w:color w:val="auto"/>
          </w:rPr>
        </w:r>
        <w:r w:rsidR="001D5E06" w:rsidRPr="00E04420">
          <w:rPr>
            <w:noProof/>
            <w:webHidden/>
            <w:color w:val="auto"/>
          </w:rPr>
          <w:fldChar w:fldCharType="separate"/>
        </w:r>
        <w:r w:rsidR="000D7E55">
          <w:rPr>
            <w:noProof/>
            <w:webHidden/>
            <w:color w:val="auto"/>
          </w:rPr>
          <w:t>9</w:t>
        </w:r>
        <w:r w:rsidR="001D5E06" w:rsidRPr="00E04420">
          <w:rPr>
            <w:noProof/>
            <w:webHidden/>
            <w:color w:val="auto"/>
          </w:rPr>
          <w:fldChar w:fldCharType="end"/>
        </w:r>
      </w:hyperlink>
    </w:p>
    <w:p w14:paraId="628399B2" w14:textId="2A5BFF7F" w:rsidR="001D5E06" w:rsidRPr="00E04420" w:rsidRDefault="00167EF3">
      <w:pPr>
        <w:pStyle w:val="TableofFigures"/>
        <w:tabs>
          <w:tab w:val="right" w:leader="dot" w:pos="8494"/>
        </w:tabs>
        <w:rPr>
          <w:rFonts w:asciiTheme="minorHAnsi" w:eastAsiaTheme="minorEastAsia" w:hAnsiTheme="minorHAnsi"/>
          <w:noProof/>
          <w:color w:val="auto"/>
          <w:sz w:val="22"/>
          <w:lang w:eastAsia="en-AU"/>
        </w:rPr>
      </w:pPr>
      <w:hyperlink w:anchor="_Toc120605579" w:history="1">
        <w:r w:rsidR="001D5E06" w:rsidRPr="00E04420">
          <w:rPr>
            <w:rStyle w:val="Hyperlink"/>
            <w:rFonts w:cs="Calibri"/>
            <w:noProof/>
            <w:color w:val="auto"/>
          </w:rPr>
          <w:t>Table 4.5: Standard ‘travelling allowance rate’, as of 28 August 2022</w:t>
        </w:r>
        <w:r w:rsidR="001D5E06" w:rsidRPr="00E04420">
          <w:rPr>
            <w:noProof/>
            <w:webHidden/>
            <w:color w:val="auto"/>
          </w:rPr>
          <w:tab/>
        </w:r>
        <w:r w:rsidR="001D5E06" w:rsidRPr="00E04420">
          <w:rPr>
            <w:noProof/>
            <w:webHidden/>
            <w:color w:val="auto"/>
          </w:rPr>
          <w:fldChar w:fldCharType="begin"/>
        </w:r>
        <w:r w:rsidR="001D5E06" w:rsidRPr="00E04420">
          <w:rPr>
            <w:noProof/>
            <w:webHidden/>
            <w:color w:val="auto"/>
          </w:rPr>
          <w:instrText xml:space="preserve"> PAGEREF _Toc120605579 \h </w:instrText>
        </w:r>
        <w:r w:rsidR="001D5E06" w:rsidRPr="00E04420">
          <w:rPr>
            <w:noProof/>
            <w:webHidden/>
            <w:color w:val="auto"/>
          </w:rPr>
        </w:r>
        <w:r w:rsidR="001D5E06" w:rsidRPr="00E04420">
          <w:rPr>
            <w:noProof/>
            <w:webHidden/>
            <w:color w:val="auto"/>
          </w:rPr>
          <w:fldChar w:fldCharType="separate"/>
        </w:r>
        <w:r w:rsidR="000D7E55">
          <w:rPr>
            <w:noProof/>
            <w:webHidden/>
            <w:color w:val="auto"/>
          </w:rPr>
          <w:t>10</w:t>
        </w:r>
        <w:r w:rsidR="001D5E06" w:rsidRPr="00E04420">
          <w:rPr>
            <w:noProof/>
            <w:webHidden/>
            <w:color w:val="auto"/>
          </w:rPr>
          <w:fldChar w:fldCharType="end"/>
        </w:r>
      </w:hyperlink>
    </w:p>
    <w:p w14:paraId="6DAC3055" w14:textId="6058EA23" w:rsidR="001D5E06" w:rsidRPr="00E04420" w:rsidRDefault="00167EF3">
      <w:pPr>
        <w:pStyle w:val="TableofFigures"/>
        <w:tabs>
          <w:tab w:val="right" w:leader="dot" w:pos="8494"/>
        </w:tabs>
        <w:rPr>
          <w:rFonts w:asciiTheme="minorHAnsi" w:eastAsiaTheme="minorEastAsia" w:hAnsiTheme="minorHAnsi"/>
          <w:noProof/>
          <w:color w:val="auto"/>
          <w:sz w:val="22"/>
          <w:lang w:eastAsia="en-AU"/>
        </w:rPr>
      </w:pPr>
      <w:hyperlink w:anchor="_Toc120605580" w:history="1">
        <w:r w:rsidR="001D5E06" w:rsidRPr="00E04420">
          <w:rPr>
            <w:rStyle w:val="Hyperlink"/>
            <w:rFonts w:cs="Calibri"/>
            <w:noProof/>
            <w:color w:val="auto"/>
          </w:rPr>
          <w:t>Table 4.6: Value of the motor vehicle allowance, as of 1 July 2022</w:t>
        </w:r>
        <w:r w:rsidR="001D5E06" w:rsidRPr="00E04420">
          <w:rPr>
            <w:noProof/>
            <w:webHidden/>
            <w:color w:val="auto"/>
          </w:rPr>
          <w:tab/>
        </w:r>
        <w:r w:rsidR="001D5E06" w:rsidRPr="00E04420">
          <w:rPr>
            <w:noProof/>
            <w:webHidden/>
            <w:color w:val="auto"/>
          </w:rPr>
          <w:fldChar w:fldCharType="begin"/>
        </w:r>
        <w:r w:rsidR="001D5E06" w:rsidRPr="00E04420">
          <w:rPr>
            <w:noProof/>
            <w:webHidden/>
            <w:color w:val="auto"/>
          </w:rPr>
          <w:instrText xml:space="preserve"> PAGEREF _Toc120605580 \h </w:instrText>
        </w:r>
        <w:r w:rsidR="001D5E06" w:rsidRPr="00E04420">
          <w:rPr>
            <w:noProof/>
            <w:webHidden/>
            <w:color w:val="auto"/>
          </w:rPr>
        </w:r>
        <w:r w:rsidR="001D5E06" w:rsidRPr="00E04420">
          <w:rPr>
            <w:noProof/>
            <w:webHidden/>
            <w:color w:val="auto"/>
          </w:rPr>
          <w:fldChar w:fldCharType="separate"/>
        </w:r>
        <w:r w:rsidR="000D7E55">
          <w:rPr>
            <w:noProof/>
            <w:webHidden/>
            <w:color w:val="auto"/>
          </w:rPr>
          <w:t>10</w:t>
        </w:r>
        <w:r w:rsidR="001D5E06" w:rsidRPr="00E04420">
          <w:rPr>
            <w:noProof/>
            <w:webHidden/>
            <w:color w:val="auto"/>
          </w:rPr>
          <w:fldChar w:fldCharType="end"/>
        </w:r>
      </w:hyperlink>
    </w:p>
    <w:p w14:paraId="01C71196" w14:textId="6110663E" w:rsidR="001D5E06" w:rsidRPr="00E04420" w:rsidRDefault="00167EF3">
      <w:pPr>
        <w:pStyle w:val="TableofFigures"/>
        <w:tabs>
          <w:tab w:val="right" w:leader="dot" w:pos="8494"/>
        </w:tabs>
        <w:rPr>
          <w:rFonts w:asciiTheme="minorHAnsi" w:eastAsiaTheme="minorEastAsia" w:hAnsiTheme="minorHAnsi"/>
          <w:noProof/>
          <w:color w:val="auto"/>
          <w:sz w:val="22"/>
          <w:lang w:eastAsia="en-AU"/>
        </w:rPr>
      </w:pPr>
      <w:hyperlink w:anchor="_Toc120605581" w:history="1">
        <w:r w:rsidR="001D5E06" w:rsidRPr="00E04420">
          <w:rPr>
            <w:rStyle w:val="Hyperlink"/>
            <w:rFonts w:cs="Calibri"/>
            <w:noProof/>
            <w:color w:val="auto"/>
          </w:rPr>
          <w:t>Table 4.7: Maximum value of the commercial transport allowance, as of 1 July 2022</w:t>
        </w:r>
        <w:r w:rsidR="001D5E06" w:rsidRPr="00E04420">
          <w:rPr>
            <w:noProof/>
            <w:webHidden/>
            <w:color w:val="auto"/>
          </w:rPr>
          <w:tab/>
        </w:r>
        <w:r w:rsidR="001D5E06" w:rsidRPr="00E04420">
          <w:rPr>
            <w:noProof/>
            <w:webHidden/>
            <w:color w:val="auto"/>
          </w:rPr>
          <w:fldChar w:fldCharType="begin"/>
        </w:r>
        <w:r w:rsidR="001D5E06" w:rsidRPr="00E04420">
          <w:rPr>
            <w:noProof/>
            <w:webHidden/>
            <w:color w:val="auto"/>
          </w:rPr>
          <w:instrText xml:space="preserve"> PAGEREF _Toc120605581 \h </w:instrText>
        </w:r>
        <w:r w:rsidR="001D5E06" w:rsidRPr="00E04420">
          <w:rPr>
            <w:noProof/>
            <w:webHidden/>
            <w:color w:val="auto"/>
          </w:rPr>
        </w:r>
        <w:r w:rsidR="001D5E06" w:rsidRPr="00E04420">
          <w:rPr>
            <w:noProof/>
            <w:webHidden/>
            <w:color w:val="auto"/>
          </w:rPr>
          <w:fldChar w:fldCharType="separate"/>
        </w:r>
        <w:r w:rsidR="000D7E55">
          <w:rPr>
            <w:noProof/>
            <w:webHidden/>
            <w:color w:val="auto"/>
          </w:rPr>
          <w:t>11</w:t>
        </w:r>
        <w:r w:rsidR="001D5E06" w:rsidRPr="00E04420">
          <w:rPr>
            <w:noProof/>
            <w:webHidden/>
            <w:color w:val="auto"/>
          </w:rPr>
          <w:fldChar w:fldCharType="end"/>
        </w:r>
      </w:hyperlink>
    </w:p>
    <w:p w14:paraId="4CFA5FC3" w14:textId="068E4171" w:rsidR="001D5E06" w:rsidRPr="00E04420" w:rsidRDefault="00167EF3">
      <w:pPr>
        <w:pStyle w:val="TableofFigures"/>
        <w:tabs>
          <w:tab w:val="right" w:leader="dot" w:pos="8494"/>
        </w:tabs>
        <w:rPr>
          <w:rFonts w:asciiTheme="minorHAnsi" w:eastAsiaTheme="minorEastAsia" w:hAnsiTheme="minorHAnsi"/>
          <w:noProof/>
          <w:color w:val="auto"/>
          <w:sz w:val="22"/>
          <w:lang w:eastAsia="en-AU"/>
        </w:rPr>
      </w:pPr>
      <w:hyperlink w:anchor="_Toc120605582" w:history="1">
        <w:r w:rsidR="001D5E06" w:rsidRPr="00E04420">
          <w:rPr>
            <w:rStyle w:val="Hyperlink"/>
            <w:rFonts w:cs="Calibri"/>
            <w:noProof/>
            <w:color w:val="auto"/>
          </w:rPr>
          <w:t>Box 4.2: Formulas for determining value of EO&amp;C Budget in a non-election year</w:t>
        </w:r>
        <w:r w:rsidR="001D5E06" w:rsidRPr="00E04420">
          <w:rPr>
            <w:noProof/>
            <w:webHidden/>
            <w:color w:val="auto"/>
          </w:rPr>
          <w:tab/>
        </w:r>
        <w:r w:rsidR="001D5E06" w:rsidRPr="00E04420">
          <w:rPr>
            <w:noProof/>
            <w:webHidden/>
            <w:color w:val="auto"/>
          </w:rPr>
          <w:fldChar w:fldCharType="begin"/>
        </w:r>
        <w:r w:rsidR="001D5E06" w:rsidRPr="00E04420">
          <w:rPr>
            <w:noProof/>
            <w:webHidden/>
            <w:color w:val="auto"/>
          </w:rPr>
          <w:instrText xml:space="preserve"> PAGEREF _Toc120605582 \h </w:instrText>
        </w:r>
        <w:r w:rsidR="001D5E06" w:rsidRPr="00E04420">
          <w:rPr>
            <w:noProof/>
            <w:webHidden/>
            <w:color w:val="auto"/>
          </w:rPr>
        </w:r>
        <w:r w:rsidR="001D5E06" w:rsidRPr="00E04420">
          <w:rPr>
            <w:noProof/>
            <w:webHidden/>
            <w:color w:val="auto"/>
          </w:rPr>
          <w:fldChar w:fldCharType="separate"/>
        </w:r>
        <w:r w:rsidR="000D7E55">
          <w:rPr>
            <w:noProof/>
            <w:webHidden/>
            <w:color w:val="auto"/>
          </w:rPr>
          <w:t>12</w:t>
        </w:r>
        <w:r w:rsidR="001D5E06" w:rsidRPr="00E04420">
          <w:rPr>
            <w:noProof/>
            <w:webHidden/>
            <w:color w:val="auto"/>
          </w:rPr>
          <w:fldChar w:fldCharType="end"/>
        </w:r>
      </w:hyperlink>
    </w:p>
    <w:p w14:paraId="3C38A57E" w14:textId="234F43DE" w:rsidR="001D5E06" w:rsidRPr="00E04420" w:rsidRDefault="00167EF3">
      <w:pPr>
        <w:pStyle w:val="TableofFigures"/>
        <w:tabs>
          <w:tab w:val="right" w:leader="dot" w:pos="8494"/>
        </w:tabs>
        <w:rPr>
          <w:rFonts w:asciiTheme="minorHAnsi" w:eastAsiaTheme="minorEastAsia" w:hAnsiTheme="minorHAnsi"/>
          <w:noProof/>
          <w:color w:val="auto"/>
          <w:sz w:val="22"/>
          <w:lang w:eastAsia="en-AU"/>
        </w:rPr>
      </w:pPr>
      <w:hyperlink w:anchor="_Toc120605583" w:history="1">
        <w:r w:rsidR="001D5E06" w:rsidRPr="00E04420">
          <w:rPr>
            <w:rStyle w:val="Hyperlink"/>
            <w:noProof/>
            <w:color w:val="auto"/>
          </w:rPr>
          <w:t>Box 5.1: MP Guidelines — accommodation expenses that may be claimed</w:t>
        </w:r>
        <w:r w:rsidR="001D5E06" w:rsidRPr="00E04420">
          <w:rPr>
            <w:noProof/>
            <w:webHidden/>
            <w:color w:val="auto"/>
          </w:rPr>
          <w:tab/>
        </w:r>
        <w:r w:rsidR="001D5E06" w:rsidRPr="00E04420">
          <w:rPr>
            <w:noProof/>
            <w:webHidden/>
            <w:color w:val="auto"/>
          </w:rPr>
          <w:fldChar w:fldCharType="begin"/>
        </w:r>
        <w:r w:rsidR="001D5E06" w:rsidRPr="00E04420">
          <w:rPr>
            <w:noProof/>
            <w:webHidden/>
            <w:color w:val="auto"/>
          </w:rPr>
          <w:instrText xml:space="preserve"> PAGEREF _Toc120605583 \h </w:instrText>
        </w:r>
        <w:r w:rsidR="001D5E06" w:rsidRPr="00E04420">
          <w:rPr>
            <w:noProof/>
            <w:webHidden/>
            <w:color w:val="auto"/>
          </w:rPr>
        </w:r>
        <w:r w:rsidR="001D5E06" w:rsidRPr="00E04420">
          <w:rPr>
            <w:noProof/>
            <w:webHidden/>
            <w:color w:val="auto"/>
          </w:rPr>
          <w:fldChar w:fldCharType="separate"/>
        </w:r>
        <w:r w:rsidR="000D7E55">
          <w:rPr>
            <w:noProof/>
            <w:webHidden/>
            <w:color w:val="auto"/>
          </w:rPr>
          <w:t>15</w:t>
        </w:r>
        <w:r w:rsidR="001D5E06" w:rsidRPr="00E04420">
          <w:rPr>
            <w:noProof/>
            <w:webHidden/>
            <w:color w:val="auto"/>
          </w:rPr>
          <w:fldChar w:fldCharType="end"/>
        </w:r>
      </w:hyperlink>
    </w:p>
    <w:p w14:paraId="6431A199" w14:textId="524776E0" w:rsidR="001D5E06" w:rsidRPr="00E04420" w:rsidRDefault="00167EF3">
      <w:pPr>
        <w:pStyle w:val="TableofFigures"/>
        <w:tabs>
          <w:tab w:val="right" w:leader="dot" w:pos="8494"/>
        </w:tabs>
        <w:rPr>
          <w:rFonts w:asciiTheme="minorHAnsi" w:eastAsiaTheme="minorEastAsia" w:hAnsiTheme="minorHAnsi"/>
          <w:noProof/>
          <w:color w:val="auto"/>
          <w:sz w:val="22"/>
          <w:lang w:eastAsia="en-AU"/>
        </w:rPr>
      </w:pPr>
      <w:hyperlink w:anchor="_Toc120605584" w:history="1">
        <w:r w:rsidR="001D5E06" w:rsidRPr="00E04420">
          <w:rPr>
            <w:rStyle w:val="Hyperlink"/>
            <w:rFonts w:cs="Calibri"/>
            <w:noProof/>
            <w:color w:val="auto"/>
          </w:rPr>
          <w:t>Box 6.1: Key changes to the MP Guidelines made in 2021</w:t>
        </w:r>
        <w:r w:rsidR="001D5E06" w:rsidRPr="00E04420">
          <w:rPr>
            <w:noProof/>
            <w:webHidden/>
            <w:color w:val="auto"/>
          </w:rPr>
          <w:tab/>
        </w:r>
        <w:r w:rsidR="001D5E06" w:rsidRPr="00E04420">
          <w:rPr>
            <w:noProof/>
            <w:webHidden/>
            <w:color w:val="auto"/>
          </w:rPr>
          <w:fldChar w:fldCharType="begin"/>
        </w:r>
        <w:r w:rsidR="001D5E06" w:rsidRPr="00E04420">
          <w:rPr>
            <w:noProof/>
            <w:webHidden/>
            <w:color w:val="auto"/>
          </w:rPr>
          <w:instrText xml:space="preserve"> PAGEREF _Toc120605584 \h </w:instrText>
        </w:r>
        <w:r w:rsidR="001D5E06" w:rsidRPr="00E04420">
          <w:rPr>
            <w:noProof/>
            <w:webHidden/>
            <w:color w:val="auto"/>
          </w:rPr>
        </w:r>
        <w:r w:rsidR="001D5E06" w:rsidRPr="00E04420">
          <w:rPr>
            <w:noProof/>
            <w:webHidden/>
            <w:color w:val="auto"/>
          </w:rPr>
          <w:fldChar w:fldCharType="separate"/>
        </w:r>
        <w:r w:rsidR="000D7E55">
          <w:rPr>
            <w:noProof/>
            <w:webHidden/>
            <w:color w:val="auto"/>
          </w:rPr>
          <w:t>18</w:t>
        </w:r>
        <w:r w:rsidR="001D5E06" w:rsidRPr="00E04420">
          <w:rPr>
            <w:noProof/>
            <w:webHidden/>
            <w:color w:val="auto"/>
          </w:rPr>
          <w:fldChar w:fldCharType="end"/>
        </w:r>
      </w:hyperlink>
    </w:p>
    <w:p w14:paraId="57EB8FAD" w14:textId="5F1147B7" w:rsidR="003209FB" w:rsidRPr="00155237" w:rsidRDefault="00A27D4B" w:rsidP="00B1131E">
      <w:pPr>
        <w:pStyle w:val="Chapterheading"/>
        <w:rPr>
          <w:sz w:val="28"/>
          <w:szCs w:val="28"/>
        </w:rPr>
        <w:sectPr w:rsidR="003209FB" w:rsidRPr="00155237" w:rsidSect="00AB3364">
          <w:pgSz w:w="11906" w:h="16838"/>
          <w:pgMar w:top="1701" w:right="1701" w:bottom="1559" w:left="1701" w:header="425" w:footer="709" w:gutter="0"/>
          <w:pgNumType w:fmt="lowerRoman"/>
          <w:cols w:space="282"/>
          <w:docGrid w:linePitch="360"/>
        </w:sectPr>
      </w:pPr>
      <w:r w:rsidRPr="00E04420">
        <w:rPr>
          <w:rFonts w:ascii="Calibri Light" w:hAnsi="Calibri Light"/>
          <w:color w:val="auto"/>
          <w:sz w:val="28"/>
          <w:szCs w:val="28"/>
          <w:highlight w:val="yellow"/>
        </w:rPr>
        <w:fldChar w:fldCharType="end"/>
      </w:r>
    </w:p>
    <w:p w14:paraId="2B99EEF1" w14:textId="6CA92EA8" w:rsidR="00B1131E" w:rsidRDefault="00B1131E" w:rsidP="00941D94">
      <w:pPr>
        <w:pStyle w:val="01Chapterheading"/>
        <w:sectPr w:rsidR="00B1131E" w:rsidSect="00AB3364">
          <w:pgSz w:w="11906" w:h="16838"/>
          <w:pgMar w:top="1701" w:right="1701" w:bottom="1559" w:left="1701" w:header="425" w:footer="709" w:gutter="0"/>
          <w:pgNumType w:fmt="lowerRoman"/>
          <w:cols w:space="282"/>
          <w:docGrid w:linePitch="360"/>
        </w:sectPr>
      </w:pPr>
      <w:bookmarkStart w:id="7" w:name="_Toc120605566"/>
      <w:r w:rsidRPr="0053468C">
        <w:lastRenderedPageBreak/>
        <w:t>Abbreviations and glossary</w:t>
      </w:r>
      <w:bookmarkEnd w:id="7"/>
    </w:p>
    <w:tbl>
      <w:tblPr>
        <w:tblStyle w:val="Glossary"/>
        <w:tblW w:w="8647" w:type="dxa"/>
        <w:tblLayout w:type="fixed"/>
        <w:tblLook w:val="05A0" w:firstRow="1" w:lastRow="0" w:firstColumn="1" w:lastColumn="1" w:noHBand="0" w:noVBand="1"/>
      </w:tblPr>
      <w:tblGrid>
        <w:gridCol w:w="2552"/>
        <w:gridCol w:w="6095"/>
      </w:tblGrid>
      <w:tr w:rsidR="00A33525" w:rsidRPr="006B37D9" w14:paraId="6090A2B1" w14:textId="77777777" w:rsidTr="00F91F01">
        <w:trPr>
          <w:cnfStyle w:val="100000000000" w:firstRow="1" w:lastRow="0" w:firstColumn="0" w:lastColumn="0" w:oddVBand="0" w:evenVBand="0" w:oddHBand="0" w:evenHBand="0" w:firstRowFirstColumn="0" w:firstRowLastColumn="0" w:lastRowFirstColumn="0" w:lastRowLastColumn="0"/>
          <w:trHeight w:val="408"/>
          <w:tblHeader/>
        </w:trPr>
        <w:tc>
          <w:tcPr>
            <w:tcW w:w="2552" w:type="dxa"/>
            <w:vAlign w:val="center"/>
          </w:tcPr>
          <w:p w14:paraId="4857B183" w14:textId="77777777" w:rsidR="00A33525" w:rsidRPr="00A27D4B" w:rsidRDefault="00A33525" w:rsidP="00673EF5">
            <w:pPr>
              <w:pStyle w:val="10Tabletext"/>
              <w:rPr>
                <w:b w:val="0"/>
                <w:color w:val="FFFFFF" w:themeColor="background2"/>
              </w:rPr>
            </w:pPr>
            <w:r w:rsidRPr="00A27D4B">
              <w:rPr>
                <w:color w:val="FFFFFF" w:themeColor="background2"/>
              </w:rPr>
              <w:t xml:space="preserve">Term or abbreviation </w:t>
            </w:r>
          </w:p>
        </w:tc>
        <w:tc>
          <w:tcPr>
            <w:tcW w:w="6095" w:type="dxa"/>
            <w:vAlign w:val="center"/>
          </w:tcPr>
          <w:p w14:paraId="6741C0DC" w14:textId="77777777" w:rsidR="00A33525" w:rsidRPr="00A27D4B" w:rsidRDefault="00A33525" w:rsidP="00673EF5">
            <w:pPr>
              <w:pStyle w:val="10Tabletext"/>
              <w:rPr>
                <w:rFonts w:eastAsia="Arial Narrow"/>
                <w:b w:val="0"/>
                <w:color w:val="FFFFFF" w:themeColor="background2"/>
              </w:rPr>
            </w:pPr>
            <w:r w:rsidRPr="00A27D4B">
              <w:rPr>
                <w:color w:val="FFFFFF" w:themeColor="background2"/>
              </w:rPr>
              <w:t xml:space="preserve">Definition </w:t>
            </w:r>
          </w:p>
        </w:tc>
      </w:tr>
      <w:tr w:rsidR="00A33525" w:rsidRPr="003B161C" w14:paraId="5BF83A3C" w14:textId="77777777" w:rsidTr="00F91F01">
        <w:trPr>
          <w:trHeight w:val="408"/>
        </w:trPr>
        <w:tc>
          <w:tcPr>
            <w:tcW w:w="2552" w:type="dxa"/>
            <w:vAlign w:val="center"/>
          </w:tcPr>
          <w:p w14:paraId="27BE5A49" w14:textId="769F7488" w:rsidR="00A33525" w:rsidRPr="00A65B6C" w:rsidRDefault="00F91F01" w:rsidP="00637DB8">
            <w:pPr>
              <w:pStyle w:val="10Tabletext"/>
              <w:spacing w:after="60"/>
              <w:rPr>
                <w:rFonts w:ascii="Calibri" w:hAnsi="Calibri" w:cs="Calibri"/>
              </w:rPr>
            </w:pPr>
            <w:r w:rsidRPr="00A65B6C">
              <w:rPr>
                <w:rFonts w:ascii="Calibri" w:hAnsi="Calibri" w:cs="Calibri"/>
              </w:rPr>
              <w:t>2019 Determination</w:t>
            </w:r>
          </w:p>
        </w:tc>
        <w:tc>
          <w:tcPr>
            <w:tcW w:w="6095" w:type="dxa"/>
            <w:vAlign w:val="center"/>
          </w:tcPr>
          <w:p w14:paraId="4C9A7145" w14:textId="75FFA173" w:rsidR="00A33525" w:rsidRPr="00A65B6C" w:rsidRDefault="00F91F01" w:rsidP="00637DB8">
            <w:pPr>
              <w:pStyle w:val="10Tabletext"/>
              <w:spacing w:after="60"/>
              <w:rPr>
                <w:rFonts w:ascii="Calibri" w:hAnsi="Calibri" w:cs="Calibri"/>
                <w:i/>
              </w:rPr>
            </w:pPr>
            <w:r w:rsidRPr="00A65B6C">
              <w:rPr>
                <w:rFonts w:ascii="Calibri" w:hAnsi="Calibri" w:cs="Calibri"/>
                <w:i/>
              </w:rPr>
              <w:t>Members of Parliament (Victoria) Determination No. 01/2019</w:t>
            </w:r>
          </w:p>
        </w:tc>
      </w:tr>
      <w:tr w:rsidR="00833226" w:rsidRPr="003B161C" w14:paraId="57A74122" w14:textId="77777777" w:rsidTr="00F91F01">
        <w:trPr>
          <w:trHeight w:val="408"/>
        </w:trPr>
        <w:tc>
          <w:tcPr>
            <w:tcW w:w="2552" w:type="dxa"/>
            <w:vAlign w:val="center"/>
          </w:tcPr>
          <w:p w14:paraId="3393A998" w14:textId="266CCC51" w:rsidR="00833226" w:rsidRPr="00A65B6C" w:rsidRDefault="00833226" w:rsidP="00637DB8">
            <w:pPr>
              <w:pStyle w:val="10Tabletext"/>
              <w:spacing w:after="60"/>
              <w:rPr>
                <w:rFonts w:ascii="Calibri" w:hAnsi="Calibri" w:cs="Calibri"/>
              </w:rPr>
            </w:pPr>
            <w:r w:rsidRPr="00A65B6C">
              <w:rPr>
                <w:rFonts w:ascii="Calibri" w:hAnsi="Calibri" w:cs="Calibri"/>
              </w:rPr>
              <w:t>2023 Determination</w:t>
            </w:r>
          </w:p>
        </w:tc>
        <w:tc>
          <w:tcPr>
            <w:tcW w:w="6095" w:type="dxa"/>
            <w:vAlign w:val="center"/>
          </w:tcPr>
          <w:p w14:paraId="42DDF25A" w14:textId="7C431965" w:rsidR="00833226" w:rsidRPr="00A65B6C" w:rsidRDefault="00833226" w:rsidP="00637DB8">
            <w:pPr>
              <w:pStyle w:val="10Tabletext"/>
              <w:spacing w:after="60"/>
              <w:rPr>
                <w:rFonts w:ascii="Calibri" w:hAnsi="Calibri" w:cs="Calibri"/>
                <w:i/>
              </w:rPr>
            </w:pPr>
            <w:r w:rsidRPr="00A65B6C">
              <w:rPr>
                <w:rFonts w:ascii="Calibri" w:hAnsi="Calibri" w:cs="Calibri"/>
              </w:rPr>
              <w:t>A new comprehensive Determination</w:t>
            </w:r>
            <w:r w:rsidR="004F41AF" w:rsidRPr="00A65B6C">
              <w:rPr>
                <w:rFonts w:ascii="Calibri" w:hAnsi="Calibri" w:cs="Calibri"/>
              </w:rPr>
              <w:t xml:space="preserve"> to be made by the Tribunal in 2023, which will set </w:t>
            </w:r>
            <w:r w:rsidRPr="00A65B6C">
              <w:rPr>
                <w:rFonts w:ascii="Calibri" w:hAnsi="Calibri" w:cs="Calibri"/>
              </w:rPr>
              <w:t xml:space="preserve">the value of MP </w:t>
            </w:r>
            <w:r w:rsidR="004F41AF" w:rsidRPr="00A65B6C">
              <w:rPr>
                <w:rFonts w:ascii="Calibri" w:hAnsi="Calibri" w:cs="Calibri"/>
              </w:rPr>
              <w:t xml:space="preserve">salaries, </w:t>
            </w:r>
            <w:proofErr w:type="gramStart"/>
            <w:r w:rsidR="004F41AF" w:rsidRPr="00A65B6C">
              <w:rPr>
                <w:rFonts w:ascii="Calibri" w:hAnsi="Calibri" w:cs="Calibri"/>
              </w:rPr>
              <w:t>allowances</w:t>
            </w:r>
            <w:proofErr w:type="gramEnd"/>
            <w:r w:rsidR="004F41AF" w:rsidRPr="00A65B6C">
              <w:rPr>
                <w:rFonts w:ascii="Calibri" w:hAnsi="Calibri" w:cs="Calibri"/>
              </w:rPr>
              <w:t xml:space="preserve"> and the EO&amp;C Budget.</w:t>
            </w:r>
          </w:p>
        </w:tc>
      </w:tr>
      <w:tr w:rsidR="00F91F01" w:rsidRPr="003B161C" w14:paraId="60C379EB" w14:textId="77777777" w:rsidTr="00F91F01">
        <w:trPr>
          <w:trHeight w:val="408"/>
        </w:trPr>
        <w:tc>
          <w:tcPr>
            <w:tcW w:w="2552" w:type="dxa"/>
            <w:vAlign w:val="center"/>
          </w:tcPr>
          <w:p w14:paraId="159FAB48" w14:textId="74E2F56B" w:rsidR="00F91F01" w:rsidRPr="00A65B6C" w:rsidRDefault="00F91F01" w:rsidP="00637DB8">
            <w:pPr>
              <w:pStyle w:val="10Tabletext"/>
              <w:spacing w:after="60"/>
              <w:rPr>
                <w:rFonts w:ascii="Calibri" w:hAnsi="Calibri" w:cs="Calibri"/>
              </w:rPr>
            </w:pPr>
            <w:r w:rsidRPr="00A65B6C">
              <w:rPr>
                <w:rFonts w:ascii="Calibri" w:hAnsi="Calibri" w:cs="Calibri"/>
              </w:rPr>
              <w:t>ATO</w:t>
            </w:r>
          </w:p>
        </w:tc>
        <w:tc>
          <w:tcPr>
            <w:tcW w:w="6095" w:type="dxa"/>
            <w:vAlign w:val="center"/>
          </w:tcPr>
          <w:p w14:paraId="297AA2C7" w14:textId="41EDFE3C" w:rsidR="00F91F01" w:rsidRPr="00A65B6C" w:rsidRDefault="00F91F01" w:rsidP="00637DB8">
            <w:pPr>
              <w:pStyle w:val="10Tabletext"/>
              <w:spacing w:after="60"/>
              <w:rPr>
                <w:rFonts w:ascii="Calibri" w:hAnsi="Calibri" w:cs="Calibri"/>
              </w:rPr>
            </w:pPr>
            <w:r w:rsidRPr="00A65B6C">
              <w:rPr>
                <w:rFonts w:ascii="Calibri" w:hAnsi="Calibri" w:cs="Calibri"/>
              </w:rPr>
              <w:t>Australian Taxation Office</w:t>
            </w:r>
          </w:p>
        </w:tc>
      </w:tr>
      <w:tr w:rsidR="00A33525" w:rsidRPr="003B161C" w14:paraId="42333639" w14:textId="77777777" w:rsidTr="00F91F01">
        <w:trPr>
          <w:trHeight w:val="408"/>
        </w:trPr>
        <w:tc>
          <w:tcPr>
            <w:tcW w:w="2552" w:type="dxa"/>
            <w:vAlign w:val="center"/>
          </w:tcPr>
          <w:p w14:paraId="431DF819" w14:textId="35C9B580" w:rsidR="00A33525" w:rsidRPr="00A65B6C" w:rsidRDefault="00E33083" w:rsidP="00637DB8">
            <w:pPr>
              <w:pStyle w:val="10Tabletext"/>
              <w:spacing w:after="60"/>
              <w:rPr>
                <w:rFonts w:ascii="Calibri" w:hAnsi="Calibri" w:cs="Calibri"/>
              </w:rPr>
            </w:pPr>
            <w:r w:rsidRPr="00A65B6C">
              <w:rPr>
                <w:rFonts w:ascii="Calibri" w:hAnsi="Calibri" w:cs="Calibri"/>
              </w:rPr>
              <w:t>EO&amp;C Budget</w:t>
            </w:r>
          </w:p>
        </w:tc>
        <w:tc>
          <w:tcPr>
            <w:tcW w:w="6095" w:type="dxa"/>
            <w:vAlign w:val="center"/>
          </w:tcPr>
          <w:p w14:paraId="6FC3B63D" w14:textId="0911FCB7" w:rsidR="00A33525" w:rsidRPr="00A65B6C" w:rsidRDefault="00E33083" w:rsidP="00637DB8">
            <w:pPr>
              <w:pStyle w:val="10Tabletext"/>
              <w:spacing w:after="60"/>
              <w:rPr>
                <w:rFonts w:ascii="Calibri" w:hAnsi="Calibri" w:cs="Calibri"/>
              </w:rPr>
            </w:pPr>
            <w:r w:rsidRPr="00A65B6C">
              <w:rPr>
                <w:rFonts w:ascii="Calibri" w:hAnsi="Calibri" w:cs="Calibri"/>
              </w:rPr>
              <w:t>Electorate Office and Communications Budget</w:t>
            </w:r>
          </w:p>
        </w:tc>
      </w:tr>
      <w:tr w:rsidR="000B2BD6" w:rsidRPr="003B161C" w14:paraId="7E5993AD" w14:textId="77777777" w:rsidTr="00F91F01">
        <w:trPr>
          <w:trHeight w:val="408"/>
        </w:trPr>
        <w:tc>
          <w:tcPr>
            <w:tcW w:w="2552" w:type="dxa"/>
            <w:vAlign w:val="center"/>
          </w:tcPr>
          <w:p w14:paraId="22759175" w14:textId="2FB66510" w:rsidR="000B2BD6" w:rsidRPr="00A65B6C" w:rsidRDefault="000B2BD6" w:rsidP="00637DB8">
            <w:pPr>
              <w:pStyle w:val="10Tabletext"/>
              <w:spacing w:after="60"/>
              <w:rPr>
                <w:rFonts w:ascii="Calibri" w:hAnsi="Calibri" w:cs="Calibri"/>
              </w:rPr>
            </w:pPr>
            <w:r>
              <w:rPr>
                <w:rFonts w:ascii="Calibri" w:hAnsi="Calibri" w:cs="Calibri"/>
              </w:rPr>
              <w:t>I</w:t>
            </w:r>
            <w:r w:rsidRPr="000B2BD6">
              <w:rPr>
                <w:rFonts w:ascii="Calibri" w:hAnsi="Calibri" w:cs="Calibri"/>
              </w:rPr>
              <w:t>BAC</w:t>
            </w:r>
          </w:p>
        </w:tc>
        <w:tc>
          <w:tcPr>
            <w:tcW w:w="6095" w:type="dxa"/>
            <w:vAlign w:val="center"/>
          </w:tcPr>
          <w:p w14:paraId="1359FD5D" w14:textId="44FCD945" w:rsidR="000B2BD6" w:rsidRPr="00A65B6C" w:rsidRDefault="000B2BD6" w:rsidP="00637DB8">
            <w:pPr>
              <w:pStyle w:val="10Tabletext"/>
              <w:spacing w:after="60"/>
              <w:rPr>
                <w:rFonts w:ascii="Calibri" w:hAnsi="Calibri" w:cs="Calibri"/>
              </w:rPr>
            </w:pPr>
            <w:r w:rsidRPr="000B2BD6">
              <w:rPr>
                <w:rFonts w:ascii="Calibri" w:hAnsi="Calibri" w:cs="Calibri"/>
              </w:rPr>
              <w:t xml:space="preserve">Independent Broad-based </w:t>
            </w:r>
            <w:r w:rsidR="00EA0282" w:rsidRPr="000B2BD6">
              <w:rPr>
                <w:rFonts w:ascii="Calibri" w:hAnsi="Calibri" w:cs="Calibri"/>
              </w:rPr>
              <w:t>Anti-</w:t>
            </w:r>
            <w:proofErr w:type="gramStart"/>
            <w:r w:rsidR="00EA0282" w:rsidRPr="000B2BD6">
              <w:rPr>
                <w:rFonts w:ascii="Calibri" w:hAnsi="Calibri" w:cs="Calibri"/>
              </w:rPr>
              <w:t>corruption</w:t>
            </w:r>
            <w:proofErr w:type="gramEnd"/>
            <w:r w:rsidRPr="000B2BD6">
              <w:rPr>
                <w:rFonts w:ascii="Calibri" w:hAnsi="Calibri" w:cs="Calibri"/>
              </w:rPr>
              <w:t xml:space="preserve"> Commission </w:t>
            </w:r>
          </w:p>
        </w:tc>
      </w:tr>
      <w:tr w:rsidR="00E33083" w:rsidRPr="003B161C" w14:paraId="13AF644F" w14:textId="77777777" w:rsidTr="00F91F01">
        <w:trPr>
          <w:trHeight w:val="408"/>
        </w:trPr>
        <w:tc>
          <w:tcPr>
            <w:tcW w:w="2552" w:type="dxa"/>
            <w:vAlign w:val="center"/>
          </w:tcPr>
          <w:p w14:paraId="743657C6" w14:textId="248D5B53" w:rsidR="00E33083" w:rsidRPr="00A65B6C" w:rsidRDefault="00E33083" w:rsidP="00637DB8">
            <w:pPr>
              <w:pStyle w:val="10Tabletext"/>
              <w:spacing w:after="60"/>
              <w:rPr>
                <w:rFonts w:ascii="Calibri" w:hAnsi="Calibri" w:cs="Calibri"/>
              </w:rPr>
            </w:pPr>
            <w:r w:rsidRPr="00A65B6C">
              <w:rPr>
                <w:rFonts w:ascii="Calibri" w:hAnsi="Calibri" w:cs="Calibri"/>
              </w:rPr>
              <w:t>MP</w:t>
            </w:r>
          </w:p>
        </w:tc>
        <w:tc>
          <w:tcPr>
            <w:tcW w:w="6095" w:type="dxa"/>
            <w:vAlign w:val="center"/>
          </w:tcPr>
          <w:p w14:paraId="63D23E5D" w14:textId="1C86BE16" w:rsidR="00E33083" w:rsidRPr="00A65B6C" w:rsidRDefault="00E33083" w:rsidP="00637DB8">
            <w:pPr>
              <w:pStyle w:val="10Tabletext"/>
              <w:spacing w:after="60"/>
              <w:rPr>
                <w:rFonts w:ascii="Calibri" w:hAnsi="Calibri" w:cs="Calibri"/>
              </w:rPr>
            </w:pPr>
            <w:r w:rsidRPr="00A65B6C">
              <w:rPr>
                <w:rFonts w:ascii="Calibri" w:hAnsi="Calibri" w:cs="Calibri"/>
              </w:rPr>
              <w:t>Member of the Parliament of Victoria</w:t>
            </w:r>
          </w:p>
        </w:tc>
      </w:tr>
      <w:tr w:rsidR="000E0443" w:rsidRPr="003B161C" w14:paraId="71CE5CC5" w14:textId="77777777" w:rsidTr="00F91F01">
        <w:trPr>
          <w:trHeight w:val="408"/>
        </w:trPr>
        <w:tc>
          <w:tcPr>
            <w:tcW w:w="2552" w:type="dxa"/>
            <w:vAlign w:val="center"/>
          </w:tcPr>
          <w:p w14:paraId="3008BCE7" w14:textId="5D9F2EC3" w:rsidR="000E0443" w:rsidRPr="00A65B6C" w:rsidRDefault="000E0443" w:rsidP="00637DB8">
            <w:pPr>
              <w:pStyle w:val="10Tabletext"/>
              <w:spacing w:after="60"/>
              <w:rPr>
                <w:rFonts w:ascii="Calibri" w:hAnsi="Calibri" w:cs="Calibri"/>
                <w:highlight w:val="yellow"/>
              </w:rPr>
            </w:pPr>
            <w:r w:rsidRPr="00A65B6C">
              <w:rPr>
                <w:rFonts w:ascii="Calibri" w:hAnsi="Calibri" w:cs="Calibri"/>
              </w:rPr>
              <w:t>MP Guidelines</w:t>
            </w:r>
          </w:p>
        </w:tc>
        <w:tc>
          <w:tcPr>
            <w:tcW w:w="6095" w:type="dxa"/>
            <w:vAlign w:val="center"/>
          </w:tcPr>
          <w:p w14:paraId="600B02FA" w14:textId="0F441815" w:rsidR="000E0443" w:rsidRPr="00A65B6C" w:rsidRDefault="00AA5AB1" w:rsidP="00637DB8">
            <w:pPr>
              <w:pStyle w:val="10Tabletext"/>
              <w:spacing w:after="60"/>
              <w:contextualSpacing/>
              <w:rPr>
                <w:rFonts w:ascii="Calibri" w:hAnsi="Calibri" w:cs="Calibri"/>
              </w:rPr>
            </w:pPr>
            <w:r w:rsidRPr="00A65B6C">
              <w:rPr>
                <w:rFonts w:ascii="Calibri" w:hAnsi="Calibri" w:cs="Calibri"/>
              </w:rPr>
              <w:t xml:space="preserve">Guidelines </w:t>
            </w:r>
            <w:r w:rsidR="0027475F" w:rsidRPr="00A65B6C">
              <w:rPr>
                <w:rFonts w:ascii="Calibri" w:hAnsi="Calibri" w:cs="Calibri"/>
              </w:rPr>
              <w:t xml:space="preserve">issued by the Tribunal </w:t>
            </w:r>
            <w:r w:rsidRPr="00A65B6C">
              <w:rPr>
                <w:rFonts w:ascii="Calibri" w:hAnsi="Calibri" w:cs="Calibri"/>
              </w:rPr>
              <w:t>under s. 36 of the VIRTIPS Act for or with respect to the use of</w:t>
            </w:r>
            <w:r w:rsidR="00B9514B" w:rsidRPr="00A65B6C">
              <w:rPr>
                <w:rFonts w:ascii="Calibri" w:hAnsi="Calibri" w:cs="Calibri"/>
              </w:rPr>
              <w:t xml:space="preserve"> the</w:t>
            </w:r>
            <w:r w:rsidRPr="00A65B6C">
              <w:rPr>
                <w:rFonts w:ascii="Calibri" w:hAnsi="Calibri" w:cs="Calibri"/>
              </w:rPr>
              <w:t>:</w:t>
            </w:r>
          </w:p>
          <w:p w14:paraId="55912C5F" w14:textId="6581BE16" w:rsidR="00DC25A3" w:rsidRDefault="00DC25A3" w:rsidP="00637DB8">
            <w:pPr>
              <w:pStyle w:val="Bulletsinatable"/>
              <w:spacing w:after="60"/>
              <w:contextualSpacing/>
              <w:rPr>
                <w:rFonts w:ascii="Calibri" w:hAnsi="Calibri" w:cs="Calibri"/>
              </w:rPr>
            </w:pPr>
            <w:r>
              <w:rPr>
                <w:rFonts w:ascii="Calibri" w:hAnsi="Calibri" w:cs="Calibri"/>
              </w:rPr>
              <w:t>PASA</w:t>
            </w:r>
          </w:p>
          <w:p w14:paraId="143EF575" w14:textId="4CE385BF" w:rsidR="00DC25A3" w:rsidRDefault="00DC25A3" w:rsidP="00637DB8">
            <w:pPr>
              <w:pStyle w:val="Bulletsinatable"/>
              <w:spacing w:after="60"/>
              <w:contextualSpacing/>
              <w:rPr>
                <w:rFonts w:ascii="Calibri" w:hAnsi="Calibri" w:cs="Calibri"/>
              </w:rPr>
            </w:pPr>
            <w:r>
              <w:rPr>
                <w:rFonts w:ascii="Calibri" w:hAnsi="Calibri" w:cs="Calibri"/>
              </w:rPr>
              <w:t>travel allowance</w:t>
            </w:r>
          </w:p>
          <w:p w14:paraId="67E2CCE1" w14:textId="064F1FDB" w:rsidR="00DC25A3" w:rsidRDefault="00DC25A3" w:rsidP="00637DB8">
            <w:pPr>
              <w:pStyle w:val="Bulletsinatable"/>
              <w:spacing w:after="60"/>
              <w:contextualSpacing/>
              <w:rPr>
                <w:rFonts w:ascii="Calibri" w:hAnsi="Calibri" w:cs="Calibri"/>
              </w:rPr>
            </w:pPr>
            <w:r>
              <w:rPr>
                <w:rFonts w:ascii="Calibri" w:hAnsi="Calibri" w:cs="Calibri"/>
              </w:rPr>
              <w:t>commercial transport allowance</w:t>
            </w:r>
          </w:p>
          <w:p w14:paraId="3A9CFB59" w14:textId="5B94BC4B" w:rsidR="00DC25A3" w:rsidRDefault="00DC25A3" w:rsidP="00637DB8">
            <w:pPr>
              <w:pStyle w:val="Bulletsinatable"/>
              <w:spacing w:after="60"/>
              <w:contextualSpacing/>
              <w:rPr>
                <w:rFonts w:ascii="Calibri" w:hAnsi="Calibri" w:cs="Calibri"/>
              </w:rPr>
            </w:pPr>
            <w:r>
              <w:rPr>
                <w:rFonts w:ascii="Calibri" w:hAnsi="Calibri" w:cs="Calibri"/>
              </w:rPr>
              <w:t>international travel allowance</w:t>
            </w:r>
          </w:p>
          <w:p w14:paraId="5A43B046" w14:textId="79BF8D92" w:rsidR="00AA5AB1" w:rsidRPr="004E2F3A" w:rsidRDefault="00A46717" w:rsidP="00637DB8">
            <w:pPr>
              <w:pStyle w:val="Bulletsinatable"/>
              <w:spacing w:after="60"/>
              <w:ind w:left="357" w:hanging="357"/>
              <w:contextualSpacing/>
              <w:rPr>
                <w:rFonts w:ascii="Calibri" w:hAnsi="Calibri" w:cs="Calibri"/>
              </w:rPr>
            </w:pPr>
            <w:r w:rsidRPr="00A65B6C">
              <w:rPr>
                <w:rFonts w:ascii="Calibri" w:hAnsi="Calibri" w:cs="Calibri"/>
              </w:rPr>
              <w:t>EO&amp;C Budget</w:t>
            </w:r>
            <w:r w:rsidR="00DC25A3">
              <w:rPr>
                <w:rFonts w:ascii="Calibri" w:hAnsi="Calibri" w:cs="Calibri"/>
              </w:rPr>
              <w:t>.</w:t>
            </w:r>
          </w:p>
        </w:tc>
      </w:tr>
      <w:tr w:rsidR="000E0443" w:rsidRPr="003B161C" w14:paraId="1B2E4A09" w14:textId="77777777" w:rsidTr="00F91F01">
        <w:trPr>
          <w:trHeight w:val="408"/>
        </w:trPr>
        <w:tc>
          <w:tcPr>
            <w:tcW w:w="2552" w:type="dxa"/>
            <w:vAlign w:val="center"/>
          </w:tcPr>
          <w:p w14:paraId="2E2F86F3" w14:textId="1D36A702" w:rsidR="000E0443" w:rsidRPr="00A65B6C" w:rsidRDefault="000E0443" w:rsidP="00637DB8">
            <w:pPr>
              <w:pStyle w:val="10Tabletext"/>
              <w:spacing w:after="60"/>
              <w:rPr>
                <w:rFonts w:ascii="Calibri" w:hAnsi="Calibri" w:cs="Calibri"/>
              </w:rPr>
            </w:pPr>
            <w:r w:rsidRPr="00A65B6C">
              <w:rPr>
                <w:rFonts w:ascii="Calibri" w:hAnsi="Calibri" w:cs="Calibri"/>
              </w:rPr>
              <w:t>Office holder</w:t>
            </w:r>
          </w:p>
        </w:tc>
        <w:tc>
          <w:tcPr>
            <w:tcW w:w="6095" w:type="dxa"/>
            <w:vAlign w:val="center"/>
          </w:tcPr>
          <w:p w14:paraId="7058D69D" w14:textId="0728605A" w:rsidR="000E0443" w:rsidRPr="00A65B6C" w:rsidRDefault="000E0443" w:rsidP="00637DB8">
            <w:pPr>
              <w:pStyle w:val="10Tabletext"/>
              <w:spacing w:after="60"/>
              <w:rPr>
                <w:rFonts w:ascii="Calibri" w:hAnsi="Calibri" w:cs="Calibri"/>
              </w:rPr>
            </w:pPr>
            <w:r w:rsidRPr="00A65B6C">
              <w:rPr>
                <w:rFonts w:ascii="Calibri" w:hAnsi="Calibri" w:cs="Calibri"/>
              </w:rPr>
              <w:t>An MP who holds a specified parliamentary office in accordance with the PSAS Act.</w:t>
            </w:r>
          </w:p>
        </w:tc>
      </w:tr>
      <w:tr w:rsidR="000E0443" w:rsidRPr="003B161C" w14:paraId="4455BD36" w14:textId="77777777" w:rsidTr="00F91F01">
        <w:trPr>
          <w:trHeight w:val="408"/>
        </w:trPr>
        <w:tc>
          <w:tcPr>
            <w:tcW w:w="2552" w:type="dxa"/>
            <w:vAlign w:val="center"/>
          </w:tcPr>
          <w:p w14:paraId="4F84EE0C" w14:textId="6676B436" w:rsidR="000E0443" w:rsidRPr="00A65B6C" w:rsidRDefault="000E0443" w:rsidP="00637DB8">
            <w:pPr>
              <w:pStyle w:val="10Tabletext"/>
              <w:spacing w:after="60"/>
              <w:rPr>
                <w:rFonts w:ascii="Calibri" w:hAnsi="Calibri" w:cs="Calibri"/>
                <w:b/>
              </w:rPr>
            </w:pPr>
            <w:r w:rsidRPr="00A65B6C">
              <w:rPr>
                <w:rFonts w:ascii="Calibri" w:hAnsi="Calibri" w:cs="Calibri"/>
              </w:rPr>
              <w:t>PASA</w:t>
            </w:r>
          </w:p>
        </w:tc>
        <w:tc>
          <w:tcPr>
            <w:tcW w:w="6095" w:type="dxa"/>
            <w:vAlign w:val="center"/>
          </w:tcPr>
          <w:p w14:paraId="39AD31A1" w14:textId="1322C597" w:rsidR="000E0443" w:rsidRPr="00A65B6C" w:rsidRDefault="000E0443" w:rsidP="00637DB8">
            <w:pPr>
              <w:pStyle w:val="10Tabletext"/>
              <w:spacing w:after="60"/>
              <w:rPr>
                <w:rFonts w:ascii="Calibri" w:hAnsi="Calibri" w:cs="Calibri"/>
                <w:b/>
              </w:rPr>
            </w:pPr>
            <w:r w:rsidRPr="00A65B6C">
              <w:rPr>
                <w:rFonts w:ascii="Calibri" w:hAnsi="Calibri" w:cs="Calibri"/>
              </w:rPr>
              <w:t>Parliamentary accommodation sitting allowance</w:t>
            </w:r>
          </w:p>
        </w:tc>
      </w:tr>
      <w:tr w:rsidR="000E0443" w:rsidRPr="003B161C" w14:paraId="46B7F361" w14:textId="77777777" w:rsidTr="00F91F01">
        <w:trPr>
          <w:trHeight w:val="408"/>
        </w:trPr>
        <w:tc>
          <w:tcPr>
            <w:tcW w:w="2552" w:type="dxa"/>
            <w:vAlign w:val="center"/>
          </w:tcPr>
          <w:p w14:paraId="2DA03C19" w14:textId="02CA6DA7" w:rsidR="000E0443" w:rsidRPr="00A65B6C" w:rsidRDefault="000E0443" w:rsidP="00637DB8">
            <w:pPr>
              <w:pStyle w:val="10Tabletext"/>
              <w:spacing w:after="60"/>
              <w:rPr>
                <w:rFonts w:ascii="Calibri" w:hAnsi="Calibri" w:cs="Calibri"/>
              </w:rPr>
            </w:pPr>
            <w:r w:rsidRPr="00A65B6C">
              <w:rPr>
                <w:rFonts w:ascii="Calibri" w:hAnsi="Calibri" w:cs="Calibri"/>
              </w:rPr>
              <w:t>PAYG-W</w:t>
            </w:r>
          </w:p>
        </w:tc>
        <w:tc>
          <w:tcPr>
            <w:tcW w:w="6095" w:type="dxa"/>
            <w:vAlign w:val="center"/>
          </w:tcPr>
          <w:p w14:paraId="772E4FCA" w14:textId="741FAD35" w:rsidR="000E0443" w:rsidRPr="00A65B6C" w:rsidRDefault="000E0443" w:rsidP="00637DB8">
            <w:pPr>
              <w:pStyle w:val="10Tabletext"/>
              <w:spacing w:after="60"/>
              <w:rPr>
                <w:rFonts w:ascii="Calibri" w:hAnsi="Calibri" w:cs="Calibri"/>
              </w:rPr>
            </w:pPr>
            <w:r w:rsidRPr="00A65B6C">
              <w:rPr>
                <w:rFonts w:ascii="Calibri" w:hAnsi="Calibri" w:cs="Calibri"/>
              </w:rPr>
              <w:t xml:space="preserve">Pay As You Go </w:t>
            </w:r>
            <w:r w:rsidR="00E94090">
              <w:rPr>
                <w:rFonts w:ascii="Calibri" w:hAnsi="Calibri" w:cs="Calibri"/>
              </w:rPr>
              <w:t>w</w:t>
            </w:r>
            <w:r w:rsidRPr="00A65B6C">
              <w:rPr>
                <w:rFonts w:ascii="Calibri" w:hAnsi="Calibri" w:cs="Calibri"/>
              </w:rPr>
              <w:t>ithholding</w:t>
            </w:r>
          </w:p>
        </w:tc>
      </w:tr>
      <w:tr w:rsidR="000E0443" w:rsidRPr="003B161C" w14:paraId="499335D7" w14:textId="77777777" w:rsidTr="00F91F01">
        <w:trPr>
          <w:trHeight w:val="408"/>
        </w:trPr>
        <w:tc>
          <w:tcPr>
            <w:tcW w:w="2552" w:type="dxa"/>
            <w:vAlign w:val="center"/>
          </w:tcPr>
          <w:p w14:paraId="3C5ABE67" w14:textId="279846F5" w:rsidR="000E0443" w:rsidRPr="00A65B6C" w:rsidRDefault="000E0443" w:rsidP="00637DB8">
            <w:pPr>
              <w:pStyle w:val="10Tabletext"/>
              <w:spacing w:after="60"/>
              <w:rPr>
                <w:rFonts w:ascii="Calibri" w:hAnsi="Calibri" w:cs="Calibri"/>
              </w:rPr>
            </w:pPr>
            <w:r w:rsidRPr="00A65B6C">
              <w:rPr>
                <w:rFonts w:ascii="Calibri" w:hAnsi="Calibri" w:cs="Calibri"/>
              </w:rPr>
              <w:t>PSAS Act</w:t>
            </w:r>
          </w:p>
        </w:tc>
        <w:tc>
          <w:tcPr>
            <w:tcW w:w="6095" w:type="dxa"/>
            <w:vAlign w:val="center"/>
          </w:tcPr>
          <w:p w14:paraId="0047479E" w14:textId="4150D9C1" w:rsidR="000E0443" w:rsidRPr="00A65B6C" w:rsidRDefault="000E0443" w:rsidP="00637DB8">
            <w:pPr>
              <w:pStyle w:val="10Tabletext"/>
              <w:spacing w:after="60"/>
              <w:rPr>
                <w:rFonts w:ascii="Calibri" w:hAnsi="Calibri" w:cs="Calibri"/>
              </w:rPr>
            </w:pPr>
            <w:r w:rsidRPr="00A65B6C">
              <w:rPr>
                <w:rFonts w:ascii="Calibri" w:hAnsi="Calibri" w:cs="Calibri"/>
                <w:i/>
              </w:rPr>
              <w:t>Parliamentary Salaries, Allowances and Superannuation Act 1968</w:t>
            </w:r>
            <w:r w:rsidRPr="00A65B6C">
              <w:rPr>
                <w:rFonts w:ascii="Calibri" w:hAnsi="Calibri" w:cs="Calibri"/>
              </w:rPr>
              <w:t xml:space="preserve"> (Vic)</w:t>
            </w:r>
          </w:p>
        </w:tc>
      </w:tr>
      <w:tr w:rsidR="000E0443" w:rsidRPr="003B161C" w14:paraId="2C9174DE" w14:textId="77777777" w:rsidTr="00F91F01">
        <w:trPr>
          <w:trHeight w:val="408"/>
        </w:trPr>
        <w:tc>
          <w:tcPr>
            <w:tcW w:w="2552" w:type="dxa"/>
            <w:vAlign w:val="center"/>
          </w:tcPr>
          <w:p w14:paraId="2848A4A6" w14:textId="1AFF77E3" w:rsidR="000E0443" w:rsidRPr="00A65B6C" w:rsidRDefault="000E0443" w:rsidP="00637DB8">
            <w:pPr>
              <w:pStyle w:val="10Tabletext"/>
              <w:spacing w:after="60"/>
              <w:rPr>
                <w:rFonts w:ascii="Calibri" w:hAnsi="Calibri" w:cs="Calibri"/>
                <w:b/>
              </w:rPr>
            </w:pPr>
            <w:r w:rsidRPr="00A65B6C">
              <w:rPr>
                <w:rFonts w:ascii="Calibri" w:hAnsi="Calibri" w:cs="Calibri"/>
              </w:rPr>
              <w:t>Tribunal</w:t>
            </w:r>
          </w:p>
        </w:tc>
        <w:tc>
          <w:tcPr>
            <w:tcW w:w="6095" w:type="dxa"/>
            <w:vAlign w:val="center"/>
          </w:tcPr>
          <w:p w14:paraId="05E13A97" w14:textId="1B8280EB" w:rsidR="000E0443" w:rsidRPr="00A65B6C" w:rsidRDefault="000E0443" w:rsidP="00637DB8">
            <w:pPr>
              <w:pStyle w:val="10Tabletext"/>
              <w:spacing w:after="60"/>
              <w:rPr>
                <w:rFonts w:ascii="Calibri" w:hAnsi="Calibri" w:cs="Calibri"/>
                <w:b/>
              </w:rPr>
            </w:pPr>
            <w:r w:rsidRPr="00A65B6C">
              <w:rPr>
                <w:rFonts w:ascii="Calibri" w:hAnsi="Calibri" w:cs="Calibri"/>
              </w:rPr>
              <w:t>Victorian Independent Remuneration Tribunal</w:t>
            </w:r>
          </w:p>
        </w:tc>
      </w:tr>
      <w:tr w:rsidR="000E0443" w:rsidRPr="003B161C" w14:paraId="3F2FB5C4" w14:textId="77777777" w:rsidTr="00F91F01">
        <w:trPr>
          <w:trHeight w:val="408"/>
        </w:trPr>
        <w:tc>
          <w:tcPr>
            <w:tcW w:w="2552" w:type="dxa"/>
            <w:vAlign w:val="center"/>
          </w:tcPr>
          <w:p w14:paraId="788043E3" w14:textId="5A47B476" w:rsidR="000E0443" w:rsidRPr="00A65B6C" w:rsidRDefault="000E0443" w:rsidP="00637DB8">
            <w:pPr>
              <w:pStyle w:val="10Tabletext"/>
              <w:spacing w:after="60"/>
              <w:rPr>
                <w:rFonts w:ascii="Calibri" w:hAnsi="Calibri" w:cs="Calibri"/>
              </w:rPr>
            </w:pPr>
            <w:r w:rsidRPr="00A65B6C">
              <w:rPr>
                <w:rFonts w:ascii="Calibri" w:hAnsi="Calibri" w:cs="Calibri"/>
              </w:rPr>
              <w:t>VIRTIPS Act</w:t>
            </w:r>
          </w:p>
        </w:tc>
        <w:tc>
          <w:tcPr>
            <w:tcW w:w="6095" w:type="dxa"/>
            <w:vAlign w:val="center"/>
          </w:tcPr>
          <w:p w14:paraId="6BB94F9A" w14:textId="475622D3" w:rsidR="000E0443" w:rsidRPr="00A65B6C" w:rsidRDefault="000E0443" w:rsidP="00637DB8">
            <w:pPr>
              <w:pStyle w:val="10Tabletext"/>
              <w:spacing w:after="60"/>
              <w:rPr>
                <w:rFonts w:ascii="Calibri" w:hAnsi="Calibri" w:cs="Calibri"/>
              </w:rPr>
            </w:pPr>
            <w:r w:rsidRPr="00A65B6C">
              <w:rPr>
                <w:rFonts w:ascii="Calibri" w:hAnsi="Calibri" w:cs="Calibri"/>
                <w:i/>
              </w:rPr>
              <w:t>Victorian Independent Remuneration Tribunal and Improving Parliamentary Standards Act 2019</w:t>
            </w:r>
            <w:r w:rsidRPr="00A65B6C">
              <w:rPr>
                <w:rFonts w:ascii="Calibri" w:hAnsi="Calibri" w:cs="Calibri"/>
              </w:rPr>
              <w:t xml:space="preserve"> (Vic)</w:t>
            </w:r>
          </w:p>
        </w:tc>
      </w:tr>
    </w:tbl>
    <w:p w14:paraId="04C8CD23" w14:textId="77777777" w:rsidR="007D6760" w:rsidRDefault="007D6760" w:rsidP="00F75AC4">
      <w:pPr>
        <w:pStyle w:val="Tabletext"/>
        <w:sectPr w:rsidR="007D6760" w:rsidSect="00D43074">
          <w:headerReference w:type="even" r:id="rId20"/>
          <w:headerReference w:type="default" r:id="rId21"/>
          <w:footerReference w:type="default" r:id="rId22"/>
          <w:headerReference w:type="first" r:id="rId23"/>
          <w:type w:val="continuous"/>
          <w:pgSz w:w="11906" w:h="16838"/>
          <w:pgMar w:top="1701" w:right="1701" w:bottom="1559" w:left="1701" w:header="708" w:footer="708" w:gutter="0"/>
          <w:cols w:space="708"/>
          <w:titlePg/>
          <w:docGrid w:linePitch="360"/>
        </w:sectPr>
      </w:pPr>
    </w:p>
    <w:p w14:paraId="5E668115" w14:textId="35243330" w:rsidR="002D4A56" w:rsidRDefault="00014C6F" w:rsidP="006279DA">
      <w:pPr>
        <w:pStyle w:val="01Chapterheading"/>
      </w:pPr>
      <w:bookmarkStart w:id="8" w:name="_Toc120605567"/>
      <w:r>
        <w:lastRenderedPageBreak/>
        <w:t>1</w:t>
      </w:r>
      <w:r w:rsidR="005D20E3">
        <w:tab/>
      </w:r>
      <w:r w:rsidR="00FE0EAD">
        <w:t>Context</w:t>
      </w:r>
      <w:bookmarkEnd w:id="0"/>
      <w:bookmarkEnd w:id="1"/>
      <w:bookmarkEnd w:id="2"/>
      <w:bookmarkEnd w:id="3"/>
      <w:bookmarkEnd w:id="8"/>
      <w:r w:rsidR="000D3101">
        <w:t xml:space="preserve"> </w:t>
      </w:r>
    </w:p>
    <w:p w14:paraId="602908B8" w14:textId="10551394" w:rsidR="00DF4B1F" w:rsidRPr="00A65B6C" w:rsidRDefault="00056465" w:rsidP="00056465">
      <w:pPr>
        <w:pStyle w:val="05Paragraph"/>
        <w:rPr>
          <w:rFonts w:cs="Calibri"/>
        </w:rPr>
      </w:pPr>
      <w:bookmarkStart w:id="9" w:name="_Toc344541"/>
      <w:bookmarkStart w:id="10" w:name="_Toc5783357"/>
      <w:r w:rsidRPr="00A65B6C">
        <w:rPr>
          <w:rFonts w:cs="Calibri"/>
        </w:rPr>
        <w:t xml:space="preserve">The Victorian Independent Remuneration Tribunal </w:t>
      </w:r>
      <w:r w:rsidR="0032709F" w:rsidRPr="00A65B6C">
        <w:rPr>
          <w:rFonts w:cs="Calibri"/>
        </w:rPr>
        <w:t>provides</w:t>
      </w:r>
      <w:r w:rsidRPr="00A65B6C">
        <w:rPr>
          <w:rFonts w:cs="Calibri"/>
        </w:rPr>
        <w:t xml:space="preserve"> transparent, </w:t>
      </w:r>
      <w:proofErr w:type="gramStart"/>
      <w:r w:rsidRPr="00A65B6C">
        <w:rPr>
          <w:rFonts w:cs="Calibri"/>
        </w:rPr>
        <w:t>accountable</w:t>
      </w:r>
      <w:proofErr w:type="gramEnd"/>
      <w:r w:rsidRPr="00A65B6C">
        <w:rPr>
          <w:rFonts w:cs="Calibri"/>
        </w:rPr>
        <w:t xml:space="preserve"> and evidence-based decision-making in relation to the remuneration of </w:t>
      </w:r>
      <w:r w:rsidR="007E6F86" w:rsidRPr="00A65B6C">
        <w:rPr>
          <w:rFonts w:cs="Calibri"/>
        </w:rPr>
        <w:t>Members of the Parliament of Victoria (MPs)</w:t>
      </w:r>
      <w:r w:rsidR="00123F2E" w:rsidRPr="00A65B6C">
        <w:rPr>
          <w:rFonts w:cs="Calibri"/>
        </w:rPr>
        <w:t xml:space="preserve">, </w:t>
      </w:r>
      <w:r w:rsidRPr="00A65B6C">
        <w:rPr>
          <w:rFonts w:cs="Calibri"/>
        </w:rPr>
        <w:t>public sector executives</w:t>
      </w:r>
      <w:r w:rsidR="003952FA" w:rsidRPr="00A65B6C">
        <w:rPr>
          <w:rFonts w:cs="Calibri"/>
        </w:rPr>
        <w:t xml:space="preserve"> and </w:t>
      </w:r>
      <w:r w:rsidR="00263279" w:rsidRPr="00A65B6C">
        <w:rPr>
          <w:rFonts w:cs="Calibri"/>
        </w:rPr>
        <w:t>elected local government officials</w:t>
      </w:r>
      <w:r w:rsidR="0097107D" w:rsidRPr="00A65B6C">
        <w:rPr>
          <w:rFonts w:cs="Calibri"/>
        </w:rPr>
        <w:t>.</w:t>
      </w:r>
      <w:r w:rsidRPr="00A65B6C">
        <w:rPr>
          <w:rFonts w:cs="Calibri"/>
        </w:rPr>
        <w:t xml:space="preserve"> </w:t>
      </w:r>
    </w:p>
    <w:p w14:paraId="4D383B74" w14:textId="53D7EB49" w:rsidR="0032709F" w:rsidRPr="00A65B6C" w:rsidRDefault="0032709F" w:rsidP="00056465">
      <w:pPr>
        <w:pStyle w:val="05Paragraph"/>
        <w:rPr>
          <w:rFonts w:cs="Calibri"/>
        </w:rPr>
      </w:pPr>
      <w:r w:rsidRPr="00A65B6C">
        <w:rPr>
          <w:rFonts w:cs="Calibri"/>
        </w:rPr>
        <w:t xml:space="preserve">The Tribunal is established under the </w:t>
      </w:r>
      <w:r w:rsidRPr="00A65B6C">
        <w:rPr>
          <w:rFonts w:cs="Calibri"/>
          <w:i/>
        </w:rPr>
        <w:t>Victorian Independent Remuneration Tribunal and Improving Parliamentary Standards Act 2019</w:t>
      </w:r>
      <w:r w:rsidRPr="00A65B6C">
        <w:rPr>
          <w:rFonts w:cs="Calibri"/>
        </w:rPr>
        <w:t xml:space="preserve"> (Vic) (VIRTIPS Act).</w:t>
      </w:r>
    </w:p>
    <w:p w14:paraId="7C30A6D4" w14:textId="72F90CA8" w:rsidR="00FE0EAD" w:rsidRPr="00A65B6C" w:rsidRDefault="00FE0EAD" w:rsidP="00FE0EAD">
      <w:pPr>
        <w:pStyle w:val="05Paragraph"/>
      </w:pPr>
      <w:r w:rsidRPr="00A65B6C">
        <w:rPr>
          <w:rFonts w:cs="Calibri"/>
        </w:rPr>
        <w:t xml:space="preserve">The Tribunal made its first Determination of MP salaries and allowances in 2019 — the </w:t>
      </w:r>
      <w:r w:rsidRPr="00A65B6C">
        <w:rPr>
          <w:rFonts w:cs="Calibri"/>
          <w:i/>
        </w:rPr>
        <w:t xml:space="preserve">Members of Parliament (Victoria) Determination No. 01/2019 </w:t>
      </w:r>
      <w:r w:rsidRPr="00A65B6C">
        <w:rPr>
          <w:rFonts w:cs="Calibri"/>
        </w:rPr>
        <w:t>(2019 Determination).</w:t>
      </w:r>
      <w:r w:rsidRPr="00A65B6C">
        <w:rPr>
          <w:rStyle w:val="FootnoteReference"/>
          <w:rFonts w:cs="Calibri"/>
        </w:rPr>
        <w:footnoteReference w:id="2"/>
      </w:r>
      <w:r w:rsidRPr="00A65B6C">
        <w:rPr>
          <w:rFonts w:cs="Calibri"/>
        </w:rPr>
        <w:t xml:space="preserve"> In each of 2020, 2021 and 2022, the Tribunal made Determinations providing for an annual adjustment to the values of the salaries and allowances set in the 2019 Determination.</w:t>
      </w:r>
      <w:r w:rsidRPr="00A65B6C">
        <w:rPr>
          <w:rStyle w:val="FootnoteReference"/>
          <w:rFonts w:cs="Calibri"/>
        </w:rPr>
        <w:footnoteReference w:id="3"/>
      </w:r>
      <w:r w:rsidRPr="00A65B6C">
        <w:rPr>
          <w:rFonts w:cs="Calibri"/>
        </w:rPr>
        <w:t xml:space="preserve"> </w:t>
      </w:r>
    </w:p>
    <w:p w14:paraId="400AB3A0" w14:textId="19B6D2DA" w:rsidR="00FE0EAD" w:rsidRDefault="000003D3" w:rsidP="00FE0EAD">
      <w:pPr>
        <w:pStyle w:val="05Paragraph"/>
        <w:rPr>
          <w:rFonts w:cs="Calibri"/>
        </w:rPr>
      </w:pPr>
      <w:r w:rsidRPr="00A65B6C">
        <w:rPr>
          <w:rFonts w:cs="Calibri"/>
        </w:rPr>
        <w:t>E</w:t>
      </w:r>
      <w:r w:rsidRPr="00452F96">
        <w:rPr>
          <w:rFonts w:cs="Calibri"/>
        </w:rPr>
        <w:t>very four years, t</w:t>
      </w:r>
      <w:r w:rsidR="0097107D" w:rsidRPr="00452F96">
        <w:rPr>
          <w:rFonts w:cs="Calibri"/>
        </w:rPr>
        <w:t>he Tribunal is required to</w:t>
      </w:r>
      <w:r w:rsidRPr="00452F96">
        <w:rPr>
          <w:rFonts w:cs="Calibri"/>
        </w:rPr>
        <w:t xml:space="preserve"> make a </w:t>
      </w:r>
      <w:r w:rsidR="00FE0EAD" w:rsidRPr="00452F96">
        <w:rPr>
          <w:rFonts w:cs="Calibri"/>
        </w:rPr>
        <w:t>new</w:t>
      </w:r>
      <w:r w:rsidR="001A57AA" w:rsidRPr="00452F96">
        <w:rPr>
          <w:rFonts w:cs="Calibri"/>
        </w:rPr>
        <w:t xml:space="preserve"> </w:t>
      </w:r>
      <w:r w:rsidRPr="00452F96">
        <w:rPr>
          <w:rFonts w:cs="Calibri"/>
        </w:rPr>
        <w:t xml:space="preserve">Determination </w:t>
      </w:r>
      <w:r w:rsidR="00ED364A" w:rsidRPr="00452F96">
        <w:rPr>
          <w:rFonts w:cs="Calibri"/>
        </w:rPr>
        <w:t xml:space="preserve">setting the </w:t>
      </w:r>
      <w:r w:rsidR="006D7F43" w:rsidRPr="00452F96">
        <w:rPr>
          <w:rFonts w:cs="Calibri"/>
        </w:rPr>
        <w:t xml:space="preserve">value of </w:t>
      </w:r>
      <w:r w:rsidR="00ED364A" w:rsidRPr="00452F96">
        <w:rPr>
          <w:rFonts w:cs="Calibri"/>
        </w:rPr>
        <w:t>salaries and allowances for</w:t>
      </w:r>
      <w:r w:rsidR="007E6F86" w:rsidRPr="00452F96">
        <w:rPr>
          <w:rFonts w:cs="Calibri"/>
        </w:rPr>
        <w:t xml:space="preserve"> MPs</w:t>
      </w:r>
      <w:r w:rsidR="00ED364A" w:rsidRPr="00452F96">
        <w:rPr>
          <w:rFonts w:cs="Calibri"/>
        </w:rPr>
        <w:t xml:space="preserve">. </w:t>
      </w:r>
      <w:r w:rsidR="00163319" w:rsidRPr="00452F96">
        <w:rPr>
          <w:rFonts w:cs="Calibri"/>
        </w:rPr>
        <w:t>Th</w:t>
      </w:r>
      <w:r w:rsidR="00FE0EAD" w:rsidRPr="00452F96">
        <w:rPr>
          <w:rFonts w:cs="Calibri"/>
        </w:rPr>
        <w:t>is</w:t>
      </w:r>
      <w:r w:rsidR="00163319" w:rsidRPr="00452F96">
        <w:rPr>
          <w:rFonts w:cs="Calibri"/>
        </w:rPr>
        <w:t xml:space="preserve"> Determination is due by </w:t>
      </w:r>
      <w:r w:rsidR="006B543F" w:rsidRPr="00452F96">
        <w:rPr>
          <w:rFonts w:cs="Calibri"/>
        </w:rPr>
        <w:t>20 June</w:t>
      </w:r>
      <w:r w:rsidR="00163319" w:rsidRPr="00452F96">
        <w:rPr>
          <w:rFonts w:cs="Calibri"/>
        </w:rPr>
        <w:t xml:space="preserve"> 2023, that is, wit</w:t>
      </w:r>
      <w:r w:rsidR="00163319" w:rsidRPr="00A65B6C">
        <w:rPr>
          <w:rFonts w:cs="Calibri"/>
        </w:rPr>
        <w:t>hin six months after the first sitting of the 60th Parliament (2023 Determination).</w:t>
      </w:r>
      <w:r w:rsidR="00FE0EAD">
        <w:rPr>
          <w:rFonts w:cs="Calibri"/>
        </w:rPr>
        <w:t xml:space="preserve"> </w:t>
      </w:r>
      <w:r w:rsidR="00FE0EAD" w:rsidRPr="00A65B6C">
        <w:rPr>
          <w:rFonts w:cs="Calibri"/>
        </w:rPr>
        <w:t xml:space="preserve">The Tribunal’s 2023 Determination will </w:t>
      </w:r>
      <w:r w:rsidR="005F6BD1">
        <w:rPr>
          <w:rFonts w:cs="Calibri"/>
        </w:rPr>
        <w:t xml:space="preserve">supersede </w:t>
      </w:r>
      <w:r w:rsidR="00643076">
        <w:rPr>
          <w:rFonts w:cs="Calibri"/>
        </w:rPr>
        <w:t xml:space="preserve">the Tribunal’s earlier Determinations and </w:t>
      </w:r>
      <w:r w:rsidR="00FE0EAD" w:rsidRPr="00A65B6C">
        <w:rPr>
          <w:rFonts w:cs="Calibri"/>
        </w:rPr>
        <w:t xml:space="preserve">comprehensively review </w:t>
      </w:r>
      <w:r w:rsidR="002C50B6">
        <w:rPr>
          <w:rFonts w:cs="Calibri"/>
        </w:rPr>
        <w:t xml:space="preserve">the </w:t>
      </w:r>
      <w:r w:rsidR="00FE0EAD">
        <w:rPr>
          <w:rFonts w:cs="Calibri"/>
        </w:rPr>
        <w:t xml:space="preserve">following </w:t>
      </w:r>
      <w:r w:rsidR="00FE0EAD" w:rsidRPr="00A65B6C">
        <w:rPr>
          <w:rFonts w:cs="Calibri"/>
        </w:rPr>
        <w:t>MP salaries and allowances</w:t>
      </w:r>
      <w:r w:rsidR="00DD433B">
        <w:rPr>
          <w:rFonts w:cs="Calibri"/>
        </w:rPr>
        <w:t>, including the value of them</w:t>
      </w:r>
      <w:r w:rsidR="00FE0EAD">
        <w:rPr>
          <w:rFonts w:cs="Calibri"/>
        </w:rPr>
        <w:t>:</w:t>
      </w:r>
    </w:p>
    <w:p w14:paraId="7599E095" w14:textId="00B2EC35" w:rsidR="00FE0EAD" w:rsidRDefault="00FE0EAD" w:rsidP="00FE0EAD">
      <w:pPr>
        <w:pStyle w:val="06VIRTBulletpoints"/>
      </w:pPr>
      <w:r w:rsidRPr="00A65B6C">
        <w:t>basic salary</w:t>
      </w:r>
    </w:p>
    <w:p w14:paraId="2B499DB4" w14:textId="77777777" w:rsidR="00FE0EAD" w:rsidRDefault="00FE0EAD" w:rsidP="00FE0EAD">
      <w:pPr>
        <w:pStyle w:val="06VIRTBulletpoints"/>
      </w:pPr>
      <w:r w:rsidRPr="00A65B6C">
        <w:t>additional salaries for specified parliamentary office holders</w:t>
      </w:r>
    </w:p>
    <w:p w14:paraId="4233D9AF" w14:textId="77777777" w:rsidR="00FE0EAD" w:rsidRPr="00751A6E" w:rsidRDefault="00FE0EAD" w:rsidP="00FE0EAD">
      <w:pPr>
        <w:pStyle w:val="06VIRTBulletpoints"/>
      </w:pPr>
      <w:r w:rsidRPr="00A65B6C">
        <w:t xml:space="preserve">expense </w:t>
      </w:r>
      <w:r w:rsidRPr="00751A6E">
        <w:t>allowance</w:t>
      </w:r>
    </w:p>
    <w:p w14:paraId="5A32D980" w14:textId="77777777" w:rsidR="00FE0EAD" w:rsidRPr="00751A6E" w:rsidRDefault="00FE0EAD" w:rsidP="00FE0EAD">
      <w:pPr>
        <w:pStyle w:val="06VIRTBulletpoints"/>
      </w:pPr>
      <w:r w:rsidRPr="00751A6E">
        <w:t>electorate allowance</w:t>
      </w:r>
    </w:p>
    <w:p w14:paraId="6BCEF5EA" w14:textId="019701C0" w:rsidR="00FE0EAD" w:rsidRPr="00751A6E" w:rsidRDefault="00FE0EAD" w:rsidP="00FE0EAD">
      <w:pPr>
        <w:pStyle w:val="06VIRTBulletpoints"/>
      </w:pPr>
      <w:r w:rsidRPr="00751A6E">
        <w:t>parliamentary accommodation sitting allowance (PASA)</w:t>
      </w:r>
    </w:p>
    <w:p w14:paraId="7DBCF9DB" w14:textId="77777777" w:rsidR="00FE0EAD" w:rsidRDefault="00FE0EAD" w:rsidP="00FE0EAD">
      <w:pPr>
        <w:pStyle w:val="06VIRTBulletpoints"/>
      </w:pPr>
      <w:r w:rsidRPr="00A65B6C">
        <w:t>travel allowance</w:t>
      </w:r>
    </w:p>
    <w:p w14:paraId="55CA3D78" w14:textId="77777777" w:rsidR="00FE0EAD" w:rsidRDefault="00FE0EAD" w:rsidP="00FE0EAD">
      <w:pPr>
        <w:pStyle w:val="06VIRTBulletpoints"/>
      </w:pPr>
      <w:r w:rsidRPr="006A3D43">
        <w:t>motor vehicle allowance</w:t>
      </w:r>
    </w:p>
    <w:p w14:paraId="4AA5089F" w14:textId="77777777" w:rsidR="00FE0EAD" w:rsidRDefault="00FE0EAD" w:rsidP="00FE0EAD">
      <w:pPr>
        <w:pStyle w:val="06VIRTBulletpoints"/>
      </w:pPr>
      <w:r w:rsidRPr="00A65B6C">
        <w:t>commercial transport allowance</w:t>
      </w:r>
    </w:p>
    <w:p w14:paraId="3848A869" w14:textId="77777777" w:rsidR="00FE0EAD" w:rsidRDefault="00FE0EAD" w:rsidP="00FE0EAD">
      <w:pPr>
        <w:pStyle w:val="06VIRTBulletpoints"/>
      </w:pPr>
      <w:r w:rsidRPr="00A65B6C">
        <w:t>international travel allowance</w:t>
      </w:r>
    </w:p>
    <w:p w14:paraId="56718628" w14:textId="77777777" w:rsidR="00FE0EAD" w:rsidRPr="00751A6E" w:rsidRDefault="00FE0EAD" w:rsidP="00FE0EAD">
      <w:pPr>
        <w:pStyle w:val="06VIRTBulletpoints"/>
      </w:pPr>
      <w:r w:rsidRPr="00751A6E">
        <w:t>Electorate Office and Communications Budget (EO&amp;C Budget).</w:t>
      </w:r>
    </w:p>
    <w:p w14:paraId="37390084" w14:textId="5C348758" w:rsidR="00163319" w:rsidRPr="00A65B6C" w:rsidRDefault="00163319" w:rsidP="00163319">
      <w:pPr>
        <w:pStyle w:val="05Paragraph"/>
        <w:rPr>
          <w:rFonts w:cs="Calibri"/>
        </w:rPr>
      </w:pPr>
    </w:p>
    <w:p w14:paraId="13BFF2BE" w14:textId="20D5AC22" w:rsidR="006E632D" w:rsidRPr="00A65B6C" w:rsidRDefault="00FF7585" w:rsidP="00C3186E">
      <w:pPr>
        <w:pStyle w:val="05Paragraph"/>
        <w:rPr>
          <w:rFonts w:cs="Calibri"/>
        </w:rPr>
      </w:pPr>
      <w:r w:rsidRPr="00A65B6C">
        <w:rPr>
          <w:rFonts w:cs="Calibri"/>
        </w:rPr>
        <w:lastRenderedPageBreak/>
        <w:t xml:space="preserve">The </w:t>
      </w:r>
      <w:r w:rsidR="00A07CC1" w:rsidRPr="00A65B6C">
        <w:rPr>
          <w:rFonts w:cs="Calibri"/>
        </w:rPr>
        <w:t>Tribunal</w:t>
      </w:r>
      <w:r w:rsidR="009A2041" w:rsidRPr="00A65B6C">
        <w:rPr>
          <w:rFonts w:cs="Calibri"/>
        </w:rPr>
        <w:t xml:space="preserve"> </w:t>
      </w:r>
      <w:r w:rsidR="00A07CC1" w:rsidRPr="00A65B6C">
        <w:rPr>
          <w:rFonts w:cs="Calibri"/>
        </w:rPr>
        <w:t>aim</w:t>
      </w:r>
      <w:r w:rsidR="009A2041" w:rsidRPr="00A65B6C">
        <w:rPr>
          <w:rFonts w:cs="Calibri"/>
        </w:rPr>
        <w:t>s</w:t>
      </w:r>
      <w:r w:rsidR="004433E9" w:rsidRPr="00A65B6C">
        <w:rPr>
          <w:rFonts w:cs="Calibri"/>
        </w:rPr>
        <w:t xml:space="preserve"> to </w:t>
      </w:r>
      <w:r w:rsidR="00183404" w:rsidRPr="00A65B6C">
        <w:rPr>
          <w:rFonts w:cs="Calibri"/>
        </w:rPr>
        <w:t xml:space="preserve">ensure fair and reasonable recompense for MPs, </w:t>
      </w:r>
      <w:r w:rsidR="00D45B89" w:rsidRPr="00A65B6C">
        <w:rPr>
          <w:rFonts w:cs="Calibri"/>
        </w:rPr>
        <w:t xml:space="preserve">helping to attract </w:t>
      </w:r>
      <w:r w:rsidR="00A07CC1" w:rsidRPr="00A65B6C">
        <w:rPr>
          <w:rFonts w:cs="Calibri"/>
        </w:rPr>
        <w:t>and retain talented MP</w:t>
      </w:r>
      <w:r w:rsidR="00A102EA" w:rsidRPr="00A65B6C">
        <w:rPr>
          <w:rFonts w:cs="Calibri"/>
        </w:rPr>
        <w:t>s that effectively represent the interests of the community.</w:t>
      </w:r>
      <w:r w:rsidR="0097107D" w:rsidRPr="00A65B6C">
        <w:rPr>
          <w:rFonts w:cs="Calibri"/>
        </w:rPr>
        <w:t xml:space="preserve"> </w:t>
      </w:r>
      <w:r w:rsidR="006E632D" w:rsidRPr="00A65B6C">
        <w:rPr>
          <w:rFonts w:cs="Calibri"/>
        </w:rPr>
        <w:t xml:space="preserve">The Tribunal does not assess the performance of any individual MP or group of MPs when making its Determinations. </w:t>
      </w:r>
    </w:p>
    <w:p w14:paraId="0B15F5CA" w14:textId="73977066" w:rsidR="005E5803" w:rsidRPr="00A65B6C" w:rsidRDefault="00D81B4E" w:rsidP="00C3186E">
      <w:pPr>
        <w:pStyle w:val="05Paragraph"/>
        <w:rPr>
          <w:rFonts w:cs="Calibri"/>
        </w:rPr>
      </w:pPr>
      <w:r w:rsidRPr="00A65B6C">
        <w:rPr>
          <w:rFonts w:cs="Calibri"/>
        </w:rPr>
        <w:t>To</w:t>
      </w:r>
      <w:r w:rsidRPr="00A65B6C" w:rsidDel="00D5422C">
        <w:rPr>
          <w:rFonts w:cs="Calibri"/>
        </w:rPr>
        <w:t xml:space="preserve"> </w:t>
      </w:r>
      <w:r w:rsidR="00D5422C" w:rsidRPr="00A65B6C">
        <w:rPr>
          <w:rFonts w:cs="Calibri"/>
        </w:rPr>
        <w:t xml:space="preserve">promote </w:t>
      </w:r>
      <w:r w:rsidRPr="00A65B6C">
        <w:rPr>
          <w:rFonts w:cs="Calibri"/>
        </w:rPr>
        <w:t>transparency and accountability, the Tribunal’s Determinations, along with detailed Statement</w:t>
      </w:r>
      <w:r w:rsidR="00795E71" w:rsidRPr="00A65B6C">
        <w:rPr>
          <w:rFonts w:cs="Calibri"/>
        </w:rPr>
        <w:t>s</w:t>
      </w:r>
      <w:r w:rsidRPr="00A65B6C">
        <w:rPr>
          <w:rFonts w:cs="Calibri"/>
        </w:rPr>
        <w:t xml:space="preserve"> of Reasons, are published on its website.</w:t>
      </w:r>
      <w:r w:rsidR="007D7E27" w:rsidRPr="00A65B6C">
        <w:rPr>
          <w:rFonts w:cs="Calibri"/>
        </w:rPr>
        <w:t xml:space="preserve"> </w:t>
      </w:r>
    </w:p>
    <w:p w14:paraId="49A07832" w14:textId="54CC3528" w:rsidR="0085309A" w:rsidRDefault="0085309A" w:rsidP="0085309A">
      <w:pPr>
        <w:pStyle w:val="05Paragraph"/>
        <w:rPr>
          <w:rFonts w:cs="Calibri"/>
        </w:rPr>
      </w:pPr>
      <w:r w:rsidRPr="006B543F">
        <w:rPr>
          <w:rFonts w:cs="Calibri"/>
        </w:rPr>
        <w:t>In December 2022, along with this consultation paper, the Tribunal published on its website notice of its intention to make the 2023 Determination.</w:t>
      </w:r>
    </w:p>
    <w:p w14:paraId="3193265F" w14:textId="3F16CF64" w:rsidR="009D07DB" w:rsidRPr="00A65B6C" w:rsidRDefault="005057D5" w:rsidP="0085309A">
      <w:pPr>
        <w:pStyle w:val="05Paragraph"/>
        <w:rPr>
          <w:rFonts w:cs="Calibri"/>
        </w:rPr>
      </w:pPr>
      <w:r>
        <w:rPr>
          <w:rFonts w:cs="Calibri"/>
        </w:rPr>
        <w:t>The Tribunal will also consider whether changes are required to the</w:t>
      </w:r>
      <w:r w:rsidRPr="00C07530">
        <w:rPr>
          <w:rFonts w:cs="Calibri"/>
          <w:i/>
          <w:iCs/>
        </w:rPr>
        <w:t xml:space="preserve"> Members of Parliament (Victoria) Guidelines No. 1/2022</w:t>
      </w:r>
      <w:r>
        <w:rPr>
          <w:rFonts w:cs="Calibri"/>
        </w:rPr>
        <w:t xml:space="preserve">, which set criteria for the use of </w:t>
      </w:r>
      <w:proofErr w:type="gramStart"/>
      <w:r>
        <w:rPr>
          <w:rFonts w:cs="Calibri"/>
        </w:rPr>
        <w:t>particular allowances</w:t>
      </w:r>
      <w:proofErr w:type="gramEnd"/>
      <w:r>
        <w:rPr>
          <w:rFonts w:cs="Calibri"/>
        </w:rPr>
        <w:t xml:space="preserve"> and the EO&amp;C Budget.</w:t>
      </w:r>
    </w:p>
    <w:p w14:paraId="5D8E92F2" w14:textId="77A7A80A" w:rsidR="0020298B" w:rsidRPr="00A65B6C" w:rsidRDefault="0020298B" w:rsidP="00C3186E">
      <w:pPr>
        <w:pStyle w:val="05Paragraph"/>
        <w:rPr>
          <w:rFonts w:cs="Calibri"/>
        </w:rPr>
      </w:pPr>
      <w:r w:rsidRPr="00A65B6C">
        <w:rPr>
          <w:rFonts w:cs="Calibri"/>
        </w:rPr>
        <w:t xml:space="preserve">This consultation paper </w:t>
      </w:r>
      <w:r w:rsidR="007D386A" w:rsidRPr="00A65B6C">
        <w:rPr>
          <w:rFonts w:cs="Calibri"/>
        </w:rPr>
        <w:t xml:space="preserve">briefly outlines </w:t>
      </w:r>
      <w:proofErr w:type="gramStart"/>
      <w:r w:rsidR="00725E27" w:rsidRPr="00A65B6C">
        <w:rPr>
          <w:rFonts w:cs="Calibri"/>
        </w:rPr>
        <w:t>a number of</w:t>
      </w:r>
      <w:proofErr w:type="gramEnd"/>
      <w:r w:rsidR="00725E27" w:rsidRPr="00A65B6C">
        <w:rPr>
          <w:rFonts w:cs="Calibri"/>
        </w:rPr>
        <w:t xml:space="preserve"> the issues that the </w:t>
      </w:r>
      <w:r w:rsidR="008C608F" w:rsidRPr="00A65B6C">
        <w:rPr>
          <w:rFonts w:cs="Calibri"/>
        </w:rPr>
        <w:t xml:space="preserve">Tribunal will consider in making </w:t>
      </w:r>
      <w:r w:rsidR="00F31222" w:rsidRPr="00A65B6C">
        <w:rPr>
          <w:rFonts w:cs="Calibri"/>
        </w:rPr>
        <w:t xml:space="preserve">its </w:t>
      </w:r>
      <w:r w:rsidR="00365A5C">
        <w:rPr>
          <w:rFonts w:cs="Calibri"/>
        </w:rPr>
        <w:t xml:space="preserve">2023 </w:t>
      </w:r>
      <w:r w:rsidR="00F31222" w:rsidRPr="00A65B6C">
        <w:rPr>
          <w:rFonts w:cs="Calibri"/>
        </w:rPr>
        <w:t xml:space="preserve">Determination. </w:t>
      </w:r>
      <w:r w:rsidR="00801E73" w:rsidRPr="00A65B6C">
        <w:rPr>
          <w:rFonts w:cs="Calibri"/>
        </w:rPr>
        <w:t>The paper</w:t>
      </w:r>
      <w:r w:rsidR="0086016C" w:rsidRPr="00A65B6C">
        <w:rPr>
          <w:rFonts w:cs="Calibri"/>
        </w:rPr>
        <w:t>:</w:t>
      </w:r>
      <w:r w:rsidR="00801E73" w:rsidRPr="00A65B6C">
        <w:rPr>
          <w:rFonts w:cs="Calibri"/>
        </w:rPr>
        <w:t xml:space="preserve"> </w:t>
      </w:r>
    </w:p>
    <w:p w14:paraId="58F39ECB" w14:textId="7348C123" w:rsidR="0086016C" w:rsidRPr="00A65B6C" w:rsidRDefault="0086016C" w:rsidP="00F47342">
      <w:pPr>
        <w:pStyle w:val="06VIRTBulletpoints"/>
        <w:rPr>
          <w:rFonts w:cs="Calibri"/>
        </w:rPr>
      </w:pPr>
      <w:r w:rsidRPr="00A65B6C">
        <w:rPr>
          <w:rFonts w:cs="Calibri"/>
        </w:rPr>
        <w:t xml:space="preserve">sets out the salaries, allowances and resources provided to MPs that are within the scope of the 2023 </w:t>
      </w:r>
      <w:r w:rsidRPr="00A65B6C" w:rsidDel="00396507">
        <w:rPr>
          <w:rFonts w:cs="Calibri"/>
        </w:rPr>
        <w:t>Determination</w:t>
      </w:r>
    </w:p>
    <w:p w14:paraId="151FC8F6" w14:textId="77777777" w:rsidR="0086016C" w:rsidRPr="00A65B6C" w:rsidRDefault="0086016C" w:rsidP="00F47342">
      <w:pPr>
        <w:pStyle w:val="06VIRTBulletpoints"/>
        <w:rPr>
          <w:rFonts w:cs="Calibri"/>
        </w:rPr>
      </w:pPr>
      <w:r w:rsidRPr="00A65B6C">
        <w:rPr>
          <w:rFonts w:cs="Calibri"/>
        </w:rPr>
        <w:t>invites interested persons or bodies to make a submission to the Tribunal on these or other relevant matters</w:t>
      </w:r>
    </w:p>
    <w:p w14:paraId="7F6D3877" w14:textId="16E23311" w:rsidR="009E3667" w:rsidRDefault="0086016C" w:rsidP="00F47342">
      <w:pPr>
        <w:pStyle w:val="06VIRTBulletpoints"/>
        <w:rPr>
          <w:rFonts w:cs="Calibri"/>
        </w:rPr>
      </w:pPr>
      <w:r w:rsidRPr="00A65B6C">
        <w:rPr>
          <w:rFonts w:cs="Calibri"/>
        </w:rPr>
        <w:t>includes specific questions the Tribunal would particularly like addressed in submissions.</w:t>
      </w:r>
      <w:r w:rsidR="009E3667">
        <w:rPr>
          <w:rFonts w:cs="Calibri"/>
        </w:rPr>
        <w:br w:type="page"/>
      </w:r>
    </w:p>
    <w:p w14:paraId="485FCDE7" w14:textId="68E64C13" w:rsidR="006744B6" w:rsidRPr="006744B6" w:rsidRDefault="006744B6" w:rsidP="00325EC8">
      <w:pPr>
        <w:pStyle w:val="01Chapterheading"/>
      </w:pPr>
      <w:bookmarkStart w:id="11" w:name="_Toc120605568"/>
      <w:r>
        <w:lastRenderedPageBreak/>
        <w:t>2</w:t>
      </w:r>
      <w:r>
        <w:tab/>
      </w:r>
      <w:r w:rsidRPr="006744B6">
        <w:t>How to make a submission</w:t>
      </w:r>
      <w:bookmarkEnd w:id="11"/>
      <w:r w:rsidRPr="006744B6">
        <w:t xml:space="preserve"> </w:t>
      </w:r>
    </w:p>
    <w:p w14:paraId="7D27C6A1" w14:textId="7EF64270" w:rsidR="0086016C" w:rsidRPr="00A65B6C" w:rsidRDefault="0086016C" w:rsidP="0086016C">
      <w:pPr>
        <w:pStyle w:val="05Paragraph"/>
        <w:rPr>
          <w:rFonts w:cs="Calibri"/>
        </w:rPr>
      </w:pPr>
      <w:r w:rsidRPr="00A65B6C">
        <w:rPr>
          <w:rFonts w:cs="Calibri"/>
        </w:rPr>
        <w:t xml:space="preserve">The Tribunal invites interested persons or bodies to make a written or oral submission in relation to the </w:t>
      </w:r>
      <w:r w:rsidR="0074312A" w:rsidRPr="00A65B6C">
        <w:rPr>
          <w:rFonts w:cs="Calibri"/>
        </w:rPr>
        <w:t xml:space="preserve">2023 </w:t>
      </w:r>
      <w:r w:rsidRPr="00A65B6C">
        <w:rPr>
          <w:rFonts w:cs="Calibri"/>
        </w:rPr>
        <w:t>Determination.</w:t>
      </w:r>
      <w:r w:rsidR="00903F94" w:rsidRPr="00A65B6C">
        <w:rPr>
          <w:rFonts w:cs="Calibri"/>
        </w:rPr>
        <w:t xml:space="preserve"> </w:t>
      </w:r>
    </w:p>
    <w:p w14:paraId="79FC010D" w14:textId="39793E4A" w:rsidR="0086016C" w:rsidRPr="00452F96" w:rsidRDefault="0086016C" w:rsidP="0086016C">
      <w:pPr>
        <w:pStyle w:val="05Paragraph"/>
        <w:rPr>
          <w:rFonts w:cs="Calibri"/>
        </w:rPr>
      </w:pPr>
      <w:r w:rsidRPr="00A65B6C">
        <w:rPr>
          <w:rFonts w:cs="Calibri"/>
        </w:rPr>
        <w:t>Su</w:t>
      </w:r>
      <w:r w:rsidRPr="00452F96">
        <w:rPr>
          <w:rFonts w:cs="Calibri"/>
        </w:rPr>
        <w:t xml:space="preserve">bmissions (and requests for assistance with making a submission) may be made at </w:t>
      </w:r>
      <w:r w:rsidR="003E2AE2" w:rsidRPr="00452F96">
        <w:rPr>
          <w:rFonts w:cs="Calibri"/>
        </w:rPr>
        <w:t>enquiries@remunerationtribunal</w:t>
      </w:r>
      <w:r w:rsidR="00781BA4" w:rsidRPr="00452F96">
        <w:rPr>
          <w:rFonts w:cs="Calibri"/>
        </w:rPr>
        <w:t>.vic.gov.au</w:t>
      </w:r>
      <w:r w:rsidRPr="00452F96">
        <w:rPr>
          <w:rFonts w:cs="Calibri"/>
        </w:rPr>
        <w:t>.</w:t>
      </w:r>
    </w:p>
    <w:p w14:paraId="53C14595" w14:textId="4F4D222B" w:rsidR="0086016C" w:rsidRPr="00452F96" w:rsidRDefault="0086016C" w:rsidP="0086016C">
      <w:pPr>
        <w:pStyle w:val="05Paragraph"/>
        <w:rPr>
          <w:rFonts w:cs="Calibri"/>
        </w:rPr>
      </w:pPr>
      <w:r w:rsidRPr="00452F96">
        <w:rPr>
          <w:rFonts w:cs="Calibri"/>
        </w:rPr>
        <w:t xml:space="preserve">Written submissions must be received by the Tribunal by 5pm on </w:t>
      </w:r>
      <w:r w:rsidR="006B543F" w:rsidRPr="00452F96">
        <w:rPr>
          <w:rFonts w:cs="Calibri"/>
        </w:rPr>
        <w:t>24</w:t>
      </w:r>
      <w:r w:rsidR="00660D4C" w:rsidRPr="00452F96">
        <w:rPr>
          <w:rFonts w:cs="Calibri"/>
        </w:rPr>
        <w:t> </w:t>
      </w:r>
      <w:r w:rsidR="006B543F" w:rsidRPr="00452F96">
        <w:rPr>
          <w:rFonts w:cs="Calibri"/>
        </w:rPr>
        <w:t>February</w:t>
      </w:r>
      <w:r w:rsidR="00660D4C" w:rsidRPr="00452F96">
        <w:rPr>
          <w:rFonts w:cs="Calibri"/>
        </w:rPr>
        <w:t> </w:t>
      </w:r>
      <w:r w:rsidR="006B543F" w:rsidRPr="00452F96">
        <w:rPr>
          <w:rFonts w:cs="Calibri"/>
        </w:rPr>
        <w:t>2023</w:t>
      </w:r>
      <w:r w:rsidRPr="00452F96">
        <w:rPr>
          <w:rFonts w:cs="Calibri"/>
        </w:rPr>
        <w:t xml:space="preserve">. </w:t>
      </w:r>
    </w:p>
    <w:p w14:paraId="38975AB1" w14:textId="5B571DB8" w:rsidR="0086016C" w:rsidRPr="00A65B6C" w:rsidRDefault="0086016C" w:rsidP="0086016C">
      <w:pPr>
        <w:pStyle w:val="05Paragraph"/>
        <w:rPr>
          <w:rFonts w:cs="Calibri"/>
        </w:rPr>
      </w:pPr>
      <w:r w:rsidRPr="00452F96">
        <w:rPr>
          <w:rFonts w:cs="Calibri"/>
        </w:rPr>
        <w:t xml:space="preserve">Those wishing to make an oral submission must advise the Tribunal by 5pm on </w:t>
      </w:r>
      <w:r w:rsidR="00CF7163" w:rsidRPr="00452F96">
        <w:rPr>
          <w:rFonts w:cs="Calibri"/>
        </w:rPr>
        <w:t>10 February 2023</w:t>
      </w:r>
      <w:r w:rsidRPr="00452F96">
        <w:rPr>
          <w:rFonts w:cs="Calibri"/>
        </w:rPr>
        <w:t>.</w:t>
      </w:r>
    </w:p>
    <w:p w14:paraId="607FB2A9" w14:textId="6C05EC7B" w:rsidR="001C3FC1" w:rsidRPr="00C06921" w:rsidRDefault="006A254B" w:rsidP="001C3FC1">
      <w:pPr>
        <w:pStyle w:val="05Paragraph"/>
        <w:rPr>
          <w:rFonts w:cs="Calibri"/>
        </w:rPr>
      </w:pPr>
      <w:r w:rsidRPr="00C06921">
        <w:rPr>
          <w:rFonts w:cs="Calibri"/>
        </w:rPr>
        <w:t xml:space="preserve">Without limiting the matters on which interested parties might wish to make submissions, </w:t>
      </w:r>
      <w:r w:rsidR="00D972E5" w:rsidRPr="00C06921">
        <w:rPr>
          <w:rFonts w:cs="Calibri"/>
        </w:rPr>
        <w:t>C</w:t>
      </w:r>
      <w:r w:rsidR="0088236F" w:rsidRPr="00C06921">
        <w:rPr>
          <w:rFonts w:cs="Calibri"/>
        </w:rPr>
        <w:t xml:space="preserve">hapter </w:t>
      </w:r>
      <w:r w:rsidR="00E80579" w:rsidRPr="00C06921">
        <w:rPr>
          <w:rFonts w:cs="Calibri"/>
        </w:rPr>
        <w:t>6</w:t>
      </w:r>
      <w:r w:rsidR="0088236F" w:rsidRPr="00C06921">
        <w:rPr>
          <w:rFonts w:cs="Calibri"/>
        </w:rPr>
        <w:t xml:space="preserve"> of this </w:t>
      </w:r>
      <w:r w:rsidR="00202003" w:rsidRPr="00C06921">
        <w:rPr>
          <w:rFonts w:cs="Calibri"/>
        </w:rPr>
        <w:t>c</w:t>
      </w:r>
      <w:r w:rsidR="0088236F" w:rsidRPr="00C06921">
        <w:rPr>
          <w:rFonts w:cs="Calibri"/>
        </w:rPr>
        <w:t xml:space="preserve">onsultation </w:t>
      </w:r>
      <w:r w:rsidR="00202003" w:rsidRPr="00C06921">
        <w:rPr>
          <w:rFonts w:cs="Calibri"/>
        </w:rPr>
        <w:t>p</w:t>
      </w:r>
      <w:r w:rsidR="0088236F" w:rsidRPr="00C06921">
        <w:rPr>
          <w:rFonts w:cs="Calibri"/>
        </w:rPr>
        <w:t xml:space="preserve">aper </w:t>
      </w:r>
      <w:r w:rsidR="0033418A" w:rsidRPr="00C06921">
        <w:rPr>
          <w:rFonts w:cs="Calibri"/>
        </w:rPr>
        <w:t xml:space="preserve">sets out </w:t>
      </w:r>
      <w:proofErr w:type="gramStart"/>
      <w:r w:rsidR="00C323CF" w:rsidRPr="00C06921">
        <w:rPr>
          <w:rFonts w:cs="Calibri"/>
        </w:rPr>
        <w:t>particular topics</w:t>
      </w:r>
      <w:proofErr w:type="gramEnd"/>
      <w:r w:rsidR="00C323CF" w:rsidRPr="00C06921">
        <w:rPr>
          <w:rFonts w:cs="Calibri"/>
        </w:rPr>
        <w:t xml:space="preserve"> and questions on which the Tribunal is interested in receiving submissions</w:t>
      </w:r>
      <w:r w:rsidR="001F63CD" w:rsidRPr="00C06921">
        <w:rPr>
          <w:rFonts w:cs="Calibri"/>
        </w:rPr>
        <w:t>, including</w:t>
      </w:r>
      <w:r w:rsidR="00390A8D" w:rsidRPr="00C06921">
        <w:rPr>
          <w:rFonts w:cs="Calibri"/>
        </w:rPr>
        <w:t>:</w:t>
      </w:r>
    </w:p>
    <w:p w14:paraId="006C0931" w14:textId="049B8E31" w:rsidR="00390A8D" w:rsidRPr="00C06921" w:rsidRDefault="00390A8D" w:rsidP="00390A8D">
      <w:pPr>
        <w:pStyle w:val="06VIRTBulletpoints"/>
      </w:pPr>
      <w:r w:rsidRPr="00C06921">
        <w:t xml:space="preserve">value of salaries </w:t>
      </w:r>
      <w:r w:rsidR="0087195C" w:rsidRPr="00C06921">
        <w:t>—</w:t>
      </w:r>
      <w:r w:rsidR="00B31DDD" w:rsidRPr="00C06921">
        <w:t xml:space="preserve"> page</w:t>
      </w:r>
      <w:r w:rsidR="0087195C" w:rsidRPr="00C06921">
        <w:t xml:space="preserve"> </w:t>
      </w:r>
      <w:r w:rsidR="00D8163C" w:rsidRPr="00C06921">
        <w:t>1</w:t>
      </w:r>
      <w:r w:rsidR="00300A8A">
        <w:t>7</w:t>
      </w:r>
    </w:p>
    <w:p w14:paraId="63DC3725" w14:textId="3E91DABE" w:rsidR="00390A8D" w:rsidRPr="00C06921" w:rsidRDefault="00390A8D" w:rsidP="00390A8D">
      <w:pPr>
        <w:pStyle w:val="06VIRTBulletpoints"/>
      </w:pPr>
      <w:r w:rsidRPr="00C06921">
        <w:t>value and structure of allowances and the EO&amp;C Budget</w:t>
      </w:r>
      <w:r w:rsidR="0087195C" w:rsidRPr="00C06921">
        <w:t xml:space="preserve"> — page</w:t>
      </w:r>
      <w:r w:rsidR="006F25EE" w:rsidRPr="00C06921">
        <w:t>s</w:t>
      </w:r>
      <w:r w:rsidR="0087195C" w:rsidRPr="00C06921">
        <w:t xml:space="preserve"> </w:t>
      </w:r>
      <w:r w:rsidR="00D8163C" w:rsidRPr="00C06921">
        <w:t>1</w:t>
      </w:r>
      <w:r w:rsidR="00300A8A">
        <w:t>8</w:t>
      </w:r>
      <w:r w:rsidR="006F25EE" w:rsidRPr="00C06921">
        <w:t>-1</w:t>
      </w:r>
      <w:r w:rsidR="00300A8A">
        <w:t>9</w:t>
      </w:r>
    </w:p>
    <w:p w14:paraId="31AD39B9" w14:textId="7ECDC24D" w:rsidR="00390A8D" w:rsidRPr="00C06921" w:rsidRDefault="00CC09B5" w:rsidP="00390A8D">
      <w:pPr>
        <w:pStyle w:val="06VIRTBulletpoints"/>
      </w:pPr>
      <w:r>
        <w:t xml:space="preserve">the </w:t>
      </w:r>
      <w:r w:rsidR="00390A8D" w:rsidRPr="00C06921">
        <w:t>potential</w:t>
      </w:r>
      <w:r>
        <w:t xml:space="preserve"> to</w:t>
      </w:r>
      <w:r w:rsidR="00390A8D" w:rsidRPr="00C06921">
        <w:t xml:space="preserve"> roll</w:t>
      </w:r>
      <w:r w:rsidR="007C0027">
        <w:t xml:space="preserve"> the</w:t>
      </w:r>
      <w:r w:rsidR="00390A8D" w:rsidRPr="00C06921">
        <w:t xml:space="preserve"> expense allowance into additional salary </w:t>
      </w:r>
      <w:r w:rsidR="0087195C" w:rsidRPr="00C06921">
        <w:t>— page</w:t>
      </w:r>
      <w:r w:rsidR="006F25EE" w:rsidRPr="00C06921">
        <w:t>s</w:t>
      </w:r>
      <w:r w:rsidR="0087195C" w:rsidRPr="00C06921">
        <w:t xml:space="preserve"> </w:t>
      </w:r>
      <w:r w:rsidR="00300A8A">
        <w:t>19</w:t>
      </w:r>
      <w:r w:rsidR="007C0027">
        <w:noBreakHyphen/>
      </w:r>
      <w:r w:rsidR="00300A8A">
        <w:t>20</w:t>
      </w:r>
    </w:p>
    <w:p w14:paraId="6C12B3EE" w14:textId="21BBCBFF" w:rsidR="00390A8D" w:rsidRPr="00C06921" w:rsidRDefault="00390A8D" w:rsidP="00390A8D">
      <w:pPr>
        <w:pStyle w:val="06VIRTBulletpoints"/>
      </w:pPr>
      <w:r w:rsidRPr="00C06921">
        <w:t xml:space="preserve">potential reforms to the </w:t>
      </w:r>
      <w:r w:rsidR="00DD61DA" w:rsidRPr="00C06921">
        <w:t>PASA</w:t>
      </w:r>
      <w:r w:rsidR="0087195C" w:rsidRPr="00C06921">
        <w:t xml:space="preserve"> — page</w:t>
      </w:r>
      <w:r w:rsidR="00D8163C" w:rsidRPr="00C06921">
        <w:t>s</w:t>
      </w:r>
      <w:r w:rsidR="0087195C" w:rsidRPr="00C06921">
        <w:t xml:space="preserve"> </w:t>
      </w:r>
      <w:r w:rsidR="00300A8A">
        <w:t>20</w:t>
      </w:r>
      <w:r w:rsidR="00D8163C" w:rsidRPr="00C06921">
        <w:t>-2</w:t>
      </w:r>
      <w:r w:rsidR="00300A8A">
        <w:t>1</w:t>
      </w:r>
      <w:r w:rsidRPr="00C06921">
        <w:t>.</w:t>
      </w:r>
    </w:p>
    <w:p w14:paraId="7D7F6B38" w14:textId="0695925B" w:rsidR="0086016C" w:rsidRPr="00A65B6C" w:rsidRDefault="0086016C" w:rsidP="0086016C">
      <w:pPr>
        <w:pStyle w:val="05Paragraph"/>
        <w:rPr>
          <w:rFonts w:cs="Calibri"/>
        </w:rPr>
      </w:pPr>
      <w:r w:rsidRPr="00A65B6C">
        <w:rPr>
          <w:rFonts w:cs="Calibri"/>
        </w:rPr>
        <w:t xml:space="preserve">All submissions will be published (in full or in summary) on the Tribunal’s website, unless the person or body making the submission seeks confidentiality. If a submission contains </w:t>
      </w:r>
      <w:proofErr w:type="gramStart"/>
      <w:r w:rsidRPr="00A65B6C">
        <w:rPr>
          <w:rFonts w:cs="Calibri"/>
        </w:rPr>
        <w:t>commercially-sensitive</w:t>
      </w:r>
      <w:proofErr w:type="gramEnd"/>
      <w:r w:rsidRPr="00A65B6C">
        <w:rPr>
          <w:rFonts w:cs="Calibri"/>
        </w:rPr>
        <w:t xml:space="preserve"> information, it will be published in a form which protects commercial sensitivity. Submissions that contain offensive or defamatory comments, or which are outside the scope of the Determination, will not be published. </w:t>
      </w:r>
    </w:p>
    <w:p w14:paraId="667CD1EB" w14:textId="3C6E5956" w:rsidR="00477412" w:rsidRDefault="0086016C" w:rsidP="0087195C">
      <w:pPr>
        <w:pStyle w:val="05Paragraph"/>
        <w:rPr>
          <w:rFonts w:ascii="Rockwell" w:hAnsi="Rockwell"/>
          <w:color w:val="26664E" w:themeColor="accent1"/>
          <w:sz w:val="72"/>
        </w:rPr>
      </w:pPr>
      <w:r w:rsidRPr="00A65B6C">
        <w:rPr>
          <w:rFonts w:cs="Calibri"/>
        </w:rPr>
        <w:t xml:space="preserve">The Tribunal may receive a request under </w:t>
      </w:r>
      <w:r w:rsidRPr="000543DD">
        <w:rPr>
          <w:rFonts w:cs="Calibri"/>
          <w:iCs/>
        </w:rPr>
        <w:t>the</w:t>
      </w:r>
      <w:r w:rsidRPr="00A65B6C">
        <w:rPr>
          <w:rFonts w:cs="Calibri"/>
          <w:i/>
        </w:rPr>
        <w:t xml:space="preserve"> Freedom of Information Act 1982</w:t>
      </w:r>
      <w:r w:rsidRPr="00A65B6C">
        <w:rPr>
          <w:rFonts w:cs="Calibri"/>
        </w:rPr>
        <w:t xml:space="preserve"> (Vic). Any such requests will be determined in accordance with that Act</w:t>
      </w:r>
      <w:r w:rsidR="00482313" w:rsidRPr="00A65B6C">
        <w:rPr>
          <w:rFonts w:cs="Calibri"/>
        </w:rPr>
        <w:t>,</w:t>
      </w:r>
      <w:r w:rsidRPr="00A65B6C">
        <w:rPr>
          <w:rFonts w:cs="Calibri"/>
        </w:rPr>
        <w:t xml:space="preserve"> which has provisions designed to protect personal information and information given in confidence. Further information can be found at the Office of the Victorian Information Commissioner</w:t>
      </w:r>
      <w:r w:rsidR="00CC09B5">
        <w:rPr>
          <w:rFonts w:cs="Calibri"/>
        </w:rPr>
        <w:t xml:space="preserve"> website</w:t>
      </w:r>
      <w:r w:rsidRPr="00A65B6C">
        <w:rPr>
          <w:rFonts w:cs="Calibri"/>
        </w:rPr>
        <w:t>.</w:t>
      </w:r>
      <w:r w:rsidR="008930C6" w:rsidRPr="00A65B6C">
        <w:rPr>
          <w:rStyle w:val="FootnoteReference"/>
          <w:rFonts w:cs="Calibri"/>
        </w:rPr>
        <w:footnoteReference w:id="4"/>
      </w:r>
      <w:r w:rsidR="00477412">
        <w:br w:type="page"/>
      </w:r>
    </w:p>
    <w:p w14:paraId="3F1CD078" w14:textId="650D80EB" w:rsidR="007339B4" w:rsidRDefault="000738FC" w:rsidP="007339B4">
      <w:pPr>
        <w:pStyle w:val="01Chapterheading"/>
      </w:pPr>
      <w:bookmarkStart w:id="12" w:name="_Toc120605569"/>
      <w:r>
        <w:lastRenderedPageBreak/>
        <w:t>3</w:t>
      </w:r>
      <w:r w:rsidR="005D20E3">
        <w:tab/>
      </w:r>
      <w:r w:rsidR="009D2717">
        <w:t>R</w:t>
      </w:r>
      <w:r w:rsidR="003A322D">
        <w:t>equirements</w:t>
      </w:r>
      <w:r w:rsidR="003F5FBD">
        <w:t xml:space="preserve"> </w:t>
      </w:r>
      <w:r w:rsidR="009D2717">
        <w:t>for</w:t>
      </w:r>
      <w:r w:rsidR="003F5FBD">
        <w:t xml:space="preserve"> the 2023 Determination</w:t>
      </w:r>
      <w:bookmarkEnd w:id="12"/>
    </w:p>
    <w:p w14:paraId="35ACCCAD" w14:textId="0DCF9954" w:rsidR="007D7E27" w:rsidRPr="00A65B6C" w:rsidRDefault="00660BC5" w:rsidP="00184D39">
      <w:pPr>
        <w:pStyle w:val="05Paragraph"/>
        <w:keepNext/>
        <w:rPr>
          <w:rFonts w:cs="Calibri"/>
        </w:rPr>
      </w:pPr>
      <w:r w:rsidRPr="00A65B6C">
        <w:rPr>
          <w:rFonts w:cs="Calibri"/>
        </w:rPr>
        <w:t xml:space="preserve">In </w:t>
      </w:r>
      <w:proofErr w:type="gramStart"/>
      <w:r w:rsidRPr="00A65B6C">
        <w:rPr>
          <w:rFonts w:cs="Calibri"/>
        </w:rPr>
        <w:t>making a</w:t>
      </w:r>
      <w:r w:rsidR="007D7E27" w:rsidRPr="00A65B6C">
        <w:rPr>
          <w:rFonts w:cs="Calibri"/>
        </w:rPr>
        <w:t xml:space="preserve"> Determination</w:t>
      </w:r>
      <w:proofErr w:type="gramEnd"/>
      <w:r w:rsidR="007D7E27" w:rsidRPr="00A65B6C">
        <w:rPr>
          <w:rFonts w:cs="Calibri"/>
        </w:rPr>
        <w:t xml:space="preserve">, </w:t>
      </w:r>
      <w:r w:rsidR="00B45E7D" w:rsidRPr="00A65B6C">
        <w:rPr>
          <w:rFonts w:cs="Calibri"/>
        </w:rPr>
        <w:t xml:space="preserve">the </w:t>
      </w:r>
      <w:r w:rsidR="007D7E27" w:rsidRPr="00A65B6C">
        <w:rPr>
          <w:rFonts w:cs="Calibri"/>
        </w:rPr>
        <w:t>Tribunal is required to consider</w:t>
      </w:r>
      <w:r w:rsidR="00E94BBC" w:rsidRPr="00A65B6C">
        <w:rPr>
          <w:rFonts w:cs="Calibri"/>
        </w:rPr>
        <w:t>:</w:t>
      </w:r>
      <w:r w:rsidR="006F6DD3">
        <w:rPr>
          <w:rStyle w:val="FootnoteReference"/>
          <w:rFonts w:cs="Calibri"/>
        </w:rPr>
        <w:footnoteReference w:id="5"/>
      </w:r>
    </w:p>
    <w:p w14:paraId="5D08D51F" w14:textId="77777777" w:rsidR="006761C6" w:rsidRPr="00A65B6C" w:rsidRDefault="006761C6" w:rsidP="007F369B">
      <w:pPr>
        <w:pStyle w:val="06VIRTBulletpoints"/>
        <w:rPr>
          <w:rFonts w:cs="Calibri"/>
        </w:rPr>
      </w:pPr>
      <w:r w:rsidRPr="00A65B6C">
        <w:rPr>
          <w:rFonts w:cs="Calibri"/>
        </w:rPr>
        <w:t>any statement or policy issued by the Government of Victoria which is in force with respect to its wages policy (or equivalent) and the remuneration and allowances of any specified occupational group</w:t>
      </w:r>
    </w:p>
    <w:p w14:paraId="5A38093D" w14:textId="77777777" w:rsidR="006761C6" w:rsidRPr="00A65B6C" w:rsidRDefault="006761C6" w:rsidP="007F369B">
      <w:pPr>
        <w:pStyle w:val="06VIRTBulletpoints"/>
        <w:rPr>
          <w:rFonts w:cs="Calibri"/>
        </w:rPr>
      </w:pPr>
      <w:r w:rsidRPr="00A65B6C">
        <w:rPr>
          <w:rFonts w:cs="Calibri"/>
        </w:rPr>
        <w:t>the financial position and fiscal strategy of the State of Victoria</w:t>
      </w:r>
    </w:p>
    <w:p w14:paraId="24514026" w14:textId="77777777" w:rsidR="006761C6" w:rsidRPr="00A65B6C" w:rsidRDefault="006761C6" w:rsidP="007F369B">
      <w:pPr>
        <w:pStyle w:val="06VIRTBulletpoints"/>
        <w:rPr>
          <w:rFonts w:cs="Calibri"/>
        </w:rPr>
      </w:pPr>
      <w:r w:rsidRPr="00A65B6C">
        <w:rPr>
          <w:rFonts w:cs="Calibri"/>
        </w:rPr>
        <w:t>current and projected economic conditions and trends</w:t>
      </w:r>
    </w:p>
    <w:p w14:paraId="05C99D50" w14:textId="68AE6302" w:rsidR="00E94BBC" w:rsidRPr="00A65B6C" w:rsidRDefault="006761C6" w:rsidP="007F369B">
      <w:pPr>
        <w:pStyle w:val="06VIRTBulletpoints"/>
        <w:rPr>
          <w:rFonts w:cs="Calibri"/>
        </w:rPr>
      </w:pPr>
      <w:r w:rsidRPr="00A65B6C">
        <w:rPr>
          <w:rFonts w:cs="Calibri"/>
        </w:rPr>
        <w:t>submissions received in relation to the proposed Determination.</w:t>
      </w:r>
    </w:p>
    <w:p w14:paraId="3BED7128" w14:textId="5B4A0506" w:rsidR="00D82D33" w:rsidRPr="00A65B6C" w:rsidRDefault="0000374F" w:rsidP="00D82D33">
      <w:pPr>
        <w:pStyle w:val="05Paragraph"/>
        <w:rPr>
          <w:rFonts w:cs="Calibri"/>
        </w:rPr>
      </w:pPr>
      <w:r w:rsidRPr="00A65B6C">
        <w:rPr>
          <w:rFonts w:cs="Calibri"/>
        </w:rPr>
        <w:t>The</w:t>
      </w:r>
      <w:r w:rsidR="00254533" w:rsidRPr="00A65B6C">
        <w:rPr>
          <w:rFonts w:cs="Calibri"/>
        </w:rPr>
        <w:t xml:space="preserve"> VIRTIPS Act </w:t>
      </w:r>
      <w:r w:rsidR="007D7E27" w:rsidRPr="00A65B6C">
        <w:rPr>
          <w:rFonts w:cs="Calibri"/>
        </w:rPr>
        <w:t xml:space="preserve">also </w:t>
      </w:r>
      <w:r w:rsidR="00254533" w:rsidRPr="00A65B6C">
        <w:rPr>
          <w:rFonts w:cs="Calibri"/>
        </w:rPr>
        <w:t>sets out</w:t>
      </w:r>
      <w:r w:rsidRPr="00A65B6C">
        <w:rPr>
          <w:rFonts w:cs="Calibri"/>
        </w:rPr>
        <w:t xml:space="preserve"> several </w:t>
      </w:r>
      <w:r w:rsidR="007D7E27" w:rsidRPr="00A65B6C">
        <w:rPr>
          <w:rFonts w:cs="Calibri"/>
        </w:rPr>
        <w:t xml:space="preserve">specific </w:t>
      </w:r>
      <w:r w:rsidRPr="00A65B6C">
        <w:rPr>
          <w:rFonts w:cs="Calibri"/>
        </w:rPr>
        <w:t>requirements that the Tribunal must meet i</w:t>
      </w:r>
      <w:r w:rsidR="00D82D33" w:rsidRPr="00A65B6C">
        <w:rPr>
          <w:rFonts w:cs="Calibri"/>
        </w:rPr>
        <w:t>n making its 2023 Determination</w:t>
      </w:r>
      <w:r w:rsidRPr="00A65B6C">
        <w:rPr>
          <w:rFonts w:cs="Calibri"/>
        </w:rPr>
        <w:t xml:space="preserve">. </w:t>
      </w:r>
      <w:r w:rsidR="00802602" w:rsidRPr="00A65B6C">
        <w:rPr>
          <w:rFonts w:cs="Calibri"/>
        </w:rPr>
        <w:t>The Tribunal</w:t>
      </w:r>
      <w:r w:rsidRPr="00A65B6C">
        <w:rPr>
          <w:rFonts w:cs="Calibri"/>
        </w:rPr>
        <w:t xml:space="preserve"> </w:t>
      </w:r>
      <w:r w:rsidR="00802602" w:rsidRPr="00A65B6C">
        <w:rPr>
          <w:rFonts w:cs="Calibri"/>
        </w:rPr>
        <w:t>must</w:t>
      </w:r>
      <w:r w:rsidRPr="00A65B6C">
        <w:rPr>
          <w:rFonts w:cs="Calibri"/>
        </w:rPr>
        <w:t>:</w:t>
      </w:r>
      <w:r w:rsidR="00764DB5" w:rsidRPr="00A65B6C">
        <w:rPr>
          <w:rStyle w:val="FootnoteReference"/>
          <w:rFonts w:cs="Calibri"/>
        </w:rPr>
        <w:footnoteReference w:id="6"/>
      </w:r>
    </w:p>
    <w:p w14:paraId="280B6236" w14:textId="36A40DD7" w:rsidR="0069550C" w:rsidRPr="00A65B6C" w:rsidRDefault="0069550C" w:rsidP="00F47342">
      <w:pPr>
        <w:pStyle w:val="06VIRTBulletpoints"/>
        <w:rPr>
          <w:rFonts w:cs="Calibri"/>
        </w:rPr>
      </w:pPr>
      <w:r w:rsidRPr="00A65B6C">
        <w:rPr>
          <w:rFonts w:cs="Calibri"/>
        </w:rPr>
        <w:t>comprehensive</w:t>
      </w:r>
      <w:r w:rsidR="00C522C1">
        <w:rPr>
          <w:rFonts w:cs="Calibri"/>
        </w:rPr>
        <w:t>ly</w:t>
      </w:r>
      <w:r w:rsidRPr="00A65B6C">
        <w:rPr>
          <w:rFonts w:cs="Calibri"/>
        </w:rPr>
        <w:t xml:space="preserve"> review the existing salaries, additional salaries, work</w:t>
      </w:r>
      <w:r w:rsidR="0094762D">
        <w:rPr>
          <w:rFonts w:cs="Calibri"/>
        </w:rPr>
        <w:noBreakHyphen/>
      </w:r>
      <w:r w:rsidRPr="00A65B6C">
        <w:rPr>
          <w:rFonts w:cs="Calibri"/>
        </w:rPr>
        <w:t xml:space="preserve">related parliamentary allowances and other funding and superannuation and pension arrangements provided to </w:t>
      </w:r>
      <w:r w:rsidR="00B6744B" w:rsidRPr="00A65B6C">
        <w:rPr>
          <w:rFonts w:cs="Calibri"/>
        </w:rPr>
        <w:t>MPs</w:t>
      </w:r>
    </w:p>
    <w:p w14:paraId="1F1AEE5D" w14:textId="621A5A69" w:rsidR="00D82D33" w:rsidRPr="00A65B6C" w:rsidRDefault="00D82D33" w:rsidP="00F47342">
      <w:pPr>
        <w:pStyle w:val="06VIRTBulletpoints"/>
        <w:rPr>
          <w:rFonts w:cs="Calibri"/>
        </w:rPr>
      </w:pPr>
      <w:r w:rsidRPr="00A65B6C">
        <w:rPr>
          <w:rFonts w:cs="Calibri"/>
        </w:rPr>
        <w:t xml:space="preserve">not set the </w:t>
      </w:r>
      <w:r w:rsidRPr="00356385">
        <w:rPr>
          <w:rFonts w:cs="Calibri"/>
        </w:rPr>
        <w:t>basic salary</w:t>
      </w:r>
      <w:r w:rsidRPr="00A65B6C">
        <w:rPr>
          <w:rFonts w:cs="Calibri"/>
        </w:rPr>
        <w:t xml:space="preserve"> at a rate that is higher than the basic salary for Members of the Parliament of the Commonwealth</w:t>
      </w:r>
    </w:p>
    <w:p w14:paraId="67372FAA" w14:textId="1F8425BF" w:rsidR="00D82D33" w:rsidRPr="00A65B6C" w:rsidRDefault="00D82D33" w:rsidP="00F47342">
      <w:pPr>
        <w:pStyle w:val="06VIRTBulletpoints"/>
        <w:rPr>
          <w:rFonts w:cs="Calibri"/>
        </w:rPr>
      </w:pPr>
      <w:proofErr w:type="gramStart"/>
      <w:r w:rsidRPr="00A65B6C">
        <w:rPr>
          <w:rFonts w:cs="Calibri"/>
        </w:rPr>
        <w:t>take into account</w:t>
      </w:r>
      <w:proofErr w:type="gramEnd"/>
      <w:r w:rsidRPr="00A65B6C">
        <w:rPr>
          <w:rFonts w:cs="Calibri"/>
        </w:rPr>
        <w:t xml:space="preserve"> the salary and allowances for, and the roles and responsibilities of, Members of the Parliaments of the Commonwealth, other</w:t>
      </w:r>
      <w:r w:rsidR="0000374F" w:rsidRPr="00A65B6C">
        <w:rPr>
          <w:rFonts w:cs="Calibri"/>
        </w:rPr>
        <w:t xml:space="preserve"> </w:t>
      </w:r>
      <w:r w:rsidRPr="00A65B6C">
        <w:rPr>
          <w:rFonts w:cs="Calibri"/>
        </w:rPr>
        <w:t>States and the Territories</w:t>
      </w:r>
    </w:p>
    <w:p w14:paraId="4B2C6A58" w14:textId="2390309C" w:rsidR="00D82D33" w:rsidRPr="00A65B6C" w:rsidRDefault="00D82D33" w:rsidP="00F47342">
      <w:pPr>
        <w:pStyle w:val="06VIRTBulletpoints"/>
        <w:rPr>
          <w:rFonts w:cs="Calibri"/>
        </w:rPr>
      </w:pPr>
      <w:proofErr w:type="gramStart"/>
      <w:r w:rsidRPr="00A65B6C">
        <w:rPr>
          <w:rFonts w:cs="Calibri"/>
        </w:rPr>
        <w:t>take into account</w:t>
      </w:r>
      <w:proofErr w:type="gramEnd"/>
      <w:r w:rsidRPr="00A65B6C">
        <w:rPr>
          <w:rFonts w:cs="Calibri"/>
        </w:rPr>
        <w:t xml:space="preserve"> existing guidelines and rulings governing the use of work</w:t>
      </w:r>
      <w:r w:rsidR="00297296" w:rsidRPr="00A65B6C">
        <w:rPr>
          <w:rFonts w:cs="Calibri"/>
        </w:rPr>
        <w:noBreakHyphen/>
      </w:r>
      <w:r w:rsidRPr="00A65B6C">
        <w:rPr>
          <w:rFonts w:cs="Calibri"/>
        </w:rPr>
        <w:t>related parliamentary allowances and the</w:t>
      </w:r>
      <w:r w:rsidR="00297296" w:rsidRPr="00A65B6C">
        <w:rPr>
          <w:rFonts w:cs="Calibri"/>
        </w:rPr>
        <w:t xml:space="preserve"> EO&amp;C</w:t>
      </w:r>
      <w:r w:rsidRPr="00A65B6C">
        <w:rPr>
          <w:rFonts w:cs="Calibri"/>
        </w:rPr>
        <w:t xml:space="preserve"> Budget, including any relevant rulings by the Australian Taxation Office</w:t>
      </w:r>
      <w:r w:rsidR="00FF32B8" w:rsidRPr="00A65B6C">
        <w:rPr>
          <w:rFonts w:cs="Calibri"/>
        </w:rPr>
        <w:t xml:space="preserve"> (ATO)</w:t>
      </w:r>
    </w:p>
    <w:p w14:paraId="5E4FDE2E" w14:textId="4EB3D356" w:rsidR="007D7E27" w:rsidRPr="00A65B6C" w:rsidRDefault="00D82D33" w:rsidP="00F47342">
      <w:pPr>
        <w:pStyle w:val="06VIRTBulletpoints"/>
        <w:rPr>
          <w:rFonts w:cs="Calibri"/>
        </w:rPr>
      </w:pPr>
      <w:r w:rsidRPr="00A65B6C">
        <w:rPr>
          <w:rFonts w:cs="Calibri"/>
        </w:rPr>
        <w:t xml:space="preserve">ensure that individual </w:t>
      </w:r>
      <w:r w:rsidR="007C1BEA">
        <w:rPr>
          <w:rFonts w:cs="Calibri"/>
        </w:rPr>
        <w:t>MPs</w:t>
      </w:r>
      <w:r w:rsidRPr="00A65B6C">
        <w:rPr>
          <w:rFonts w:cs="Calibri"/>
        </w:rPr>
        <w:t xml:space="preserve"> are in an overall position that is no less favourable than the arrangements that are in place before the making of the Determination, </w:t>
      </w:r>
      <w:proofErr w:type="gramStart"/>
      <w:r w:rsidRPr="00A65B6C">
        <w:rPr>
          <w:rFonts w:cs="Calibri"/>
        </w:rPr>
        <w:t>taking into account</w:t>
      </w:r>
      <w:proofErr w:type="gramEnd"/>
      <w:r w:rsidRPr="00A65B6C">
        <w:rPr>
          <w:rFonts w:cs="Calibri"/>
        </w:rPr>
        <w:t xml:space="preserve"> the basic salary, additional salary, the </w:t>
      </w:r>
      <w:r w:rsidR="00FE70CF" w:rsidRPr="00A65B6C">
        <w:rPr>
          <w:rFonts w:cs="Calibri"/>
        </w:rPr>
        <w:t xml:space="preserve">EO&amp;C </w:t>
      </w:r>
      <w:r w:rsidRPr="00A65B6C">
        <w:rPr>
          <w:rFonts w:cs="Calibri"/>
        </w:rPr>
        <w:t>Budget, work-related parliamentary allowances and superannuation and pension arrangements</w:t>
      </w:r>
    </w:p>
    <w:p w14:paraId="5A1B29CC" w14:textId="63BF6919" w:rsidR="006E632D" w:rsidRPr="00C06921" w:rsidRDefault="007D7E27" w:rsidP="00A31E41">
      <w:pPr>
        <w:pStyle w:val="06VIRTBulletpoints"/>
        <w:spacing w:after="80"/>
        <w:rPr>
          <w:rFonts w:ascii="Calibri Light" w:hAnsi="Calibri Light"/>
          <w:color w:val="000000" w:themeColor="text1"/>
        </w:rPr>
      </w:pPr>
      <w:r w:rsidRPr="00C06921">
        <w:rPr>
          <w:rFonts w:cs="Calibri"/>
        </w:rPr>
        <w:t xml:space="preserve">in setting the value of the electorate allowance, </w:t>
      </w:r>
      <w:proofErr w:type="gramStart"/>
      <w:r w:rsidRPr="00C06921">
        <w:rPr>
          <w:rFonts w:cs="Calibri"/>
        </w:rPr>
        <w:t>take into account</w:t>
      </w:r>
      <w:proofErr w:type="gramEnd"/>
      <w:r w:rsidRPr="00C06921">
        <w:rPr>
          <w:rFonts w:cs="Calibri"/>
        </w:rPr>
        <w:t xml:space="preserve"> that the purpose of the electorate allowance is for costs associated with </w:t>
      </w:r>
      <w:r w:rsidR="00D16C55">
        <w:rPr>
          <w:rFonts w:cs="Calibri"/>
        </w:rPr>
        <w:t>MPs</w:t>
      </w:r>
      <w:r w:rsidRPr="00C06921">
        <w:rPr>
          <w:rFonts w:cs="Calibri"/>
        </w:rPr>
        <w:t xml:space="preserve"> providing services to their constituents</w:t>
      </w:r>
      <w:r w:rsidR="00A066F3" w:rsidRPr="00C06921">
        <w:rPr>
          <w:rFonts w:cs="Calibri"/>
        </w:rPr>
        <w:t>.</w:t>
      </w:r>
      <w:r w:rsidR="006E632D">
        <w:br w:type="page"/>
      </w:r>
    </w:p>
    <w:p w14:paraId="4006EBB8" w14:textId="695A9EF7" w:rsidR="00CB587E" w:rsidRDefault="000738FC" w:rsidP="007E30CF">
      <w:pPr>
        <w:pStyle w:val="01Chapterheading"/>
      </w:pPr>
      <w:bookmarkStart w:id="13" w:name="_Toc120605570"/>
      <w:bookmarkStart w:id="14" w:name="_Toc59090122"/>
      <w:r>
        <w:lastRenderedPageBreak/>
        <w:t>4</w:t>
      </w:r>
      <w:r w:rsidR="005D20E3">
        <w:tab/>
      </w:r>
      <w:r w:rsidR="0041786B">
        <w:t xml:space="preserve">Current </w:t>
      </w:r>
      <w:r w:rsidR="00206813">
        <w:t>values</w:t>
      </w:r>
      <w:r w:rsidR="00934DD0">
        <w:t xml:space="preserve"> of salaries and allowances</w:t>
      </w:r>
      <w:bookmarkEnd w:id="13"/>
    </w:p>
    <w:bookmarkEnd w:id="14"/>
    <w:p w14:paraId="462E533A" w14:textId="26398AAD" w:rsidR="00D77258" w:rsidRPr="00A65B6C" w:rsidDel="00EE7158" w:rsidRDefault="000129FE" w:rsidP="00EE7158">
      <w:pPr>
        <w:pStyle w:val="05Paragraph"/>
        <w:rPr>
          <w:rFonts w:cs="Calibri"/>
        </w:rPr>
      </w:pPr>
      <w:r>
        <w:rPr>
          <w:rFonts w:cs="Calibri"/>
        </w:rPr>
        <w:t xml:space="preserve">This section sets out the current values of salaries and allowances for MPs, reflecting </w:t>
      </w:r>
      <w:r w:rsidR="00D75D4C">
        <w:rPr>
          <w:rFonts w:cs="Calibri"/>
        </w:rPr>
        <w:t xml:space="preserve">recompense for their </w:t>
      </w:r>
      <w:r w:rsidR="004A6AE9">
        <w:rPr>
          <w:rFonts w:cs="Calibri"/>
        </w:rPr>
        <w:t>responsibilities and duties</w:t>
      </w:r>
      <w:r w:rsidR="007156BA">
        <w:rPr>
          <w:rFonts w:cs="Calibri"/>
        </w:rPr>
        <w:t>, including</w:t>
      </w:r>
      <w:r w:rsidR="009B1499">
        <w:rPr>
          <w:rFonts w:cs="Calibri"/>
        </w:rPr>
        <w:t xml:space="preserve"> </w:t>
      </w:r>
      <w:r w:rsidR="009B1499" w:rsidDel="00EE7158">
        <w:rPr>
          <w:rFonts w:cs="Calibri"/>
        </w:rPr>
        <w:t>in relation to:</w:t>
      </w:r>
      <w:r w:rsidR="002B7392">
        <w:rPr>
          <w:rStyle w:val="FootnoteReference"/>
          <w:rFonts w:cs="Calibri"/>
        </w:rPr>
        <w:footnoteReference w:id="7"/>
      </w:r>
    </w:p>
    <w:p w14:paraId="7A3BBA99" w14:textId="3FB86CBA" w:rsidR="00D77258" w:rsidRPr="002A66F0" w:rsidDel="00EE7158" w:rsidRDefault="00D77258" w:rsidP="00C75D25">
      <w:pPr>
        <w:pStyle w:val="06VIRTBulletpoints"/>
      </w:pPr>
      <w:r w:rsidRPr="002A66F0" w:rsidDel="00EE7158">
        <w:t xml:space="preserve">the Parliament of Victoria, including parliamentary committees </w:t>
      </w:r>
      <w:r w:rsidR="00BC7162" w:rsidRPr="002A66F0" w:rsidDel="00EE7158">
        <w:t xml:space="preserve">of which </w:t>
      </w:r>
      <w:r w:rsidRPr="002A66F0" w:rsidDel="00EE7158">
        <w:t xml:space="preserve">they are </w:t>
      </w:r>
      <w:r w:rsidR="00BC7162" w:rsidRPr="002A66F0" w:rsidDel="00EE7158">
        <w:t xml:space="preserve">a </w:t>
      </w:r>
      <w:r w:rsidRPr="002A66F0" w:rsidDel="00EE7158">
        <w:t>member</w:t>
      </w:r>
    </w:p>
    <w:p w14:paraId="60727A50" w14:textId="699E6A1A" w:rsidR="00D77258" w:rsidRPr="002A66F0" w:rsidDel="00EE7158" w:rsidRDefault="00FB3C84" w:rsidP="00C75D25">
      <w:pPr>
        <w:pStyle w:val="06VIRTBulletpoints"/>
      </w:pPr>
      <w:r w:rsidRPr="002A66F0" w:rsidDel="00EE7158">
        <w:t xml:space="preserve">their </w:t>
      </w:r>
      <w:r w:rsidR="00D77258" w:rsidRPr="002A66F0" w:rsidDel="00EE7158">
        <w:t>constituents</w:t>
      </w:r>
    </w:p>
    <w:p w14:paraId="69FAD469" w14:textId="027C2724" w:rsidR="00D77258" w:rsidRPr="002A66F0" w:rsidRDefault="00D77258" w:rsidP="00C75D25">
      <w:pPr>
        <w:pStyle w:val="06VIRTBulletpoints"/>
      </w:pPr>
      <w:r w:rsidRPr="002A66F0" w:rsidDel="00EE7158">
        <w:t>management of their electorate office.</w:t>
      </w:r>
    </w:p>
    <w:p w14:paraId="1CC82D71" w14:textId="3FCDE606" w:rsidR="00E20CE7" w:rsidRDefault="00E20CE7" w:rsidP="00E20CE7">
      <w:pPr>
        <w:pStyle w:val="03VIRTHeading3"/>
      </w:pPr>
      <w:r>
        <w:t>Salaries</w:t>
      </w:r>
    </w:p>
    <w:p w14:paraId="60DDCC0E" w14:textId="7EC4CB23" w:rsidR="00064AE8" w:rsidRPr="00A65B6C" w:rsidRDefault="00064AE8" w:rsidP="00457702">
      <w:pPr>
        <w:pStyle w:val="05Paragraph"/>
        <w:rPr>
          <w:rFonts w:cs="Calibri"/>
        </w:rPr>
      </w:pPr>
      <w:r w:rsidRPr="00A65B6C">
        <w:rPr>
          <w:rFonts w:cs="Calibri"/>
        </w:rPr>
        <w:t>All MPs are provided with a basic salary</w:t>
      </w:r>
      <w:r w:rsidR="00A14945" w:rsidRPr="00A65B6C">
        <w:rPr>
          <w:rFonts w:cs="Calibri"/>
        </w:rPr>
        <w:t xml:space="preserve"> as recompense for </w:t>
      </w:r>
      <w:r w:rsidR="00096389">
        <w:rPr>
          <w:rFonts w:cs="Calibri"/>
        </w:rPr>
        <w:t xml:space="preserve">fulfilling their responsibilities and </w:t>
      </w:r>
      <w:r w:rsidR="00A14945" w:rsidRPr="00A65B6C">
        <w:rPr>
          <w:rFonts w:cs="Calibri"/>
        </w:rPr>
        <w:t>performing the</w:t>
      </w:r>
      <w:r w:rsidR="00E20CE7" w:rsidRPr="00A65B6C">
        <w:rPr>
          <w:rFonts w:cs="Calibri"/>
        </w:rPr>
        <w:t>ir</w:t>
      </w:r>
      <w:r w:rsidR="00A14945" w:rsidRPr="00A65B6C">
        <w:rPr>
          <w:rFonts w:cs="Calibri"/>
        </w:rPr>
        <w:t xml:space="preserve"> duties</w:t>
      </w:r>
      <w:r w:rsidRPr="00A65B6C">
        <w:rPr>
          <w:rFonts w:cs="Calibri"/>
        </w:rPr>
        <w:t>. The current value of the basic salary is $192,115 per annum.</w:t>
      </w:r>
    </w:p>
    <w:p w14:paraId="58D059A4" w14:textId="54603924" w:rsidR="00A14945" w:rsidRPr="00A65B6C" w:rsidRDefault="001F2C18" w:rsidP="00457702">
      <w:pPr>
        <w:pStyle w:val="05Paragraph"/>
        <w:rPr>
          <w:rFonts w:cs="Calibri"/>
        </w:rPr>
      </w:pPr>
      <w:r w:rsidRPr="00A65B6C">
        <w:rPr>
          <w:rFonts w:cs="Calibri"/>
        </w:rPr>
        <w:t xml:space="preserve">In addition to the roles and duties performed by </w:t>
      </w:r>
      <w:r w:rsidR="009F345C" w:rsidRPr="00A65B6C">
        <w:rPr>
          <w:rFonts w:cs="Calibri"/>
        </w:rPr>
        <w:t>a</w:t>
      </w:r>
      <w:r w:rsidR="001B1883">
        <w:rPr>
          <w:rFonts w:cs="Calibri"/>
        </w:rPr>
        <w:t>n</w:t>
      </w:r>
      <w:r w:rsidRPr="00A65B6C">
        <w:rPr>
          <w:rFonts w:cs="Calibri"/>
        </w:rPr>
        <w:t xml:space="preserve"> MP</w:t>
      </w:r>
      <w:r w:rsidR="006B1DF6" w:rsidRPr="00A65B6C">
        <w:rPr>
          <w:rFonts w:cs="Calibri"/>
        </w:rPr>
        <w:t>,</w:t>
      </w:r>
      <w:r w:rsidRPr="00A65B6C">
        <w:rPr>
          <w:rFonts w:cs="Calibri"/>
        </w:rPr>
        <w:t xml:space="preserve"> many members of the Victorian Parliament assume higher responsibilities by holding additional offices. </w:t>
      </w:r>
      <w:r w:rsidR="00C90AA5" w:rsidRPr="00A65B6C">
        <w:rPr>
          <w:rFonts w:cs="Calibri"/>
        </w:rPr>
        <w:t>Th</w:t>
      </w:r>
      <w:r w:rsidR="0075052C" w:rsidRPr="00A65B6C">
        <w:rPr>
          <w:rFonts w:cs="Calibri"/>
        </w:rPr>
        <w:t xml:space="preserve">e </w:t>
      </w:r>
      <w:r w:rsidR="0038472F" w:rsidRPr="00A65B6C">
        <w:rPr>
          <w:rFonts w:cs="Calibri"/>
          <w:i/>
        </w:rPr>
        <w:t>Parliamentary Salaries, Allowances and Superannuation Act 1968</w:t>
      </w:r>
      <w:r w:rsidR="0038472F" w:rsidRPr="00A65B6C">
        <w:rPr>
          <w:rFonts w:cs="Calibri"/>
        </w:rPr>
        <w:t xml:space="preserve"> (Vic) (</w:t>
      </w:r>
      <w:r w:rsidR="0075052C" w:rsidRPr="00A65B6C">
        <w:rPr>
          <w:rFonts w:cs="Calibri"/>
        </w:rPr>
        <w:t>PSAS</w:t>
      </w:r>
      <w:r w:rsidR="007A29CC" w:rsidRPr="00A65B6C">
        <w:rPr>
          <w:rFonts w:cs="Calibri"/>
        </w:rPr>
        <w:t> </w:t>
      </w:r>
      <w:r w:rsidR="0075052C" w:rsidRPr="00A65B6C">
        <w:rPr>
          <w:rFonts w:cs="Calibri"/>
        </w:rPr>
        <w:t>Act</w:t>
      </w:r>
      <w:r w:rsidR="0038472F" w:rsidRPr="00A65B6C">
        <w:rPr>
          <w:rFonts w:cs="Calibri"/>
        </w:rPr>
        <w:t>)</w:t>
      </w:r>
      <w:r w:rsidR="0075052C" w:rsidRPr="00A65B6C">
        <w:rPr>
          <w:rFonts w:cs="Calibri"/>
        </w:rPr>
        <w:t xml:space="preserve"> lists</w:t>
      </w:r>
      <w:r w:rsidR="00C90AA5" w:rsidRPr="00A65B6C">
        <w:rPr>
          <w:rFonts w:cs="Calibri"/>
        </w:rPr>
        <w:t xml:space="preserve"> </w:t>
      </w:r>
      <w:r w:rsidR="003E1F27" w:rsidRPr="00A65B6C">
        <w:rPr>
          <w:rFonts w:cs="Calibri"/>
        </w:rPr>
        <w:t>‘specified parliamentary office</w:t>
      </w:r>
      <w:r w:rsidR="006B1DF6" w:rsidRPr="00A65B6C">
        <w:rPr>
          <w:rFonts w:cs="Calibri"/>
        </w:rPr>
        <w:t>s</w:t>
      </w:r>
      <w:r w:rsidR="00816F06" w:rsidRPr="00A65B6C">
        <w:rPr>
          <w:rFonts w:cs="Calibri"/>
        </w:rPr>
        <w:t>’</w:t>
      </w:r>
      <w:r w:rsidR="00791525" w:rsidRPr="00A65B6C">
        <w:rPr>
          <w:rFonts w:cs="Calibri"/>
        </w:rPr>
        <w:t xml:space="preserve"> (T</w:t>
      </w:r>
      <w:r w:rsidR="00791525" w:rsidRPr="00E80579">
        <w:rPr>
          <w:rFonts w:cs="Calibri"/>
        </w:rPr>
        <w:t xml:space="preserve">able </w:t>
      </w:r>
      <w:r w:rsidR="00E80579" w:rsidRPr="00E80579">
        <w:rPr>
          <w:rFonts w:cs="Calibri"/>
        </w:rPr>
        <w:t>4</w:t>
      </w:r>
      <w:r w:rsidR="00DC7584" w:rsidRPr="00E80579">
        <w:rPr>
          <w:rFonts w:cs="Calibri"/>
        </w:rPr>
        <w:t>.1)</w:t>
      </w:r>
      <w:r w:rsidR="00986844" w:rsidRPr="00E80579">
        <w:rPr>
          <w:rFonts w:cs="Calibri"/>
        </w:rPr>
        <w:t>.</w:t>
      </w:r>
      <w:r w:rsidR="003D7AD6" w:rsidRPr="00A65B6C">
        <w:rPr>
          <w:rFonts w:cs="Calibri"/>
        </w:rPr>
        <w:t xml:space="preserve"> </w:t>
      </w:r>
    </w:p>
    <w:p w14:paraId="480D809C" w14:textId="2CE1508F" w:rsidR="00E127F8" w:rsidRPr="00A65B6C" w:rsidRDefault="003D1C68" w:rsidP="00457702">
      <w:pPr>
        <w:pStyle w:val="05Paragraph"/>
        <w:rPr>
          <w:rFonts w:cs="Calibri"/>
        </w:rPr>
      </w:pPr>
      <w:r w:rsidRPr="00A65B6C">
        <w:rPr>
          <w:rFonts w:cs="Calibri"/>
        </w:rPr>
        <w:t>Collectively</w:t>
      </w:r>
      <w:r w:rsidR="00E976E9" w:rsidRPr="00A65B6C">
        <w:rPr>
          <w:rFonts w:cs="Calibri"/>
        </w:rPr>
        <w:t>, MPs who hold a ‘specified parliamentary office’</w:t>
      </w:r>
      <w:r w:rsidR="00F6451B" w:rsidRPr="00A65B6C">
        <w:rPr>
          <w:rFonts w:cs="Calibri"/>
        </w:rPr>
        <w:t xml:space="preserve"> are defined as ‘specified parliamentary office holders’ </w:t>
      </w:r>
      <w:r w:rsidR="00DF2A19" w:rsidRPr="00A65B6C">
        <w:rPr>
          <w:rFonts w:cs="Calibri"/>
        </w:rPr>
        <w:t>(office holders</w:t>
      </w:r>
      <w:r w:rsidR="00F6451B" w:rsidRPr="00A65B6C">
        <w:rPr>
          <w:rFonts w:cs="Calibri"/>
        </w:rPr>
        <w:t>)</w:t>
      </w:r>
      <w:r w:rsidR="00097464" w:rsidRPr="00A65B6C">
        <w:rPr>
          <w:rFonts w:cs="Calibri"/>
        </w:rPr>
        <w:t xml:space="preserve">. The </w:t>
      </w:r>
      <w:r w:rsidR="00457702" w:rsidRPr="00A65B6C">
        <w:rPr>
          <w:rFonts w:cs="Calibri"/>
        </w:rPr>
        <w:t xml:space="preserve">2019 Determination highlighted key events in the history of remuneration arrangements for </w:t>
      </w:r>
      <w:r w:rsidR="003567BD" w:rsidRPr="00A65B6C">
        <w:rPr>
          <w:rFonts w:cs="Calibri"/>
        </w:rPr>
        <w:t>office holders</w:t>
      </w:r>
      <w:r w:rsidR="00457702" w:rsidRPr="00A65B6C">
        <w:rPr>
          <w:rFonts w:cs="Calibri"/>
        </w:rPr>
        <w:t xml:space="preserve"> in </w:t>
      </w:r>
      <w:proofErr w:type="gramStart"/>
      <w:r w:rsidR="00457702" w:rsidRPr="00A65B6C">
        <w:rPr>
          <w:rFonts w:cs="Calibri"/>
        </w:rPr>
        <w:t>Victoria</w:t>
      </w:r>
      <w:r w:rsidR="002A4EC3" w:rsidRPr="00A65B6C">
        <w:rPr>
          <w:rFonts w:cs="Calibri"/>
        </w:rPr>
        <w:t>,</w:t>
      </w:r>
      <w:r w:rsidR="00457702" w:rsidRPr="00A65B6C">
        <w:rPr>
          <w:rFonts w:cs="Calibri"/>
        </w:rPr>
        <w:t xml:space="preserve"> and</w:t>
      </w:r>
      <w:proofErr w:type="gramEnd"/>
      <w:r w:rsidR="00457702" w:rsidRPr="00A65B6C">
        <w:rPr>
          <w:rFonts w:cs="Calibri"/>
        </w:rPr>
        <w:t xml:space="preserve"> outlined the current role</w:t>
      </w:r>
      <w:r w:rsidR="006136DD" w:rsidRPr="00A65B6C">
        <w:rPr>
          <w:rFonts w:cs="Calibri"/>
        </w:rPr>
        <w:t xml:space="preserve"> of</w:t>
      </w:r>
      <w:r w:rsidR="00457702" w:rsidRPr="00A65B6C">
        <w:rPr>
          <w:rFonts w:cs="Calibri"/>
        </w:rPr>
        <w:t xml:space="preserve"> each office holder.</w:t>
      </w:r>
      <w:r w:rsidR="00DD0168" w:rsidRPr="00A65B6C">
        <w:rPr>
          <w:rStyle w:val="FootnoteReference"/>
          <w:rFonts w:cs="Calibri"/>
        </w:rPr>
        <w:footnoteReference w:id="8"/>
      </w:r>
    </w:p>
    <w:p w14:paraId="7A41CA5C" w14:textId="56E481F6" w:rsidR="00721DC5" w:rsidRPr="00A65B6C" w:rsidDel="00917AB4" w:rsidRDefault="00633AC9" w:rsidP="00676EC3">
      <w:pPr>
        <w:pStyle w:val="05Paragraph"/>
        <w:rPr>
          <w:rFonts w:cs="Calibri"/>
        </w:rPr>
      </w:pPr>
      <w:bookmarkStart w:id="15" w:name="_Toc19554265"/>
      <w:r w:rsidRPr="00A65B6C">
        <w:rPr>
          <w:rFonts w:cs="Calibri"/>
        </w:rPr>
        <w:t>Office holders</w:t>
      </w:r>
      <w:r w:rsidRPr="00A65B6C" w:rsidDel="00917AB4">
        <w:rPr>
          <w:rFonts w:cs="Calibri"/>
        </w:rPr>
        <w:t xml:space="preserve"> </w:t>
      </w:r>
      <w:r w:rsidR="008F309C" w:rsidRPr="00A65B6C" w:rsidDel="00917AB4">
        <w:rPr>
          <w:rFonts w:cs="Calibri"/>
        </w:rPr>
        <w:t>are provided with a</w:t>
      </w:r>
      <w:r w:rsidR="00240584" w:rsidRPr="00A65B6C" w:rsidDel="00917AB4">
        <w:rPr>
          <w:rFonts w:cs="Calibri"/>
        </w:rPr>
        <w:t>n additional salary</w:t>
      </w:r>
      <w:r w:rsidR="00754CDF" w:rsidRPr="00A65B6C" w:rsidDel="00917AB4">
        <w:rPr>
          <w:rFonts w:cs="Calibri"/>
        </w:rPr>
        <w:t>,</w:t>
      </w:r>
      <w:r w:rsidR="00754CDF" w:rsidRPr="00A65B6C" w:rsidDel="009D2EB1">
        <w:rPr>
          <w:rFonts w:cs="Calibri"/>
        </w:rPr>
        <w:t xml:space="preserve"> </w:t>
      </w:r>
      <w:r w:rsidR="005D302A" w:rsidRPr="00A65B6C">
        <w:rPr>
          <w:rFonts w:cs="Calibri"/>
        </w:rPr>
        <w:t>the</w:t>
      </w:r>
      <w:r w:rsidR="009D6328" w:rsidRPr="00A65B6C" w:rsidDel="009D2EB1">
        <w:rPr>
          <w:rFonts w:cs="Calibri"/>
        </w:rPr>
        <w:t xml:space="preserve"> value</w:t>
      </w:r>
      <w:r w:rsidR="005D302A" w:rsidRPr="00A65B6C">
        <w:rPr>
          <w:rFonts w:cs="Calibri"/>
        </w:rPr>
        <w:t xml:space="preserve"> of which</w:t>
      </w:r>
      <w:r w:rsidR="00754CDF" w:rsidRPr="00A65B6C" w:rsidDel="009D2EB1">
        <w:rPr>
          <w:rFonts w:cs="Calibri"/>
        </w:rPr>
        <w:t xml:space="preserve"> varies depending on the office held</w:t>
      </w:r>
      <w:r w:rsidR="00240584" w:rsidRPr="00A65B6C" w:rsidDel="00917AB4">
        <w:rPr>
          <w:rFonts w:cs="Calibri"/>
        </w:rPr>
        <w:t>.</w:t>
      </w:r>
    </w:p>
    <w:p w14:paraId="48FD33DE" w14:textId="3919C7C9" w:rsidR="00230F28" w:rsidRPr="00A65B6C" w:rsidRDefault="00676EC3" w:rsidP="001E5717">
      <w:pPr>
        <w:pStyle w:val="05Paragraph"/>
        <w:rPr>
          <w:rFonts w:cs="Calibri"/>
        </w:rPr>
      </w:pPr>
      <w:r w:rsidRPr="00A65B6C">
        <w:rPr>
          <w:rFonts w:cs="Calibri"/>
        </w:rPr>
        <w:t xml:space="preserve">Table </w:t>
      </w:r>
      <w:r w:rsidR="00E80579" w:rsidRPr="00E80579">
        <w:rPr>
          <w:rFonts w:cs="Calibri"/>
        </w:rPr>
        <w:t>4</w:t>
      </w:r>
      <w:r w:rsidR="004E4F71" w:rsidRPr="00E80579">
        <w:rPr>
          <w:rFonts w:cs="Calibri"/>
        </w:rPr>
        <w:t>.1</w:t>
      </w:r>
      <w:r w:rsidRPr="00E80579">
        <w:rPr>
          <w:rFonts w:cs="Calibri"/>
        </w:rPr>
        <w:t xml:space="preserve"> sets</w:t>
      </w:r>
      <w:r w:rsidRPr="00A65B6C">
        <w:rPr>
          <w:rFonts w:cs="Calibri"/>
        </w:rPr>
        <w:t xml:space="preserve"> out the current </w:t>
      </w:r>
      <w:r w:rsidR="009D6328" w:rsidRPr="00A65B6C">
        <w:rPr>
          <w:rFonts w:cs="Calibri"/>
        </w:rPr>
        <w:t xml:space="preserve">values of the </w:t>
      </w:r>
      <w:r w:rsidRPr="00A65B6C">
        <w:rPr>
          <w:rFonts w:cs="Calibri"/>
        </w:rPr>
        <w:t>additional salar</w:t>
      </w:r>
      <w:r w:rsidR="009D6328" w:rsidRPr="00A65B6C">
        <w:rPr>
          <w:rFonts w:cs="Calibri"/>
        </w:rPr>
        <w:t>ies</w:t>
      </w:r>
      <w:r w:rsidRPr="00A65B6C">
        <w:rPr>
          <w:rFonts w:cs="Calibri"/>
        </w:rPr>
        <w:t>.</w:t>
      </w:r>
    </w:p>
    <w:p w14:paraId="35A953CA" w14:textId="30FB9E02" w:rsidR="00676EC3" w:rsidRPr="00A65B6C" w:rsidRDefault="00676EC3" w:rsidP="00721DC5">
      <w:pPr>
        <w:pStyle w:val="08Figuretableboxheading"/>
        <w:rPr>
          <w:rFonts w:cs="Calibri"/>
        </w:rPr>
      </w:pPr>
      <w:bookmarkStart w:id="16" w:name="_Toc120605574"/>
      <w:r w:rsidRPr="00A65B6C">
        <w:rPr>
          <w:rFonts w:cs="Calibri"/>
        </w:rPr>
        <w:lastRenderedPageBreak/>
        <w:t xml:space="preserve">Table </w:t>
      </w:r>
      <w:r w:rsidR="00E80579" w:rsidRPr="00E80579">
        <w:rPr>
          <w:rFonts w:cs="Calibri"/>
        </w:rPr>
        <w:t>4</w:t>
      </w:r>
      <w:r w:rsidR="004E4F71" w:rsidRPr="00E80579">
        <w:rPr>
          <w:rFonts w:cs="Calibri"/>
        </w:rPr>
        <w:t>.1</w:t>
      </w:r>
      <w:r w:rsidRPr="00E80579">
        <w:rPr>
          <w:rFonts w:cs="Calibri"/>
        </w:rPr>
        <w:t xml:space="preserve">: </w:t>
      </w:r>
      <w:r w:rsidR="00BE5793" w:rsidRPr="00E80579">
        <w:rPr>
          <w:rFonts w:cs="Calibri"/>
        </w:rPr>
        <w:t>Va</w:t>
      </w:r>
      <w:r w:rsidR="00BE5793" w:rsidRPr="00A65B6C">
        <w:rPr>
          <w:rFonts w:cs="Calibri"/>
        </w:rPr>
        <w:t>lue of a</w:t>
      </w:r>
      <w:r w:rsidRPr="00A65B6C">
        <w:rPr>
          <w:rFonts w:cs="Calibri"/>
        </w:rPr>
        <w:t>dditional salaries, as of 1 July 2022</w:t>
      </w:r>
      <w:bookmarkEnd w:id="16"/>
    </w:p>
    <w:tbl>
      <w:tblPr>
        <w:tblStyle w:val="ListTable3-Accent21"/>
        <w:tblW w:w="5000" w:type="pct"/>
        <w:tblInd w:w="5" w:type="dxa"/>
        <w:tblLook w:val="04A0" w:firstRow="1" w:lastRow="0" w:firstColumn="1" w:lastColumn="0" w:noHBand="0" w:noVBand="1"/>
      </w:tblPr>
      <w:tblGrid>
        <w:gridCol w:w="7507"/>
        <w:gridCol w:w="997"/>
      </w:tblGrid>
      <w:tr w:rsidR="006435B2" w14:paraId="45DEC547" w14:textId="77777777" w:rsidTr="002370E5">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4414" w:type="pct"/>
          </w:tcPr>
          <w:p w14:paraId="07D79F61" w14:textId="77777777" w:rsidR="006435B2" w:rsidRPr="00A65B6C" w:rsidRDefault="006435B2" w:rsidP="00B91B3F">
            <w:pPr>
              <w:pStyle w:val="Tablerowcolumnheading"/>
              <w:widowControl w:val="0"/>
              <w:rPr>
                <w:rFonts w:ascii="Calibri" w:hAnsi="Calibri" w:cs="Calibri"/>
                <w:b/>
              </w:rPr>
            </w:pPr>
            <w:r w:rsidRPr="00A65B6C">
              <w:rPr>
                <w:rFonts w:ascii="Calibri" w:hAnsi="Calibri" w:cs="Calibri"/>
                <w:b/>
              </w:rPr>
              <w:t>Specified parliamentary office holder</w:t>
            </w:r>
          </w:p>
        </w:tc>
        <w:tc>
          <w:tcPr>
            <w:tcW w:w="586" w:type="pct"/>
          </w:tcPr>
          <w:p w14:paraId="760A02AC" w14:textId="77777777" w:rsidR="006435B2" w:rsidRPr="00A65B6C" w:rsidRDefault="006435B2" w:rsidP="00B91B3F">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A65B6C">
              <w:rPr>
                <w:rFonts w:ascii="Calibri" w:hAnsi="Calibri" w:cs="Calibri"/>
                <w:b/>
              </w:rPr>
              <w:t>Value</w:t>
            </w:r>
          </w:p>
          <w:p w14:paraId="79156C0A" w14:textId="77777777" w:rsidR="006435B2" w:rsidRPr="00A65B6C" w:rsidRDefault="006435B2" w:rsidP="00B91B3F">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A65B6C">
              <w:rPr>
                <w:rFonts w:ascii="Calibri" w:hAnsi="Calibri" w:cs="Calibri"/>
                <w:b/>
              </w:rPr>
              <w:t>($ p.a.)</w:t>
            </w:r>
          </w:p>
        </w:tc>
      </w:tr>
      <w:tr w:rsidR="006435B2" w14:paraId="1D7DFA39" w14:textId="77777777" w:rsidTr="002370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pct"/>
          </w:tcPr>
          <w:p w14:paraId="0E430232" w14:textId="77777777" w:rsidR="006435B2" w:rsidRPr="00A65B6C" w:rsidRDefault="006435B2" w:rsidP="00C65816">
            <w:pPr>
              <w:pStyle w:val="10Tabletext"/>
              <w:keepNext/>
              <w:rPr>
                <w:rFonts w:ascii="Calibri" w:hAnsi="Calibri" w:cs="Calibri"/>
              </w:rPr>
            </w:pPr>
            <w:r w:rsidRPr="00A65B6C">
              <w:rPr>
                <w:rFonts w:ascii="Calibri" w:hAnsi="Calibri" w:cs="Calibri"/>
              </w:rPr>
              <w:t>Premier</w:t>
            </w:r>
          </w:p>
        </w:tc>
        <w:tc>
          <w:tcPr>
            <w:tcW w:w="586" w:type="pct"/>
          </w:tcPr>
          <w:p w14:paraId="3BB803FE" w14:textId="21BFCE73" w:rsidR="006435B2" w:rsidRPr="00A65B6C" w:rsidRDefault="00C131FA" w:rsidP="00C65816">
            <w:pPr>
              <w:pStyle w:val="10Tabletext"/>
              <w:keepN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5B6C">
              <w:rPr>
                <w:rFonts w:ascii="Calibri" w:hAnsi="Calibri" w:cs="Calibri"/>
              </w:rPr>
              <w:t>214,368</w:t>
            </w:r>
          </w:p>
        </w:tc>
      </w:tr>
      <w:tr w:rsidR="006435B2" w14:paraId="71FC1682" w14:textId="77777777" w:rsidTr="002370E5">
        <w:tc>
          <w:tcPr>
            <w:cnfStyle w:val="001000000000" w:firstRow="0" w:lastRow="0" w:firstColumn="1" w:lastColumn="0" w:oddVBand="0" w:evenVBand="0" w:oddHBand="0" w:evenHBand="0" w:firstRowFirstColumn="0" w:firstRowLastColumn="0" w:lastRowFirstColumn="0" w:lastRowLastColumn="0"/>
            <w:tcW w:w="4414" w:type="pct"/>
          </w:tcPr>
          <w:p w14:paraId="04F5131C" w14:textId="77777777" w:rsidR="006435B2" w:rsidRPr="00A65B6C" w:rsidRDefault="006435B2" w:rsidP="00C65816">
            <w:pPr>
              <w:pStyle w:val="10Tabletext"/>
              <w:keepNext/>
              <w:rPr>
                <w:rFonts w:ascii="Calibri" w:hAnsi="Calibri" w:cs="Calibri"/>
              </w:rPr>
            </w:pPr>
            <w:r w:rsidRPr="00A65B6C">
              <w:rPr>
                <w:rFonts w:ascii="Calibri" w:hAnsi="Calibri" w:cs="Calibri"/>
              </w:rPr>
              <w:t>Deputy Premier</w:t>
            </w:r>
          </w:p>
        </w:tc>
        <w:tc>
          <w:tcPr>
            <w:tcW w:w="586" w:type="pct"/>
          </w:tcPr>
          <w:p w14:paraId="48EAC7B4" w14:textId="785EC99E" w:rsidR="006435B2" w:rsidRPr="00A65B6C" w:rsidRDefault="00C131FA" w:rsidP="00C65816">
            <w:pPr>
              <w:pStyle w:val="10Tabletext"/>
              <w:keepN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5B6C">
              <w:rPr>
                <w:rFonts w:ascii="Calibri" w:hAnsi="Calibri" w:cs="Calibri"/>
              </w:rPr>
              <w:t>181,299</w:t>
            </w:r>
          </w:p>
        </w:tc>
      </w:tr>
      <w:tr w:rsidR="006435B2" w14:paraId="62A785D0" w14:textId="77777777" w:rsidTr="002370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pct"/>
          </w:tcPr>
          <w:p w14:paraId="6EF87C6C" w14:textId="77777777" w:rsidR="006435B2" w:rsidRPr="00A65B6C" w:rsidRDefault="006435B2" w:rsidP="00C65816">
            <w:pPr>
              <w:pStyle w:val="10Tabletext"/>
              <w:keepNext/>
              <w:rPr>
                <w:rFonts w:ascii="Calibri" w:hAnsi="Calibri" w:cs="Calibri"/>
              </w:rPr>
            </w:pPr>
            <w:r w:rsidRPr="00A65B6C">
              <w:rPr>
                <w:rFonts w:ascii="Calibri" w:hAnsi="Calibri" w:cs="Calibri"/>
              </w:rPr>
              <w:t>Any other Minister; Leader of the Opposition</w:t>
            </w:r>
          </w:p>
        </w:tc>
        <w:tc>
          <w:tcPr>
            <w:tcW w:w="586" w:type="pct"/>
          </w:tcPr>
          <w:p w14:paraId="4DCA3D89" w14:textId="6FC95F1C" w:rsidR="006435B2" w:rsidRPr="00A65B6C" w:rsidRDefault="00C131FA" w:rsidP="00C65816">
            <w:pPr>
              <w:pStyle w:val="10Tabletext"/>
              <w:keepN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5B6C">
              <w:rPr>
                <w:rFonts w:ascii="Calibri" w:hAnsi="Calibri" w:cs="Calibri"/>
              </w:rPr>
              <w:t>161,480</w:t>
            </w:r>
          </w:p>
        </w:tc>
      </w:tr>
      <w:tr w:rsidR="006435B2" w14:paraId="7CAA4797" w14:textId="77777777" w:rsidTr="002370E5">
        <w:tc>
          <w:tcPr>
            <w:cnfStyle w:val="001000000000" w:firstRow="0" w:lastRow="0" w:firstColumn="1" w:lastColumn="0" w:oddVBand="0" w:evenVBand="0" w:oddHBand="0" w:evenHBand="0" w:firstRowFirstColumn="0" w:firstRowLastColumn="0" w:lastRowFirstColumn="0" w:lastRowLastColumn="0"/>
            <w:tcW w:w="4414" w:type="pct"/>
          </w:tcPr>
          <w:p w14:paraId="2D2B6471" w14:textId="77777777" w:rsidR="006435B2" w:rsidRPr="00A65B6C" w:rsidRDefault="006435B2" w:rsidP="00C65816">
            <w:pPr>
              <w:pStyle w:val="10Tabletext"/>
              <w:keepNext/>
              <w:rPr>
                <w:rFonts w:ascii="Calibri" w:hAnsi="Calibri" w:cs="Calibri"/>
              </w:rPr>
            </w:pPr>
            <w:r w:rsidRPr="00A65B6C">
              <w:rPr>
                <w:rFonts w:ascii="Calibri" w:hAnsi="Calibri" w:cs="Calibri"/>
              </w:rPr>
              <w:t>President; Speaker</w:t>
            </w:r>
          </w:p>
        </w:tc>
        <w:tc>
          <w:tcPr>
            <w:tcW w:w="586" w:type="pct"/>
          </w:tcPr>
          <w:p w14:paraId="74B91D69" w14:textId="714BB1DC" w:rsidR="006435B2" w:rsidRPr="00A65B6C" w:rsidRDefault="005656C3" w:rsidP="00C65816">
            <w:pPr>
              <w:pStyle w:val="10Tabletext"/>
              <w:keepN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5B6C">
              <w:rPr>
                <w:rFonts w:ascii="Calibri" w:hAnsi="Calibri" w:cs="Calibri"/>
              </w:rPr>
              <w:t>141,053</w:t>
            </w:r>
          </w:p>
        </w:tc>
      </w:tr>
      <w:tr w:rsidR="00FC08E1" w14:paraId="49D216E6" w14:textId="77777777" w:rsidTr="002370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pct"/>
          </w:tcPr>
          <w:p w14:paraId="11CC4BE8" w14:textId="16CAB6B1" w:rsidR="00FC08E1" w:rsidRPr="00A65B6C" w:rsidRDefault="00FC08E1" w:rsidP="00C65816">
            <w:pPr>
              <w:pStyle w:val="10Tabletext"/>
              <w:keepNext/>
              <w:rPr>
                <w:rFonts w:ascii="Calibri" w:hAnsi="Calibri" w:cs="Calibri"/>
              </w:rPr>
            </w:pPr>
            <w:r w:rsidRPr="00A65B6C">
              <w:rPr>
                <w:rFonts w:ascii="Calibri" w:hAnsi="Calibri" w:cs="Calibri"/>
              </w:rPr>
              <w:t xml:space="preserve">Deputy Leader of the Opposition in the Assembly; Leader of the Opposition in the Council; Leader of the Third Party; Cabinet Secretary </w:t>
            </w:r>
          </w:p>
        </w:tc>
        <w:tc>
          <w:tcPr>
            <w:tcW w:w="586" w:type="pct"/>
          </w:tcPr>
          <w:p w14:paraId="6588BD46" w14:textId="79CF4F62" w:rsidR="00FC08E1" w:rsidRPr="00A65B6C" w:rsidRDefault="00FC08E1" w:rsidP="00C65816">
            <w:pPr>
              <w:pStyle w:val="10Tabletext"/>
              <w:keepN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5B6C">
              <w:rPr>
                <w:rFonts w:ascii="Calibri" w:hAnsi="Calibri" w:cs="Calibri"/>
              </w:rPr>
              <w:t>77,250</w:t>
            </w:r>
          </w:p>
        </w:tc>
      </w:tr>
      <w:tr w:rsidR="00FC08E1" w14:paraId="1A778369" w14:textId="77777777" w:rsidTr="002370E5">
        <w:tc>
          <w:tcPr>
            <w:cnfStyle w:val="001000000000" w:firstRow="0" w:lastRow="0" w:firstColumn="1" w:lastColumn="0" w:oddVBand="0" w:evenVBand="0" w:oddHBand="0" w:evenHBand="0" w:firstRowFirstColumn="0" w:firstRowLastColumn="0" w:lastRowFirstColumn="0" w:lastRowLastColumn="0"/>
            <w:tcW w:w="4414" w:type="pct"/>
          </w:tcPr>
          <w:p w14:paraId="1370F29F" w14:textId="54CAD695" w:rsidR="00FC08E1" w:rsidRPr="00A65B6C" w:rsidRDefault="00FC08E1" w:rsidP="00C65816">
            <w:pPr>
              <w:pStyle w:val="10Tabletext"/>
              <w:keepNext/>
              <w:rPr>
                <w:rFonts w:ascii="Calibri" w:hAnsi="Calibri" w:cs="Calibri"/>
              </w:rPr>
            </w:pPr>
            <w:r w:rsidRPr="00A65B6C">
              <w:rPr>
                <w:rFonts w:ascii="Calibri" w:hAnsi="Calibri" w:cs="Calibri"/>
              </w:rPr>
              <w:t>Deputy President; Deputy Speaker</w:t>
            </w:r>
            <w:r w:rsidR="00A575A2" w:rsidRPr="00A65B6C">
              <w:rPr>
                <w:rFonts w:ascii="Calibri" w:hAnsi="Calibri" w:cs="Calibri"/>
              </w:rPr>
              <w:t>; Parliamentary Secretary to the Premier</w:t>
            </w:r>
          </w:p>
        </w:tc>
        <w:tc>
          <w:tcPr>
            <w:tcW w:w="586" w:type="pct"/>
          </w:tcPr>
          <w:p w14:paraId="6F188371" w14:textId="4454F873" w:rsidR="00FC08E1" w:rsidRPr="00A65B6C" w:rsidRDefault="00FC08E1" w:rsidP="00C65816">
            <w:pPr>
              <w:pStyle w:val="10Tabletext"/>
              <w:keepN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5B6C">
              <w:rPr>
                <w:rFonts w:ascii="Calibri" w:hAnsi="Calibri" w:cs="Calibri"/>
              </w:rPr>
              <w:t>54,197</w:t>
            </w:r>
          </w:p>
        </w:tc>
      </w:tr>
      <w:tr w:rsidR="00C11D91" w14:paraId="35EC1FED" w14:textId="77777777" w:rsidTr="002370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pct"/>
          </w:tcPr>
          <w:p w14:paraId="67DBD4C2" w14:textId="798CFA9C" w:rsidR="00C11D91" w:rsidRPr="00A65B6C" w:rsidRDefault="00C11D91" w:rsidP="00C65816">
            <w:pPr>
              <w:pStyle w:val="10Tabletext"/>
              <w:keepNext/>
              <w:rPr>
                <w:rFonts w:ascii="Calibri" w:hAnsi="Calibri" w:cs="Calibri"/>
              </w:rPr>
            </w:pPr>
            <w:r w:rsidRPr="00A65B6C">
              <w:rPr>
                <w:rFonts w:ascii="Calibri" w:hAnsi="Calibri" w:cs="Calibri"/>
              </w:rPr>
              <w:t>A Parliamentary Secretary (other than the Parliamentary Secretary to the Premier)</w:t>
            </w:r>
          </w:p>
        </w:tc>
        <w:tc>
          <w:tcPr>
            <w:tcW w:w="586" w:type="pct"/>
          </w:tcPr>
          <w:p w14:paraId="777DF34F" w14:textId="447F85E5" w:rsidR="00C11D91" w:rsidRPr="00A65B6C" w:rsidRDefault="005623F0" w:rsidP="00C65816">
            <w:pPr>
              <w:pStyle w:val="10Tabletext"/>
              <w:keepN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5B6C">
              <w:rPr>
                <w:rFonts w:ascii="Calibri" w:hAnsi="Calibri" w:cs="Calibri"/>
              </w:rPr>
              <w:t>44,591</w:t>
            </w:r>
          </w:p>
        </w:tc>
      </w:tr>
      <w:tr w:rsidR="00030615" w14:paraId="6301F97F" w14:textId="77777777" w:rsidTr="002370E5">
        <w:tc>
          <w:tcPr>
            <w:cnfStyle w:val="001000000000" w:firstRow="0" w:lastRow="0" w:firstColumn="1" w:lastColumn="0" w:oddVBand="0" w:evenVBand="0" w:oddHBand="0" w:evenHBand="0" w:firstRowFirstColumn="0" w:firstRowLastColumn="0" w:lastRowFirstColumn="0" w:lastRowLastColumn="0"/>
            <w:tcW w:w="4414" w:type="pct"/>
          </w:tcPr>
          <w:p w14:paraId="4FC046EA" w14:textId="675F7014" w:rsidR="00030615" w:rsidRPr="00A65B6C" w:rsidRDefault="00030615" w:rsidP="00C65816">
            <w:pPr>
              <w:pStyle w:val="10Tabletext"/>
              <w:keepNext/>
              <w:rPr>
                <w:rFonts w:ascii="Calibri" w:hAnsi="Calibri" w:cs="Calibri"/>
              </w:rPr>
            </w:pPr>
            <w:r w:rsidRPr="00A65B6C">
              <w:rPr>
                <w:rFonts w:ascii="Calibri" w:hAnsi="Calibri" w:cs="Calibri"/>
              </w:rPr>
              <w:t>Chairperson of the Public Accounts and Estimates Committee</w:t>
            </w:r>
          </w:p>
        </w:tc>
        <w:tc>
          <w:tcPr>
            <w:tcW w:w="586" w:type="pct"/>
          </w:tcPr>
          <w:p w14:paraId="1E6D527B" w14:textId="7CB7EE14" w:rsidR="00030615" w:rsidRPr="00A65B6C" w:rsidRDefault="00AB10EF" w:rsidP="00C65816">
            <w:pPr>
              <w:pStyle w:val="10Tabletext"/>
              <w:keepN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5B6C">
              <w:rPr>
                <w:rFonts w:ascii="Calibri" w:hAnsi="Calibri" w:cs="Calibri"/>
              </w:rPr>
              <w:t>38,423</w:t>
            </w:r>
          </w:p>
        </w:tc>
      </w:tr>
      <w:tr w:rsidR="00241318" w14:paraId="7FA29357" w14:textId="77777777" w:rsidTr="002370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pct"/>
          </w:tcPr>
          <w:p w14:paraId="0E07C340" w14:textId="5B27939C" w:rsidR="00241318" w:rsidRPr="00A65B6C" w:rsidRDefault="00241318" w:rsidP="00C65816">
            <w:pPr>
              <w:pStyle w:val="10Tabletext"/>
              <w:keepNext/>
              <w:rPr>
                <w:rFonts w:ascii="Calibri" w:hAnsi="Calibri" w:cs="Calibri"/>
              </w:rPr>
            </w:pPr>
            <w:r w:rsidRPr="00A65B6C">
              <w:rPr>
                <w:rFonts w:ascii="Calibri" w:hAnsi="Calibri" w:cs="Calibri"/>
              </w:rPr>
              <w:t xml:space="preserve">Government Whip in the Assembly; Deputy Leader of the Opposition in the Council; </w:t>
            </w:r>
            <w:r w:rsidR="00C11D91" w:rsidRPr="00A65B6C">
              <w:rPr>
                <w:rFonts w:ascii="Calibri" w:hAnsi="Calibri" w:cs="Calibri"/>
              </w:rPr>
              <w:t>Deputy Leader of the Third Party</w:t>
            </w:r>
          </w:p>
        </w:tc>
        <w:tc>
          <w:tcPr>
            <w:tcW w:w="586" w:type="pct"/>
          </w:tcPr>
          <w:p w14:paraId="5ADA314F" w14:textId="3EFD6D90" w:rsidR="00241318" w:rsidRPr="00A65B6C" w:rsidRDefault="00241318" w:rsidP="00C65816">
            <w:pPr>
              <w:pStyle w:val="10Tabletext"/>
              <w:keepN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5B6C">
              <w:rPr>
                <w:rFonts w:ascii="Calibri" w:hAnsi="Calibri" w:cs="Calibri"/>
              </w:rPr>
              <w:t>34,580</w:t>
            </w:r>
          </w:p>
        </w:tc>
      </w:tr>
      <w:tr w:rsidR="005623F0" w14:paraId="34F2C0C1" w14:textId="77777777" w:rsidTr="002370E5">
        <w:tc>
          <w:tcPr>
            <w:cnfStyle w:val="001000000000" w:firstRow="0" w:lastRow="0" w:firstColumn="1" w:lastColumn="0" w:oddVBand="0" w:evenVBand="0" w:oddHBand="0" w:evenHBand="0" w:firstRowFirstColumn="0" w:firstRowLastColumn="0" w:lastRowFirstColumn="0" w:lastRowLastColumn="0"/>
            <w:tcW w:w="4414" w:type="pct"/>
          </w:tcPr>
          <w:p w14:paraId="6138CC28" w14:textId="117E8D9E" w:rsidR="005623F0" w:rsidRPr="00A65B6C" w:rsidRDefault="005623F0" w:rsidP="00C65816">
            <w:pPr>
              <w:pStyle w:val="10Tabletext"/>
              <w:keepNext/>
              <w:rPr>
                <w:rFonts w:ascii="Calibri" w:hAnsi="Calibri" w:cs="Calibri"/>
              </w:rPr>
            </w:pPr>
            <w:r w:rsidRPr="00A65B6C">
              <w:rPr>
                <w:rFonts w:ascii="Calibri" w:hAnsi="Calibri" w:cs="Calibri"/>
              </w:rPr>
              <w:t xml:space="preserve">Government Whip in the Council; Opposition Whip in the Assembly; Opposition Whip in the Council; </w:t>
            </w:r>
            <w:r w:rsidR="00030615" w:rsidRPr="00A65B6C">
              <w:rPr>
                <w:rFonts w:ascii="Calibri" w:hAnsi="Calibri" w:cs="Calibri"/>
              </w:rPr>
              <w:t>Whip of the Third Party in the Assembly; Whip of the Third Party in the Council</w:t>
            </w:r>
          </w:p>
        </w:tc>
        <w:tc>
          <w:tcPr>
            <w:tcW w:w="586" w:type="pct"/>
          </w:tcPr>
          <w:p w14:paraId="5AFCF292" w14:textId="31AAA7B3" w:rsidR="005623F0" w:rsidRPr="00A65B6C" w:rsidRDefault="00BB620E" w:rsidP="00C65816">
            <w:pPr>
              <w:pStyle w:val="10Tabletext"/>
              <w:keepN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5B6C">
              <w:rPr>
                <w:rFonts w:ascii="Calibri" w:hAnsi="Calibri" w:cs="Calibri"/>
              </w:rPr>
              <w:t>21,132</w:t>
            </w:r>
          </w:p>
        </w:tc>
      </w:tr>
      <w:tr w:rsidR="00247380" w14:paraId="2D0F4458" w14:textId="77777777" w:rsidTr="002370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pct"/>
          </w:tcPr>
          <w:p w14:paraId="5CCCDA30" w14:textId="03F27AB1" w:rsidR="00247380" w:rsidRPr="00A65B6C" w:rsidRDefault="00EA5645" w:rsidP="00C65816">
            <w:pPr>
              <w:pStyle w:val="10Tabletext"/>
              <w:keepNext/>
              <w:rPr>
                <w:rFonts w:ascii="Calibri" w:hAnsi="Calibri" w:cs="Calibri"/>
              </w:rPr>
            </w:pPr>
            <w:r w:rsidRPr="00A65B6C">
              <w:rPr>
                <w:rFonts w:ascii="Calibri" w:hAnsi="Calibri" w:cs="Calibri"/>
              </w:rPr>
              <w:t xml:space="preserve">Deputy Government Whip in the Assembly; </w:t>
            </w:r>
            <w:r w:rsidR="00247380" w:rsidRPr="00A65B6C">
              <w:rPr>
                <w:rFonts w:ascii="Calibri" w:hAnsi="Calibri" w:cs="Calibri"/>
              </w:rPr>
              <w:t xml:space="preserve">Chairperson of a standing committee appointed </w:t>
            </w:r>
            <w:proofErr w:type="spellStart"/>
            <w:r w:rsidR="00247380" w:rsidRPr="00A65B6C">
              <w:rPr>
                <w:rFonts w:ascii="Calibri" w:hAnsi="Calibri" w:cs="Calibri"/>
              </w:rPr>
              <w:t>under standing</w:t>
            </w:r>
            <w:proofErr w:type="spellEnd"/>
            <w:r w:rsidR="00247380" w:rsidRPr="00A65B6C">
              <w:rPr>
                <w:rFonts w:ascii="Calibri" w:hAnsi="Calibri" w:cs="Calibri"/>
              </w:rPr>
              <w:t xml:space="preserve"> order of the Assembly or the Council; Chairperson of a Joint Investigatory Committee within the meaning of the </w:t>
            </w:r>
            <w:r w:rsidR="00247380" w:rsidRPr="00A65B6C">
              <w:rPr>
                <w:rFonts w:ascii="Calibri" w:hAnsi="Calibri" w:cs="Calibri"/>
                <w:i/>
              </w:rPr>
              <w:t>Parliamentary Committees Act 2003</w:t>
            </w:r>
            <w:r w:rsidR="00247380" w:rsidRPr="00A65B6C">
              <w:rPr>
                <w:rFonts w:ascii="Calibri" w:hAnsi="Calibri" w:cs="Calibri"/>
              </w:rPr>
              <w:t xml:space="preserve"> (Vic) which is not otherwise provided for in this table</w:t>
            </w:r>
          </w:p>
        </w:tc>
        <w:tc>
          <w:tcPr>
            <w:tcW w:w="586" w:type="pct"/>
          </w:tcPr>
          <w:p w14:paraId="39DB4C6A" w14:textId="09ACC936" w:rsidR="00247380" w:rsidRPr="00A65B6C" w:rsidRDefault="00654CB0" w:rsidP="00C65816">
            <w:pPr>
              <w:pStyle w:val="10Tabletext"/>
              <w:keepN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5B6C">
              <w:rPr>
                <w:rFonts w:ascii="Calibri" w:hAnsi="Calibri" w:cs="Calibri"/>
              </w:rPr>
              <w:t>19,211</w:t>
            </w:r>
          </w:p>
        </w:tc>
      </w:tr>
      <w:tr w:rsidR="00FC08E1" w14:paraId="7143CE2E" w14:textId="77777777" w:rsidTr="002370E5">
        <w:tc>
          <w:tcPr>
            <w:cnfStyle w:val="001000000000" w:firstRow="0" w:lastRow="0" w:firstColumn="1" w:lastColumn="0" w:oddVBand="0" w:evenVBand="0" w:oddHBand="0" w:evenHBand="0" w:firstRowFirstColumn="0" w:firstRowLastColumn="0" w:lastRowFirstColumn="0" w:lastRowLastColumn="0"/>
            <w:tcW w:w="4414" w:type="pct"/>
          </w:tcPr>
          <w:p w14:paraId="2B897533" w14:textId="75AA2D87" w:rsidR="00FC08E1" w:rsidRPr="00A65B6C" w:rsidRDefault="00FC08E1" w:rsidP="00C65816">
            <w:pPr>
              <w:pStyle w:val="10Tabletext"/>
              <w:keepNext/>
              <w:rPr>
                <w:rFonts w:ascii="Calibri" w:hAnsi="Calibri" w:cs="Calibri"/>
              </w:rPr>
            </w:pPr>
            <w:r w:rsidRPr="00A65B6C">
              <w:rPr>
                <w:rFonts w:ascii="Calibri" w:hAnsi="Calibri" w:cs="Calibri"/>
              </w:rPr>
              <w:t>Shadow Minister</w:t>
            </w:r>
          </w:p>
        </w:tc>
        <w:tc>
          <w:tcPr>
            <w:tcW w:w="586" w:type="pct"/>
          </w:tcPr>
          <w:p w14:paraId="5361FD6B" w14:textId="6D31A147" w:rsidR="00FC08E1" w:rsidRPr="00A65B6C" w:rsidRDefault="003B7705" w:rsidP="00C65816">
            <w:pPr>
              <w:pStyle w:val="10Tabletext"/>
              <w:keepN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5B6C">
              <w:rPr>
                <w:rFonts w:ascii="Calibri" w:hAnsi="Calibri" w:cs="Calibri"/>
              </w:rPr>
              <w:t>16,787</w:t>
            </w:r>
          </w:p>
        </w:tc>
      </w:tr>
      <w:tr w:rsidR="00A562C7" w14:paraId="4890433B" w14:textId="77777777" w:rsidTr="002370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pct"/>
          </w:tcPr>
          <w:p w14:paraId="3B843AED" w14:textId="41B1F30C" w:rsidR="00A562C7" w:rsidRPr="00A65B6C" w:rsidRDefault="00247380" w:rsidP="00C65816">
            <w:pPr>
              <w:pStyle w:val="10Tabletext"/>
              <w:keepNext/>
              <w:rPr>
                <w:rFonts w:ascii="Calibri" w:hAnsi="Calibri" w:cs="Calibri"/>
              </w:rPr>
            </w:pPr>
            <w:r w:rsidRPr="00A65B6C">
              <w:rPr>
                <w:rFonts w:ascii="Calibri" w:hAnsi="Calibri" w:cs="Calibri"/>
              </w:rPr>
              <w:t>Chairperson of joint select committee when resolution establishing committee so provides that chairperson is entitled</w:t>
            </w:r>
          </w:p>
        </w:tc>
        <w:tc>
          <w:tcPr>
            <w:tcW w:w="586" w:type="pct"/>
          </w:tcPr>
          <w:p w14:paraId="5AD56BAA" w14:textId="3B75548F" w:rsidR="00A562C7" w:rsidRPr="00A65B6C" w:rsidRDefault="00247380" w:rsidP="00C65816">
            <w:pPr>
              <w:pStyle w:val="10Tabletext"/>
              <w:keepN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5B6C">
              <w:rPr>
                <w:rFonts w:ascii="Calibri" w:hAnsi="Calibri" w:cs="Calibri"/>
              </w:rPr>
              <w:t>9</w:t>
            </w:r>
            <w:r w:rsidR="00721DC5" w:rsidRPr="00A65B6C">
              <w:rPr>
                <w:rFonts w:ascii="Calibri" w:hAnsi="Calibri" w:cs="Calibri"/>
              </w:rPr>
              <w:t>,</w:t>
            </w:r>
            <w:r w:rsidRPr="00A65B6C">
              <w:rPr>
                <w:rFonts w:ascii="Calibri" w:hAnsi="Calibri" w:cs="Calibri"/>
              </w:rPr>
              <w:t>606</w:t>
            </w:r>
          </w:p>
        </w:tc>
      </w:tr>
      <w:tr w:rsidR="00AB10EF" w14:paraId="76EEACAC" w14:textId="77777777" w:rsidTr="002370E5">
        <w:tc>
          <w:tcPr>
            <w:cnfStyle w:val="001000000000" w:firstRow="0" w:lastRow="0" w:firstColumn="1" w:lastColumn="0" w:oddVBand="0" w:evenVBand="0" w:oddHBand="0" w:evenHBand="0" w:firstRowFirstColumn="0" w:firstRowLastColumn="0" w:lastRowFirstColumn="0" w:lastRowLastColumn="0"/>
            <w:tcW w:w="4414" w:type="pct"/>
          </w:tcPr>
          <w:p w14:paraId="06A6F0B7" w14:textId="5E0C90EF" w:rsidR="00AB10EF" w:rsidRPr="00A65B6C" w:rsidRDefault="00AB10EF" w:rsidP="00FC08E1">
            <w:pPr>
              <w:pStyle w:val="10Tabletext"/>
              <w:rPr>
                <w:rFonts w:ascii="Calibri" w:hAnsi="Calibri" w:cs="Calibri"/>
              </w:rPr>
            </w:pPr>
            <w:r w:rsidRPr="00A65B6C">
              <w:rPr>
                <w:rFonts w:ascii="Calibri" w:hAnsi="Calibri" w:cs="Calibri"/>
              </w:rPr>
              <w:t>Secretary of the Party forming the Government; Secretary of the Opposition Party; Secretary of the Third Party</w:t>
            </w:r>
            <w:r w:rsidR="00A562C7" w:rsidRPr="00A65B6C">
              <w:rPr>
                <w:rFonts w:ascii="Calibri" w:hAnsi="Calibri" w:cs="Calibri"/>
              </w:rPr>
              <w:t>; Deputy chairperson of the Public Accounts and Estimates Committee; Deputy chairperson of the Scrutiny of Acts and Regulations Committee; Deputy chairperson of the Integrity and Oversight Committee</w:t>
            </w:r>
          </w:p>
        </w:tc>
        <w:tc>
          <w:tcPr>
            <w:tcW w:w="586" w:type="pct"/>
          </w:tcPr>
          <w:p w14:paraId="4D6D58A6" w14:textId="4F7FECE2" w:rsidR="00AB10EF" w:rsidRPr="00A65B6C" w:rsidRDefault="00A562C7" w:rsidP="00FC08E1">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5B6C">
              <w:rPr>
                <w:rFonts w:ascii="Calibri" w:hAnsi="Calibri" w:cs="Calibri"/>
              </w:rPr>
              <w:t>7,685</w:t>
            </w:r>
          </w:p>
        </w:tc>
      </w:tr>
    </w:tbl>
    <w:p w14:paraId="64D0EF72" w14:textId="65165909" w:rsidR="00A84D71" w:rsidRPr="00A65B6C" w:rsidRDefault="00A84D71" w:rsidP="00A84D71">
      <w:pPr>
        <w:pStyle w:val="09Sourcesandnotesfortablesfiguresboxes"/>
        <w:rPr>
          <w:rFonts w:ascii="Calibri" w:hAnsi="Calibri" w:cs="Calibri"/>
        </w:rPr>
      </w:pPr>
      <w:r w:rsidRPr="00A65B6C">
        <w:rPr>
          <w:rFonts w:ascii="Calibri" w:hAnsi="Calibri" w:cs="Calibri"/>
        </w:rPr>
        <w:t xml:space="preserve">Source: </w:t>
      </w:r>
      <w:r w:rsidR="00C2413A" w:rsidRPr="00A65B6C">
        <w:rPr>
          <w:rFonts w:ascii="Calibri" w:hAnsi="Calibri" w:cs="Calibri"/>
        </w:rPr>
        <w:t>Victorian Independent Remuneration Tribunal (2022</w:t>
      </w:r>
      <w:r w:rsidR="0088547C" w:rsidRPr="00A65B6C">
        <w:rPr>
          <w:rFonts w:ascii="Calibri" w:hAnsi="Calibri" w:cs="Calibri"/>
        </w:rPr>
        <w:t>b</w:t>
      </w:r>
      <w:r w:rsidR="00C2413A" w:rsidRPr="00A65B6C">
        <w:rPr>
          <w:rFonts w:ascii="Calibri" w:hAnsi="Calibri" w:cs="Calibri"/>
        </w:rPr>
        <w:t>)</w:t>
      </w:r>
      <w:r w:rsidR="00A50023" w:rsidRPr="00A65B6C">
        <w:rPr>
          <w:rFonts w:ascii="Calibri" w:hAnsi="Calibri" w:cs="Calibri"/>
        </w:rPr>
        <w:t>, pp.</w:t>
      </w:r>
      <w:r w:rsidR="00840638" w:rsidRPr="00A65B6C">
        <w:rPr>
          <w:rFonts w:ascii="Calibri" w:hAnsi="Calibri" w:cs="Calibri"/>
        </w:rPr>
        <w:t xml:space="preserve"> 1</w:t>
      </w:r>
      <w:r w:rsidR="00F74A28">
        <w:rPr>
          <w:rFonts w:ascii="Calibri" w:hAnsi="Calibri" w:cs="Calibri"/>
        </w:rPr>
        <w:t>1</w:t>
      </w:r>
      <w:r w:rsidR="00840638" w:rsidRPr="00A65B6C">
        <w:rPr>
          <w:rFonts w:ascii="Calibri" w:hAnsi="Calibri" w:cs="Calibri"/>
        </w:rPr>
        <w:t>-1</w:t>
      </w:r>
      <w:r w:rsidR="00F74A28">
        <w:rPr>
          <w:rFonts w:ascii="Calibri" w:hAnsi="Calibri" w:cs="Calibri"/>
        </w:rPr>
        <w:t>2</w:t>
      </w:r>
      <w:r w:rsidR="00840638" w:rsidRPr="00A65B6C">
        <w:rPr>
          <w:rFonts w:ascii="Calibri" w:hAnsi="Calibri" w:cs="Calibri"/>
        </w:rPr>
        <w:t>.</w:t>
      </w:r>
    </w:p>
    <w:p w14:paraId="75436F80" w14:textId="1A7D4A4D" w:rsidR="00E20CE7" w:rsidRDefault="00E20CE7" w:rsidP="00E20CE7">
      <w:pPr>
        <w:pStyle w:val="03VIRTHeading3"/>
      </w:pPr>
      <w:r>
        <w:t>Allowances and the EO&amp;C Budget</w:t>
      </w:r>
    </w:p>
    <w:p w14:paraId="08C14F6C" w14:textId="0A3D85D2" w:rsidR="00A9538A" w:rsidRPr="00A65B6C" w:rsidRDefault="004A4C39" w:rsidP="009F1DEA">
      <w:pPr>
        <w:pStyle w:val="05Paragraph"/>
        <w:rPr>
          <w:rFonts w:cs="Calibri"/>
        </w:rPr>
      </w:pPr>
      <w:r w:rsidRPr="00A65B6C">
        <w:rPr>
          <w:rFonts w:cs="Calibri"/>
        </w:rPr>
        <w:t>MPs are eligible to receive a range of work-related parliamentary allowances</w:t>
      </w:r>
      <w:r w:rsidR="00815A15" w:rsidRPr="00A65B6C">
        <w:rPr>
          <w:rFonts w:cs="Calibri"/>
        </w:rPr>
        <w:t xml:space="preserve"> </w:t>
      </w:r>
      <w:r w:rsidR="00212882" w:rsidRPr="00A65B6C">
        <w:rPr>
          <w:rFonts w:cs="Calibri"/>
        </w:rPr>
        <w:t>and an EO&amp;C Budget.</w:t>
      </w:r>
      <w:r w:rsidR="00D977EB" w:rsidRPr="00A65B6C">
        <w:rPr>
          <w:rFonts w:cs="Calibri"/>
        </w:rPr>
        <w:t xml:space="preserve"> The</w:t>
      </w:r>
      <w:r w:rsidR="00BE121D" w:rsidRPr="00A65B6C">
        <w:rPr>
          <w:rFonts w:cs="Calibri"/>
        </w:rPr>
        <w:t>se</w:t>
      </w:r>
      <w:r w:rsidR="00F90028" w:rsidRPr="00A65B6C" w:rsidDel="00420C26">
        <w:rPr>
          <w:rFonts w:cs="Calibri"/>
        </w:rPr>
        <w:t xml:space="preserve"> </w:t>
      </w:r>
      <w:r w:rsidR="00F90028" w:rsidRPr="00A65B6C">
        <w:rPr>
          <w:rFonts w:cs="Calibri"/>
        </w:rPr>
        <w:t>support them in the</w:t>
      </w:r>
      <w:r w:rsidR="00AC6099" w:rsidRPr="00A65B6C">
        <w:rPr>
          <w:rFonts w:cs="Calibri"/>
        </w:rPr>
        <w:t xml:space="preserve"> exercise of their public duties</w:t>
      </w:r>
      <w:r w:rsidR="00B35474" w:rsidRPr="00A65B6C">
        <w:rPr>
          <w:rFonts w:cs="Calibri"/>
        </w:rPr>
        <w:t>,</w:t>
      </w:r>
      <w:r w:rsidR="009555C1" w:rsidRPr="00A65B6C">
        <w:rPr>
          <w:rStyle w:val="FootnoteReference"/>
          <w:rFonts w:cs="Calibri"/>
        </w:rPr>
        <w:footnoteReference w:id="9"/>
      </w:r>
      <w:r w:rsidR="00B35474" w:rsidRPr="00A65B6C">
        <w:rPr>
          <w:rFonts w:cs="Calibri"/>
        </w:rPr>
        <w:t xml:space="preserve"> which include</w:t>
      </w:r>
      <w:r w:rsidR="00844AFA" w:rsidRPr="00A65B6C">
        <w:rPr>
          <w:rFonts w:cs="Calibri"/>
        </w:rPr>
        <w:t>:</w:t>
      </w:r>
      <w:r w:rsidR="00026157" w:rsidRPr="00A65B6C">
        <w:rPr>
          <w:rStyle w:val="FootnoteReference"/>
          <w:rFonts w:cs="Calibri"/>
        </w:rPr>
        <w:footnoteReference w:id="10"/>
      </w:r>
    </w:p>
    <w:p w14:paraId="6737BE8D" w14:textId="77777777" w:rsidR="00844AFA" w:rsidRPr="00A65B6C" w:rsidRDefault="00844AFA" w:rsidP="00F47342">
      <w:pPr>
        <w:pStyle w:val="06VIRTBulletpoints"/>
        <w:rPr>
          <w:rFonts w:cs="Calibri"/>
        </w:rPr>
      </w:pPr>
      <w:r w:rsidRPr="00A65B6C">
        <w:rPr>
          <w:rFonts w:cs="Calibri"/>
        </w:rPr>
        <w:t>committee business</w:t>
      </w:r>
    </w:p>
    <w:p w14:paraId="1E9EE3FF" w14:textId="44C31C7A" w:rsidR="00815A15" w:rsidRPr="00A65B6C" w:rsidRDefault="00844AFA" w:rsidP="00F47342">
      <w:pPr>
        <w:pStyle w:val="06VIRTBulletpoints"/>
        <w:rPr>
          <w:rFonts w:cs="Calibri"/>
        </w:rPr>
      </w:pPr>
      <w:r w:rsidRPr="00A65B6C">
        <w:rPr>
          <w:rFonts w:cs="Calibri"/>
        </w:rPr>
        <w:t>electorate business</w:t>
      </w:r>
    </w:p>
    <w:p w14:paraId="550E563A" w14:textId="257FDE2E" w:rsidR="00026157" w:rsidRPr="00A65B6C" w:rsidRDefault="00026157" w:rsidP="00F47342">
      <w:pPr>
        <w:pStyle w:val="06VIRTBulletpoints"/>
        <w:rPr>
          <w:rFonts w:cs="Calibri"/>
        </w:rPr>
      </w:pPr>
      <w:r w:rsidRPr="00A65B6C">
        <w:rPr>
          <w:rFonts w:cs="Calibri"/>
        </w:rPr>
        <w:t>Ministerial business</w:t>
      </w:r>
    </w:p>
    <w:p w14:paraId="01F0170F" w14:textId="3FBAE899" w:rsidR="00026157" w:rsidRPr="00A65B6C" w:rsidRDefault="00026157" w:rsidP="00F47342">
      <w:pPr>
        <w:pStyle w:val="06VIRTBulletpoints"/>
        <w:rPr>
          <w:rFonts w:cs="Calibri"/>
        </w:rPr>
      </w:pPr>
      <w:r w:rsidRPr="00A65B6C">
        <w:rPr>
          <w:rFonts w:cs="Calibri"/>
        </w:rPr>
        <w:t>parliamentary business</w:t>
      </w:r>
      <w:r w:rsidR="009D37C2" w:rsidRPr="00A65B6C">
        <w:rPr>
          <w:rFonts w:cs="Calibri"/>
        </w:rPr>
        <w:t>.</w:t>
      </w:r>
    </w:p>
    <w:p w14:paraId="7E58F93E" w14:textId="714F8553" w:rsidR="0018696B" w:rsidRPr="00A65B6C" w:rsidRDefault="0018696B" w:rsidP="00EB214B">
      <w:pPr>
        <w:pStyle w:val="05Paragraph"/>
        <w:rPr>
          <w:rFonts w:cs="Calibri"/>
        </w:rPr>
      </w:pPr>
      <w:r w:rsidRPr="00A65B6C">
        <w:rPr>
          <w:rFonts w:cs="Calibri"/>
        </w:rPr>
        <w:lastRenderedPageBreak/>
        <w:t>Some allowances</w:t>
      </w:r>
      <w:r w:rsidR="007E2320">
        <w:rPr>
          <w:rFonts w:cs="Calibri"/>
        </w:rPr>
        <w:t xml:space="preserve"> (travel allowance, commercial transport allowance and international travel allowance)</w:t>
      </w:r>
      <w:r w:rsidRPr="00A65B6C">
        <w:rPr>
          <w:rFonts w:cs="Calibri"/>
        </w:rPr>
        <w:t xml:space="preserve"> and expenditure from the EO&amp;C Budget can be claimed on a reimbursement basis only</w:t>
      </w:r>
      <w:r w:rsidR="0016324C">
        <w:rPr>
          <w:rFonts w:cs="Calibri"/>
        </w:rPr>
        <w:t>,</w:t>
      </w:r>
      <w:r w:rsidR="00331184">
        <w:rPr>
          <w:rFonts w:cs="Calibri"/>
        </w:rPr>
        <w:t xml:space="preserve"> </w:t>
      </w:r>
      <w:r w:rsidR="000606A3">
        <w:rPr>
          <w:rFonts w:cs="Calibri"/>
        </w:rPr>
        <w:t>up to</w:t>
      </w:r>
      <w:r w:rsidR="00331184">
        <w:rPr>
          <w:rFonts w:cs="Calibri"/>
        </w:rPr>
        <w:t xml:space="preserve"> </w:t>
      </w:r>
      <w:r w:rsidR="000606A3">
        <w:rPr>
          <w:rFonts w:cs="Calibri"/>
        </w:rPr>
        <w:t>a</w:t>
      </w:r>
      <w:r w:rsidR="00331184">
        <w:rPr>
          <w:rFonts w:cs="Calibri"/>
        </w:rPr>
        <w:t xml:space="preserve"> maximum claimable amount</w:t>
      </w:r>
      <w:r w:rsidRPr="00A65B6C">
        <w:rPr>
          <w:rFonts w:cs="Calibri"/>
        </w:rPr>
        <w:t>.</w:t>
      </w:r>
      <w:r w:rsidR="007E2320">
        <w:rPr>
          <w:rFonts w:cs="Calibri"/>
        </w:rPr>
        <w:t xml:space="preserve"> </w:t>
      </w:r>
      <w:r w:rsidR="004256C7">
        <w:rPr>
          <w:rFonts w:cs="Calibri"/>
        </w:rPr>
        <w:t>The expense allowance, electorate allowance, motor vehicle allowance and</w:t>
      </w:r>
      <w:r w:rsidR="006B6214">
        <w:rPr>
          <w:rFonts w:cs="Calibri"/>
        </w:rPr>
        <w:t xml:space="preserve"> PASA are paid</w:t>
      </w:r>
      <w:r w:rsidR="004A7DF7">
        <w:rPr>
          <w:rFonts w:cs="Calibri"/>
        </w:rPr>
        <w:t xml:space="preserve"> to eligible MPs</w:t>
      </w:r>
      <w:r w:rsidR="001F06C4">
        <w:rPr>
          <w:rFonts w:cs="Calibri"/>
        </w:rPr>
        <w:t xml:space="preserve"> </w:t>
      </w:r>
      <w:r w:rsidR="005A141E">
        <w:rPr>
          <w:rFonts w:cs="Calibri"/>
        </w:rPr>
        <w:t>as fixed amounts</w:t>
      </w:r>
      <w:r w:rsidR="009D2756">
        <w:rPr>
          <w:rFonts w:cs="Calibri"/>
        </w:rPr>
        <w:t xml:space="preserve">, </w:t>
      </w:r>
      <w:r w:rsidR="001F06C4">
        <w:rPr>
          <w:rFonts w:cs="Calibri"/>
        </w:rPr>
        <w:t>regardless of actual expenditure</w:t>
      </w:r>
      <w:r w:rsidR="0016324C">
        <w:rPr>
          <w:rFonts w:cs="Calibri"/>
        </w:rPr>
        <w:t xml:space="preserve"> incurred</w:t>
      </w:r>
      <w:r w:rsidR="00350C93">
        <w:rPr>
          <w:rFonts w:cs="Calibri"/>
        </w:rPr>
        <w:t>.</w:t>
      </w:r>
    </w:p>
    <w:p w14:paraId="5526BBC5" w14:textId="1A09D60C" w:rsidR="006D57F0" w:rsidRDefault="00801F91" w:rsidP="00EB214B">
      <w:pPr>
        <w:pStyle w:val="05Paragraph"/>
        <w:rPr>
          <w:rFonts w:cs="Calibri"/>
        </w:rPr>
      </w:pPr>
      <w:r>
        <w:rPr>
          <w:rFonts w:cs="Calibri"/>
        </w:rPr>
        <w:t>C</w:t>
      </w:r>
      <w:r w:rsidR="006D57F0">
        <w:rPr>
          <w:rFonts w:cs="Calibri"/>
        </w:rPr>
        <w:t>riteria</w:t>
      </w:r>
      <w:r w:rsidR="002E5FF9">
        <w:rPr>
          <w:rFonts w:cs="Calibri"/>
        </w:rPr>
        <w:t xml:space="preserve"> set by the Tribuna</w:t>
      </w:r>
      <w:r w:rsidR="0080095B">
        <w:rPr>
          <w:rFonts w:cs="Calibri"/>
        </w:rPr>
        <w:t>l</w:t>
      </w:r>
      <w:r w:rsidR="00794191">
        <w:rPr>
          <w:rFonts w:cs="Calibri"/>
        </w:rPr>
        <w:t xml:space="preserve"> in its guidelines</w:t>
      </w:r>
      <w:r w:rsidR="0080095B">
        <w:rPr>
          <w:rFonts w:cs="Calibri"/>
        </w:rPr>
        <w:t xml:space="preserve"> for the use of </w:t>
      </w:r>
      <w:proofErr w:type="gramStart"/>
      <w:r w:rsidR="0080095B">
        <w:rPr>
          <w:rFonts w:cs="Calibri"/>
        </w:rPr>
        <w:t>particular allowances</w:t>
      </w:r>
      <w:proofErr w:type="gramEnd"/>
      <w:r w:rsidR="00E75D4F">
        <w:rPr>
          <w:rFonts w:cs="Calibri"/>
        </w:rPr>
        <w:t xml:space="preserve"> and the EO&amp;C Budget</w:t>
      </w:r>
      <w:r w:rsidR="00794191">
        <w:rPr>
          <w:rFonts w:cs="Calibri"/>
        </w:rPr>
        <w:t xml:space="preserve"> (MP Guidelines)</w:t>
      </w:r>
      <w:r w:rsidR="00E75D4F">
        <w:rPr>
          <w:rFonts w:cs="Calibri"/>
        </w:rPr>
        <w:t xml:space="preserve"> are summarised in </w:t>
      </w:r>
      <w:r w:rsidR="00180EEC">
        <w:rPr>
          <w:rFonts w:cs="Calibri"/>
        </w:rPr>
        <w:t>C</w:t>
      </w:r>
      <w:r w:rsidR="00E75D4F">
        <w:rPr>
          <w:rFonts w:cs="Calibri"/>
        </w:rPr>
        <w:t>hapte</w:t>
      </w:r>
      <w:r w:rsidR="00E75D4F" w:rsidRPr="00180EEC">
        <w:rPr>
          <w:rFonts w:cs="Calibri"/>
        </w:rPr>
        <w:t xml:space="preserve">r </w:t>
      </w:r>
      <w:r w:rsidR="00E80579" w:rsidRPr="00180EEC">
        <w:rPr>
          <w:rFonts w:cs="Calibri"/>
        </w:rPr>
        <w:t>5</w:t>
      </w:r>
      <w:r w:rsidR="00E75D4F" w:rsidRPr="00180EEC">
        <w:rPr>
          <w:rFonts w:cs="Calibri"/>
        </w:rPr>
        <w:t>.</w:t>
      </w:r>
    </w:p>
    <w:p w14:paraId="792BFE30" w14:textId="34008BFA" w:rsidR="00EB214B" w:rsidRPr="00A65B6C" w:rsidRDefault="00EB214B" w:rsidP="00EB214B">
      <w:pPr>
        <w:pStyle w:val="05Paragraph"/>
        <w:rPr>
          <w:rFonts w:cs="Calibri"/>
        </w:rPr>
      </w:pPr>
      <w:r w:rsidRPr="00A65B6C">
        <w:rPr>
          <w:rFonts w:cs="Calibri"/>
        </w:rPr>
        <w:t>The PSAS Act</w:t>
      </w:r>
      <w:r w:rsidR="009A3E21" w:rsidRPr="00A65B6C">
        <w:rPr>
          <w:rFonts w:cs="Calibri"/>
        </w:rPr>
        <w:t xml:space="preserve"> includes a Statement of Principles </w:t>
      </w:r>
      <w:r w:rsidR="00D925F3" w:rsidRPr="00A65B6C">
        <w:rPr>
          <w:rFonts w:cs="Calibri"/>
        </w:rPr>
        <w:t>in respect of the use of public resources by MPs</w:t>
      </w:r>
      <w:r w:rsidR="00FF7BB3" w:rsidRPr="00A65B6C">
        <w:rPr>
          <w:rFonts w:cs="Calibri"/>
        </w:rPr>
        <w:t xml:space="preserve"> (Box </w:t>
      </w:r>
      <w:r w:rsidR="00180EEC">
        <w:rPr>
          <w:rFonts w:cs="Calibri"/>
        </w:rPr>
        <w:t>4</w:t>
      </w:r>
      <w:r w:rsidR="00DC7584" w:rsidRPr="00A65B6C">
        <w:rPr>
          <w:rFonts w:cs="Calibri"/>
        </w:rPr>
        <w:t>.1</w:t>
      </w:r>
      <w:r w:rsidR="00FF7BB3" w:rsidRPr="00A65B6C">
        <w:rPr>
          <w:rFonts w:cs="Calibri"/>
        </w:rPr>
        <w:t>).</w:t>
      </w:r>
    </w:p>
    <w:p w14:paraId="0FB0CB77" w14:textId="7FAB15FB" w:rsidR="00D925F3" w:rsidRPr="00A65B6C" w:rsidRDefault="00D925F3" w:rsidP="00D925F3">
      <w:pPr>
        <w:pStyle w:val="08Figuretableboxheading"/>
        <w:rPr>
          <w:rFonts w:cs="Calibri"/>
        </w:rPr>
      </w:pPr>
      <w:bookmarkStart w:id="17" w:name="_Toc120605575"/>
      <w:r w:rsidRPr="00180EEC">
        <w:rPr>
          <w:rFonts w:cs="Calibri"/>
        </w:rPr>
        <w:t xml:space="preserve">Box </w:t>
      </w:r>
      <w:r w:rsidR="00180EEC" w:rsidRPr="00180EEC">
        <w:rPr>
          <w:rFonts w:cs="Calibri"/>
        </w:rPr>
        <w:t>4</w:t>
      </w:r>
      <w:r w:rsidR="00DC7584" w:rsidRPr="00180EEC">
        <w:rPr>
          <w:rFonts w:cs="Calibri"/>
        </w:rPr>
        <w:t>.</w:t>
      </w:r>
      <w:r w:rsidR="004E4F71" w:rsidRPr="00180EEC">
        <w:rPr>
          <w:rFonts w:cs="Calibri"/>
        </w:rPr>
        <w:t>1</w:t>
      </w:r>
      <w:r w:rsidRPr="00180EEC">
        <w:rPr>
          <w:rFonts w:cs="Calibri"/>
        </w:rPr>
        <w:t>: P</w:t>
      </w:r>
      <w:r w:rsidRPr="00A65B6C">
        <w:rPr>
          <w:rFonts w:cs="Calibri"/>
        </w:rPr>
        <w:t>SAS Act — Statement of Principles</w:t>
      </w:r>
      <w:bookmarkEnd w:id="17"/>
    </w:p>
    <w:p w14:paraId="0C7A55A5" w14:textId="77777777" w:rsidR="00D925F3" w:rsidRPr="00A65B6C" w:rsidRDefault="00D925F3" w:rsidP="00D925F3">
      <w:pPr>
        <w:pStyle w:val="09Sourcesandnotesfortablesfiguresboxes"/>
        <w:rPr>
          <w:rFonts w:ascii="Calibri" w:hAnsi="Calibri" w:cs="Calibri"/>
          <w:sz w:val="26"/>
        </w:rPr>
      </w:pPr>
      <w:r w:rsidRPr="00A65B6C">
        <w:rPr>
          <w:rFonts w:ascii="Calibri" w:hAnsi="Calibri" w:cs="Calibri"/>
          <w:noProof/>
        </w:rPr>
        <mc:AlternateContent>
          <mc:Choice Requires="wps">
            <w:drawing>
              <wp:inline distT="0" distB="0" distL="0" distR="0" wp14:anchorId="4C34645F" wp14:editId="48898BF5">
                <wp:extent cx="5396400" cy="2228850"/>
                <wp:effectExtent l="0" t="0" r="13970" b="19050"/>
                <wp:docPr id="5" name="Text Box 5"/>
                <wp:cNvGraphicFramePr/>
                <a:graphic xmlns:a="http://schemas.openxmlformats.org/drawingml/2006/main">
                  <a:graphicData uri="http://schemas.microsoft.com/office/word/2010/wordprocessingShape">
                    <wps:wsp>
                      <wps:cNvSpPr txBox="1"/>
                      <wps:spPr>
                        <a:xfrm>
                          <a:off x="0" y="0"/>
                          <a:ext cx="5396400" cy="2228850"/>
                        </a:xfrm>
                        <a:prstGeom prst="rect">
                          <a:avLst/>
                        </a:prstGeom>
                        <a:solidFill>
                          <a:schemeClr val="lt1"/>
                        </a:solidFill>
                        <a:ln w="19050">
                          <a:solidFill>
                            <a:schemeClr val="accent2"/>
                          </a:solidFill>
                        </a:ln>
                      </wps:spPr>
                      <wps:txbx>
                        <w:txbxContent>
                          <w:p w14:paraId="3AF6560F" w14:textId="69F87646" w:rsidR="00D925F3" w:rsidRPr="00BC0188" w:rsidRDefault="00757B90" w:rsidP="00BC0188">
                            <w:pPr>
                              <w:pStyle w:val="13Boxbullets"/>
                              <w:ind w:left="360"/>
                              <w:rPr>
                                <w:b/>
                                <w:bCs w:val="0"/>
                              </w:rPr>
                            </w:pPr>
                            <w:r w:rsidRPr="00BC0188">
                              <w:rPr>
                                <w:b/>
                                <w:bCs w:val="0"/>
                              </w:rPr>
                              <w:t>Fair and reasonable recompense for public duties</w:t>
                            </w:r>
                          </w:p>
                          <w:p w14:paraId="5F749DE3" w14:textId="09ABCE59" w:rsidR="00D925F3" w:rsidRPr="00757B90" w:rsidRDefault="00757B90" w:rsidP="0076220E">
                            <w:pPr>
                              <w:pStyle w:val="13Boxbullets"/>
                              <w:numPr>
                                <w:ilvl w:val="0"/>
                                <w:numId w:val="13"/>
                              </w:numPr>
                              <w:rPr>
                                <w:b/>
                                <w:bCs w:val="0"/>
                              </w:rPr>
                            </w:pPr>
                            <w:r>
                              <w:t>A Member should receive fair and reasonable recompense for performing their public duties.</w:t>
                            </w:r>
                          </w:p>
                          <w:p w14:paraId="73422ABD" w14:textId="0C64DB25" w:rsidR="00757B90" w:rsidRDefault="00BC0188" w:rsidP="0076220E">
                            <w:pPr>
                              <w:pStyle w:val="13Boxbullets"/>
                              <w:numPr>
                                <w:ilvl w:val="0"/>
                                <w:numId w:val="13"/>
                              </w:numPr>
                              <w:rPr>
                                <w:b/>
                                <w:bCs w:val="0"/>
                              </w:rPr>
                            </w:pPr>
                            <w:r>
                              <w:t xml:space="preserve">Public resources are provided to a </w:t>
                            </w:r>
                            <w:proofErr w:type="gramStart"/>
                            <w:r>
                              <w:t>Member</w:t>
                            </w:r>
                            <w:proofErr w:type="gramEnd"/>
                            <w:r>
                              <w:t xml:space="preserve"> to support them in performing their public duties.</w:t>
                            </w:r>
                          </w:p>
                          <w:p w14:paraId="3D5975B8" w14:textId="77777777" w:rsidR="00BC0188" w:rsidRPr="00BC0188" w:rsidRDefault="00BC0188" w:rsidP="00BC0188">
                            <w:pPr>
                              <w:pStyle w:val="13Boxbullets"/>
                              <w:ind w:left="0" w:firstLine="0"/>
                              <w:rPr>
                                <w:b/>
                                <w:bCs w:val="0"/>
                              </w:rPr>
                            </w:pPr>
                            <w:r w:rsidRPr="00BC0188">
                              <w:rPr>
                                <w:b/>
                                <w:bCs w:val="0"/>
                              </w:rPr>
                              <w:t xml:space="preserve">Good faith and integrity </w:t>
                            </w:r>
                          </w:p>
                          <w:p w14:paraId="1F31FA00" w14:textId="124B196E" w:rsidR="00D925F3" w:rsidRDefault="00BC0188" w:rsidP="0076220E">
                            <w:pPr>
                              <w:pStyle w:val="13Boxbullets"/>
                              <w:numPr>
                                <w:ilvl w:val="0"/>
                                <w:numId w:val="13"/>
                              </w:numPr>
                            </w:pPr>
                            <w:r>
                              <w:t>A Member must act ethically, reasonably and in good faith when using, and accounting for the use of, public resources in relation to the performance of their public duties.</w:t>
                            </w:r>
                          </w:p>
                          <w:p w14:paraId="6155E13C" w14:textId="77777777" w:rsidR="009E3017" w:rsidRPr="009E3017" w:rsidRDefault="009E3017" w:rsidP="009E3017">
                            <w:pPr>
                              <w:pStyle w:val="Bulletsinatable"/>
                              <w:numPr>
                                <w:ilvl w:val="0"/>
                                <w:numId w:val="0"/>
                              </w:numPr>
                              <w:ind w:left="360" w:hanging="360"/>
                              <w:rPr>
                                <w:b/>
                                <w:bCs w:val="0"/>
                              </w:rPr>
                            </w:pPr>
                            <w:r w:rsidRPr="009E3017">
                              <w:rPr>
                                <w:b/>
                                <w:bCs w:val="0"/>
                              </w:rPr>
                              <w:t xml:space="preserve">Personal responsibility and accountability </w:t>
                            </w:r>
                          </w:p>
                          <w:p w14:paraId="2736FC69" w14:textId="182434A2" w:rsidR="009E3017" w:rsidRDefault="009E3017" w:rsidP="00D925F3">
                            <w:pPr>
                              <w:pStyle w:val="Bulletsinatable"/>
                            </w:pPr>
                            <w:r>
                              <w:t>A Member must be responsible and accountable for their use of public resources.</w:t>
                            </w:r>
                          </w:p>
                          <w:p w14:paraId="6FEAA4CA" w14:textId="3A2F1A55" w:rsidR="009E3017" w:rsidRDefault="009E3017" w:rsidP="00D925F3">
                            <w:pPr>
                              <w:pStyle w:val="Bulletsinatable"/>
                            </w:pPr>
                            <w:r>
                              <w:t>A Member must be prepared for their claims to be made publicly available.</w:t>
                            </w:r>
                          </w:p>
                          <w:p w14:paraId="7466329E" w14:textId="1A4079CD" w:rsidR="00D925F3" w:rsidRPr="00C23454" w:rsidRDefault="009E3017" w:rsidP="009E3017">
                            <w:pPr>
                              <w:pStyle w:val="Bulletsinatable"/>
                            </w:pPr>
                            <w:r>
                              <w:t>A Member must be able to publicly justify their use of public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C34645F" id="_x0000_t202" coordsize="21600,21600" o:spt="202" path="m,l,21600r21600,l21600,xe">
                <v:stroke joinstyle="miter"/>
                <v:path gradientshapeok="t" o:connecttype="rect"/>
              </v:shapetype>
              <v:shape id="Text Box 5" o:spid="_x0000_s1026" type="#_x0000_t202" style="width:424.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" fillcolor="white [3201]" strokecolor="#148a5d [3205]" strokeweight="1.5pt">
                <v:textbox>
                  <w:txbxContent>
                    <w:p w14:paraId="3AF6560F" w14:textId="69F87646" w:rsidR="00D925F3" w:rsidRPr="00BC0188" w:rsidRDefault="00757B90" w:rsidP="00BC0188">
                      <w:pPr>
                        <w:pStyle w:val="13Boxbullets"/>
                        <w:ind w:left="360"/>
                        <w:rPr>
                          <w:b/>
                          <w:bCs w:val="0"/>
                        </w:rPr>
                      </w:pPr>
                      <w:r w:rsidRPr="00BC0188">
                        <w:rPr>
                          <w:b/>
                          <w:bCs w:val="0"/>
                        </w:rPr>
                        <w:t>Fair and reasonable recompense for public duties</w:t>
                      </w:r>
                    </w:p>
                    <w:p w14:paraId="5F749DE3" w14:textId="09ABCE59" w:rsidR="00D925F3" w:rsidRPr="00757B90" w:rsidRDefault="00757B90" w:rsidP="0076220E">
                      <w:pPr>
                        <w:pStyle w:val="13Boxbullets"/>
                        <w:numPr>
                          <w:ilvl w:val="0"/>
                          <w:numId w:val="13"/>
                        </w:numPr>
                        <w:rPr>
                          <w:b/>
                          <w:bCs w:val="0"/>
                        </w:rPr>
                      </w:pPr>
                      <w:r>
                        <w:t>A Member should receive fair and reasonable recompense for performing their public duties.</w:t>
                      </w:r>
                    </w:p>
                    <w:p w14:paraId="73422ABD" w14:textId="0C64DB25" w:rsidR="00757B90" w:rsidRDefault="00BC0188" w:rsidP="0076220E">
                      <w:pPr>
                        <w:pStyle w:val="13Boxbullets"/>
                        <w:numPr>
                          <w:ilvl w:val="0"/>
                          <w:numId w:val="13"/>
                        </w:numPr>
                        <w:rPr>
                          <w:b/>
                          <w:bCs w:val="0"/>
                        </w:rPr>
                      </w:pPr>
                      <w:r>
                        <w:t>Public resources are provided to a Member to support them in performing their public duties.</w:t>
                      </w:r>
                    </w:p>
                    <w:p w14:paraId="3D5975B8" w14:textId="77777777" w:rsidR="00BC0188" w:rsidRPr="00BC0188" w:rsidRDefault="00BC0188" w:rsidP="00BC0188">
                      <w:pPr>
                        <w:pStyle w:val="13Boxbullets"/>
                        <w:ind w:left="0" w:firstLine="0"/>
                        <w:rPr>
                          <w:b/>
                          <w:bCs w:val="0"/>
                        </w:rPr>
                      </w:pPr>
                      <w:r w:rsidRPr="00BC0188">
                        <w:rPr>
                          <w:b/>
                          <w:bCs w:val="0"/>
                        </w:rPr>
                        <w:t xml:space="preserve">Good faith and integrity </w:t>
                      </w:r>
                    </w:p>
                    <w:p w14:paraId="1F31FA00" w14:textId="124B196E" w:rsidR="00D925F3" w:rsidRDefault="00BC0188" w:rsidP="0076220E">
                      <w:pPr>
                        <w:pStyle w:val="13Boxbullets"/>
                        <w:numPr>
                          <w:ilvl w:val="0"/>
                          <w:numId w:val="13"/>
                        </w:numPr>
                      </w:pPr>
                      <w:r>
                        <w:t>A Member must act ethically, reasonably and in good faith when using, and accounting for the use of, public resources in relation to the performance of their public duties.</w:t>
                      </w:r>
                    </w:p>
                    <w:p w14:paraId="6155E13C" w14:textId="77777777" w:rsidR="009E3017" w:rsidRPr="009E3017" w:rsidRDefault="009E3017" w:rsidP="009E3017">
                      <w:pPr>
                        <w:pStyle w:val="Bulletsinatable"/>
                        <w:numPr>
                          <w:ilvl w:val="0"/>
                          <w:numId w:val="0"/>
                        </w:numPr>
                        <w:ind w:left="360" w:hanging="360"/>
                        <w:rPr>
                          <w:b/>
                          <w:bCs w:val="0"/>
                        </w:rPr>
                      </w:pPr>
                      <w:r w:rsidRPr="009E3017">
                        <w:rPr>
                          <w:b/>
                          <w:bCs w:val="0"/>
                        </w:rPr>
                        <w:t xml:space="preserve">Personal responsibility and accountability </w:t>
                      </w:r>
                    </w:p>
                    <w:p w14:paraId="2736FC69" w14:textId="182434A2" w:rsidR="009E3017" w:rsidRDefault="009E3017" w:rsidP="00D925F3">
                      <w:pPr>
                        <w:pStyle w:val="Bulletsinatable"/>
                      </w:pPr>
                      <w:r>
                        <w:t>A Member must be responsible and accountable for their use of public resources.</w:t>
                      </w:r>
                    </w:p>
                    <w:p w14:paraId="6FEAA4CA" w14:textId="3A2F1A55" w:rsidR="009E3017" w:rsidRDefault="009E3017" w:rsidP="00D925F3">
                      <w:pPr>
                        <w:pStyle w:val="Bulletsinatable"/>
                      </w:pPr>
                      <w:r>
                        <w:t>A Member must be prepared for their claims to be made publicly available.</w:t>
                      </w:r>
                    </w:p>
                    <w:p w14:paraId="7466329E" w14:textId="1A4079CD" w:rsidR="00D925F3" w:rsidRPr="00C23454" w:rsidRDefault="009E3017" w:rsidP="009E3017">
                      <w:pPr>
                        <w:pStyle w:val="Bulletsinatable"/>
                      </w:pPr>
                      <w:r>
                        <w:t>A Member must be able to publicly justify their use of public resources.</w:t>
                      </w:r>
                    </w:p>
                  </w:txbxContent>
                </v:textbox>
                <w10:anchorlock/>
              </v:shape>
            </w:pict>
          </mc:Fallback>
        </mc:AlternateContent>
      </w:r>
    </w:p>
    <w:p w14:paraId="3D25F57D" w14:textId="12DD2A43" w:rsidR="00E20CE7" w:rsidRPr="00A65B6C" w:rsidRDefault="00E20CE7" w:rsidP="00E20CE7">
      <w:pPr>
        <w:pStyle w:val="09Sourcesandnotesfortablesfiguresboxes"/>
        <w:rPr>
          <w:rFonts w:ascii="Calibri" w:hAnsi="Calibri" w:cs="Calibri"/>
        </w:rPr>
      </w:pPr>
      <w:r w:rsidRPr="00A65B6C">
        <w:rPr>
          <w:rFonts w:ascii="Calibri" w:hAnsi="Calibri" w:cs="Calibri"/>
        </w:rPr>
        <w:t>Source: PSAS Act</w:t>
      </w:r>
      <w:r w:rsidR="007341A7" w:rsidRPr="00A65B6C">
        <w:rPr>
          <w:rFonts w:ascii="Calibri" w:hAnsi="Calibri" w:cs="Calibri"/>
        </w:rPr>
        <w:t xml:space="preserve">, </w:t>
      </w:r>
      <w:r w:rsidR="00700A54" w:rsidRPr="00A65B6C">
        <w:rPr>
          <w:rFonts w:ascii="Calibri" w:hAnsi="Calibri" w:cs="Calibri"/>
        </w:rPr>
        <w:t>Part 2, Div. 1.</w:t>
      </w:r>
    </w:p>
    <w:p w14:paraId="633441FF" w14:textId="3DCB5919" w:rsidR="00743B1B" w:rsidRPr="00A65B6C" w:rsidRDefault="003C4F9D" w:rsidP="00212287">
      <w:pPr>
        <w:pStyle w:val="04VIRTheading4"/>
      </w:pPr>
      <w:r w:rsidRPr="00A65B6C">
        <w:t>E</w:t>
      </w:r>
      <w:r w:rsidR="00743B1B" w:rsidRPr="00A65B6C">
        <w:t>xpense allowance</w:t>
      </w:r>
    </w:p>
    <w:p w14:paraId="44C1CF20" w14:textId="0CCE44B8" w:rsidR="005E0A7D" w:rsidRPr="00A65B6C" w:rsidRDefault="00AE17E0" w:rsidP="00D72B56">
      <w:pPr>
        <w:pStyle w:val="05Paragraph"/>
        <w:rPr>
          <w:rFonts w:cs="Calibri"/>
        </w:rPr>
      </w:pPr>
      <w:r w:rsidRPr="00A65B6C">
        <w:rPr>
          <w:rFonts w:cs="Calibri"/>
        </w:rPr>
        <w:t xml:space="preserve">Certain </w:t>
      </w:r>
      <w:r w:rsidR="009F1DEA" w:rsidRPr="00A65B6C">
        <w:rPr>
          <w:rFonts w:cs="Calibri"/>
        </w:rPr>
        <w:t>office holders</w:t>
      </w:r>
      <w:r w:rsidRPr="00A65B6C">
        <w:rPr>
          <w:rFonts w:cs="Calibri"/>
        </w:rPr>
        <w:t xml:space="preserve"> receive an expense allowance</w:t>
      </w:r>
      <w:r w:rsidR="00A74155" w:rsidRPr="00A65B6C">
        <w:rPr>
          <w:rFonts w:cs="Calibri"/>
        </w:rPr>
        <w:t xml:space="preserve"> </w:t>
      </w:r>
      <w:r w:rsidRPr="00A65B6C">
        <w:rPr>
          <w:rFonts w:cs="Calibri"/>
        </w:rPr>
        <w:t>in addition to the</w:t>
      </w:r>
      <w:r w:rsidR="00A74155" w:rsidRPr="00A65B6C">
        <w:rPr>
          <w:rFonts w:cs="Calibri"/>
        </w:rPr>
        <w:t>ir</w:t>
      </w:r>
      <w:r w:rsidRPr="00A65B6C">
        <w:rPr>
          <w:rFonts w:cs="Calibri"/>
        </w:rPr>
        <w:t xml:space="preserve"> additional salary</w:t>
      </w:r>
      <w:r w:rsidR="008F0D68" w:rsidRPr="00A65B6C">
        <w:rPr>
          <w:rFonts w:cs="Calibri"/>
        </w:rPr>
        <w:t>, to cover expenses particular to that office.</w:t>
      </w:r>
      <w:r w:rsidR="008F0D68" w:rsidRPr="00A65B6C">
        <w:rPr>
          <w:rStyle w:val="FootnoteReference"/>
          <w:rFonts w:cs="Calibri"/>
        </w:rPr>
        <w:footnoteReference w:id="11"/>
      </w:r>
    </w:p>
    <w:p w14:paraId="14009C9E" w14:textId="605CE5FA" w:rsidR="00BF1EF2" w:rsidRPr="00180EEC" w:rsidRDefault="00BF1EF2" w:rsidP="00BF1EF2">
      <w:pPr>
        <w:pStyle w:val="05Paragraph"/>
        <w:rPr>
          <w:rFonts w:cs="Calibri"/>
        </w:rPr>
      </w:pPr>
      <w:r w:rsidRPr="00180EEC">
        <w:rPr>
          <w:rFonts w:cs="Calibri"/>
        </w:rPr>
        <w:t xml:space="preserve">Table </w:t>
      </w:r>
      <w:r w:rsidR="00180EEC" w:rsidRPr="00180EEC">
        <w:rPr>
          <w:rFonts w:cs="Calibri"/>
        </w:rPr>
        <w:t>4</w:t>
      </w:r>
      <w:r w:rsidR="00DC7584" w:rsidRPr="00180EEC">
        <w:rPr>
          <w:rFonts w:cs="Calibri"/>
        </w:rPr>
        <w:t>.</w:t>
      </w:r>
      <w:r w:rsidR="004E4F71" w:rsidRPr="00180EEC">
        <w:rPr>
          <w:rFonts w:cs="Calibri"/>
        </w:rPr>
        <w:t>2</w:t>
      </w:r>
      <w:r w:rsidRPr="00180EEC">
        <w:rPr>
          <w:rFonts w:cs="Calibri"/>
        </w:rPr>
        <w:t xml:space="preserve"> sets out the current</w:t>
      </w:r>
      <w:r w:rsidR="003C5C32" w:rsidRPr="00180EEC">
        <w:rPr>
          <w:rFonts w:cs="Calibri"/>
        </w:rPr>
        <w:t xml:space="preserve"> expense allowance</w:t>
      </w:r>
      <w:r w:rsidRPr="00180EEC">
        <w:rPr>
          <w:rFonts w:cs="Calibri"/>
        </w:rPr>
        <w:t xml:space="preserve"> value</w:t>
      </w:r>
      <w:r w:rsidR="003C5C32" w:rsidRPr="00180EEC">
        <w:rPr>
          <w:rFonts w:cs="Calibri"/>
        </w:rPr>
        <w:t>s</w:t>
      </w:r>
      <w:r w:rsidR="009F1DEA" w:rsidRPr="00180EEC">
        <w:rPr>
          <w:rFonts w:cs="Calibri"/>
        </w:rPr>
        <w:t xml:space="preserve"> for eligible office holders</w:t>
      </w:r>
      <w:r w:rsidRPr="00180EEC">
        <w:rPr>
          <w:rFonts w:cs="Calibri"/>
        </w:rPr>
        <w:t>.</w:t>
      </w:r>
    </w:p>
    <w:p w14:paraId="7685194F" w14:textId="0E0319EC" w:rsidR="00BF1EF2" w:rsidRPr="00A65B6C" w:rsidRDefault="00BF1EF2" w:rsidP="00180EEC">
      <w:pPr>
        <w:pStyle w:val="08Figuretableboxheading"/>
      </w:pPr>
      <w:bookmarkStart w:id="18" w:name="_Toc120605576"/>
      <w:r w:rsidRPr="00180EEC">
        <w:lastRenderedPageBreak/>
        <w:t xml:space="preserve">Table </w:t>
      </w:r>
      <w:r w:rsidR="00180EEC" w:rsidRPr="00180EEC">
        <w:t>4</w:t>
      </w:r>
      <w:r w:rsidR="00DC7584" w:rsidRPr="00180EEC">
        <w:t>.</w:t>
      </w:r>
      <w:r w:rsidR="004E4F71" w:rsidRPr="00180EEC">
        <w:t>2</w:t>
      </w:r>
      <w:r w:rsidRPr="00180EEC">
        <w:t>:</w:t>
      </w:r>
      <w:r w:rsidR="003C5C32" w:rsidRPr="00180EEC">
        <w:t xml:space="preserve"> </w:t>
      </w:r>
      <w:r w:rsidR="00BE5793" w:rsidRPr="00180EEC">
        <w:t>Val</w:t>
      </w:r>
      <w:r w:rsidR="00BE5793" w:rsidRPr="00A65B6C">
        <w:t>ue of the e</w:t>
      </w:r>
      <w:r w:rsidR="003C5C32" w:rsidRPr="00A65B6C">
        <w:t>xpense allowance</w:t>
      </w:r>
      <w:r w:rsidRPr="00A65B6C">
        <w:t>, as of 1 July 2022</w:t>
      </w:r>
      <w:bookmarkEnd w:id="18"/>
    </w:p>
    <w:tbl>
      <w:tblPr>
        <w:tblStyle w:val="ListTable3-Accent21"/>
        <w:tblW w:w="5000" w:type="pct"/>
        <w:tblInd w:w="5" w:type="dxa"/>
        <w:tblLook w:val="04A0" w:firstRow="1" w:lastRow="0" w:firstColumn="1" w:lastColumn="0" w:noHBand="0" w:noVBand="1"/>
      </w:tblPr>
      <w:tblGrid>
        <w:gridCol w:w="6949"/>
        <w:gridCol w:w="1555"/>
      </w:tblGrid>
      <w:tr w:rsidR="00BF1EF2" w14:paraId="437078B2" w14:textId="77777777" w:rsidTr="00290E58">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4086" w:type="pct"/>
          </w:tcPr>
          <w:p w14:paraId="6B28E994" w14:textId="7FFBC3EE" w:rsidR="00BF1EF2" w:rsidRPr="00A65B6C" w:rsidRDefault="003C5C32" w:rsidP="00180EEC">
            <w:pPr>
              <w:pStyle w:val="Tablerowcolumnheading"/>
              <w:widowControl w:val="0"/>
              <w:rPr>
                <w:rFonts w:ascii="Calibri" w:hAnsi="Calibri" w:cs="Calibri"/>
                <w:b/>
              </w:rPr>
            </w:pPr>
            <w:r w:rsidRPr="00A65B6C">
              <w:rPr>
                <w:rFonts w:ascii="Calibri" w:hAnsi="Calibri" w:cs="Calibri"/>
                <w:b/>
              </w:rPr>
              <w:t>Specified parliamentary office holder</w:t>
            </w:r>
          </w:p>
        </w:tc>
        <w:tc>
          <w:tcPr>
            <w:tcW w:w="914" w:type="pct"/>
          </w:tcPr>
          <w:p w14:paraId="1B95B29A" w14:textId="77777777" w:rsidR="00BF1EF2" w:rsidRPr="00A65B6C" w:rsidRDefault="00BF1EF2" w:rsidP="00180EEC">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A65B6C">
              <w:rPr>
                <w:rFonts w:ascii="Calibri" w:hAnsi="Calibri" w:cs="Calibri"/>
                <w:b/>
              </w:rPr>
              <w:t>Value</w:t>
            </w:r>
          </w:p>
          <w:p w14:paraId="58F17DB5" w14:textId="77777777" w:rsidR="00BF1EF2" w:rsidRPr="00A65B6C" w:rsidRDefault="00BF1EF2" w:rsidP="00180EEC">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A65B6C">
              <w:rPr>
                <w:rFonts w:ascii="Calibri" w:hAnsi="Calibri" w:cs="Calibri"/>
                <w:b/>
              </w:rPr>
              <w:t>($ p.a.)</w:t>
            </w:r>
          </w:p>
        </w:tc>
      </w:tr>
      <w:tr w:rsidR="00BF1EF2" w14:paraId="249E5463" w14:textId="77777777" w:rsidTr="00290E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6" w:type="pct"/>
          </w:tcPr>
          <w:p w14:paraId="4CD32CBD" w14:textId="2C50D5AE" w:rsidR="00BF1EF2" w:rsidRPr="00A65B6C" w:rsidRDefault="00247075" w:rsidP="00180EEC">
            <w:pPr>
              <w:pStyle w:val="10Tabletext"/>
              <w:keepNext/>
              <w:rPr>
                <w:rFonts w:ascii="Calibri" w:hAnsi="Calibri" w:cs="Calibri"/>
              </w:rPr>
            </w:pPr>
            <w:r w:rsidRPr="00A65B6C">
              <w:rPr>
                <w:rFonts w:ascii="Calibri" w:hAnsi="Calibri" w:cs="Calibri"/>
              </w:rPr>
              <w:t>Premier</w:t>
            </w:r>
          </w:p>
        </w:tc>
        <w:tc>
          <w:tcPr>
            <w:tcW w:w="914" w:type="pct"/>
          </w:tcPr>
          <w:p w14:paraId="5C6833F6" w14:textId="21793434" w:rsidR="00BF1EF2" w:rsidRPr="00A65B6C" w:rsidRDefault="003E6815" w:rsidP="00180EEC">
            <w:pPr>
              <w:pStyle w:val="10Tabletext"/>
              <w:keepN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5B6C">
              <w:rPr>
                <w:rFonts w:ascii="Calibri" w:hAnsi="Calibri" w:cs="Calibri"/>
              </w:rPr>
              <w:t>58,435</w:t>
            </w:r>
          </w:p>
        </w:tc>
      </w:tr>
      <w:tr w:rsidR="00BF1EF2" w14:paraId="3FC996A8" w14:textId="77777777" w:rsidTr="00290E58">
        <w:tc>
          <w:tcPr>
            <w:cnfStyle w:val="001000000000" w:firstRow="0" w:lastRow="0" w:firstColumn="1" w:lastColumn="0" w:oddVBand="0" w:evenVBand="0" w:oddHBand="0" w:evenHBand="0" w:firstRowFirstColumn="0" w:firstRowLastColumn="0" w:lastRowFirstColumn="0" w:lastRowLastColumn="0"/>
            <w:tcW w:w="4086" w:type="pct"/>
          </w:tcPr>
          <w:p w14:paraId="691822A5" w14:textId="4404F110" w:rsidR="00BF1EF2" w:rsidRPr="00A65B6C" w:rsidRDefault="00247075" w:rsidP="00180EEC">
            <w:pPr>
              <w:pStyle w:val="10Tabletext"/>
              <w:keepNext/>
              <w:rPr>
                <w:rFonts w:ascii="Calibri" w:hAnsi="Calibri" w:cs="Calibri"/>
              </w:rPr>
            </w:pPr>
            <w:r w:rsidRPr="00A65B6C">
              <w:rPr>
                <w:rFonts w:ascii="Calibri" w:hAnsi="Calibri" w:cs="Calibri"/>
              </w:rPr>
              <w:t>Deputy Premier</w:t>
            </w:r>
          </w:p>
        </w:tc>
        <w:tc>
          <w:tcPr>
            <w:tcW w:w="914" w:type="pct"/>
          </w:tcPr>
          <w:p w14:paraId="5DF5F51F" w14:textId="34908373" w:rsidR="00BF1EF2" w:rsidRPr="00A65B6C" w:rsidRDefault="001F71DE" w:rsidP="00180EEC">
            <w:pPr>
              <w:pStyle w:val="10Tabletext"/>
              <w:keepN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5B6C">
              <w:rPr>
                <w:rFonts w:ascii="Calibri" w:hAnsi="Calibri" w:cs="Calibri"/>
              </w:rPr>
              <w:t>22,343</w:t>
            </w:r>
          </w:p>
        </w:tc>
      </w:tr>
      <w:tr w:rsidR="00BF1EF2" w14:paraId="2F595924" w14:textId="77777777" w:rsidTr="00290E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6" w:type="pct"/>
          </w:tcPr>
          <w:p w14:paraId="33A57031" w14:textId="1519B0D5" w:rsidR="00BF1EF2" w:rsidRPr="00A65B6C" w:rsidRDefault="00247075" w:rsidP="00180EEC">
            <w:pPr>
              <w:pStyle w:val="10Tabletext"/>
              <w:keepNext/>
              <w:rPr>
                <w:rFonts w:ascii="Calibri" w:hAnsi="Calibri" w:cs="Calibri"/>
              </w:rPr>
            </w:pPr>
            <w:r w:rsidRPr="00A65B6C">
              <w:rPr>
                <w:rFonts w:ascii="Calibri" w:hAnsi="Calibri" w:cs="Calibri"/>
              </w:rPr>
              <w:t>Any other Minister</w:t>
            </w:r>
            <w:r w:rsidR="005C189F" w:rsidRPr="00A65B6C">
              <w:rPr>
                <w:rFonts w:ascii="Calibri" w:hAnsi="Calibri" w:cs="Calibri"/>
              </w:rPr>
              <w:t>; Leader of the Opposition</w:t>
            </w:r>
          </w:p>
        </w:tc>
        <w:tc>
          <w:tcPr>
            <w:tcW w:w="914" w:type="pct"/>
          </w:tcPr>
          <w:p w14:paraId="6CCDD460" w14:textId="0F75F5E5" w:rsidR="00BF1EF2" w:rsidRPr="00A65B6C" w:rsidRDefault="001F71DE" w:rsidP="00180EEC">
            <w:pPr>
              <w:pStyle w:val="10Tabletext"/>
              <w:keepN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5B6C">
              <w:rPr>
                <w:rFonts w:ascii="Calibri" w:hAnsi="Calibri" w:cs="Calibri"/>
              </w:rPr>
              <w:t>17,187</w:t>
            </w:r>
          </w:p>
        </w:tc>
      </w:tr>
      <w:tr w:rsidR="001F71DE" w14:paraId="6E74F5D2" w14:textId="77777777" w:rsidTr="00290E58">
        <w:tc>
          <w:tcPr>
            <w:cnfStyle w:val="001000000000" w:firstRow="0" w:lastRow="0" w:firstColumn="1" w:lastColumn="0" w:oddVBand="0" w:evenVBand="0" w:oddHBand="0" w:evenHBand="0" w:firstRowFirstColumn="0" w:firstRowLastColumn="0" w:lastRowFirstColumn="0" w:lastRowLastColumn="0"/>
            <w:tcW w:w="4086" w:type="pct"/>
          </w:tcPr>
          <w:p w14:paraId="182340D9" w14:textId="56B558CD" w:rsidR="001F71DE" w:rsidRPr="00A65B6C" w:rsidRDefault="001F71DE" w:rsidP="00180EEC">
            <w:pPr>
              <w:pStyle w:val="10Tabletext"/>
              <w:keepNext/>
              <w:rPr>
                <w:rFonts w:ascii="Calibri" w:hAnsi="Calibri" w:cs="Calibri"/>
              </w:rPr>
            </w:pPr>
            <w:r w:rsidRPr="00A65B6C">
              <w:rPr>
                <w:rFonts w:ascii="Calibri" w:hAnsi="Calibri" w:cs="Calibri"/>
              </w:rPr>
              <w:t>Shadow Minister</w:t>
            </w:r>
          </w:p>
        </w:tc>
        <w:tc>
          <w:tcPr>
            <w:tcW w:w="914" w:type="pct"/>
          </w:tcPr>
          <w:p w14:paraId="1B7B90F6" w14:textId="14AAA971" w:rsidR="001F71DE" w:rsidRPr="00A65B6C" w:rsidRDefault="00BB48CA" w:rsidP="00180EEC">
            <w:pPr>
              <w:pStyle w:val="10Tabletext"/>
              <w:keepN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5B6C">
              <w:rPr>
                <w:rFonts w:ascii="Calibri" w:hAnsi="Calibri" w:cs="Calibri"/>
              </w:rPr>
              <w:t>12,031</w:t>
            </w:r>
          </w:p>
        </w:tc>
      </w:tr>
      <w:tr w:rsidR="006F1FFC" w14:paraId="0DA096C8" w14:textId="77777777" w:rsidTr="00290E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6" w:type="pct"/>
          </w:tcPr>
          <w:p w14:paraId="73FA2AA1" w14:textId="0AD58345" w:rsidR="006F1FFC" w:rsidRPr="00A65B6C" w:rsidRDefault="005C189F" w:rsidP="00180EEC">
            <w:pPr>
              <w:pStyle w:val="10Tabletext"/>
              <w:keepNext/>
              <w:rPr>
                <w:rFonts w:ascii="Calibri" w:hAnsi="Calibri" w:cs="Calibri"/>
              </w:rPr>
            </w:pPr>
            <w:r w:rsidRPr="00A65B6C">
              <w:rPr>
                <w:rFonts w:ascii="Calibri" w:hAnsi="Calibri" w:cs="Calibri"/>
              </w:rPr>
              <w:t>President; Speaker</w:t>
            </w:r>
          </w:p>
        </w:tc>
        <w:tc>
          <w:tcPr>
            <w:tcW w:w="914" w:type="pct"/>
          </w:tcPr>
          <w:p w14:paraId="5F424D69" w14:textId="157EDB3D" w:rsidR="006F1FFC" w:rsidRPr="00A65B6C" w:rsidRDefault="001F71DE" w:rsidP="00180EEC">
            <w:pPr>
              <w:pStyle w:val="10Tabletext"/>
              <w:keepN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5B6C">
              <w:rPr>
                <w:rFonts w:ascii="Calibri" w:hAnsi="Calibri" w:cs="Calibri"/>
              </w:rPr>
              <w:t>6,875</w:t>
            </w:r>
          </w:p>
        </w:tc>
      </w:tr>
      <w:tr w:rsidR="006F1FFC" w14:paraId="78D49291" w14:textId="77777777" w:rsidTr="00290E58">
        <w:tc>
          <w:tcPr>
            <w:cnfStyle w:val="001000000000" w:firstRow="0" w:lastRow="0" w:firstColumn="1" w:lastColumn="0" w:oddVBand="0" w:evenVBand="0" w:oddHBand="0" w:evenHBand="0" w:firstRowFirstColumn="0" w:firstRowLastColumn="0" w:lastRowFirstColumn="0" w:lastRowLastColumn="0"/>
            <w:tcW w:w="4086" w:type="pct"/>
          </w:tcPr>
          <w:p w14:paraId="0AB97B9D" w14:textId="0CBE590B" w:rsidR="006F1FFC" w:rsidRPr="00A65B6C" w:rsidRDefault="003E6815" w:rsidP="00180EEC">
            <w:pPr>
              <w:pStyle w:val="10Tabletext"/>
              <w:keepNext/>
              <w:rPr>
                <w:rFonts w:ascii="Calibri" w:hAnsi="Calibri" w:cs="Calibri"/>
              </w:rPr>
            </w:pPr>
            <w:r w:rsidRPr="00A65B6C">
              <w:rPr>
                <w:rFonts w:ascii="Calibri" w:hAnsi="Calibri" w:cs="Calibri"/>
              </w:rPr>
              <w:t>Deputy President; Deputy Speaker</w:t>
            </w:r>
            <w:r w:rsidR="004B1941" w:rsidRPr="00A65B6C">
              <w:rPr>
                <w:rFonts w:ascii="Calibri" w:hAnsi="Calibri" w:cs="Calibri"/>
              </w:rPr>
              <w:t>; Deputy Leader of the Opposition in the Assembly; Leader of the Opposition in the Council; Leader of the Third Party; Cabinet Secretary</w:t>
            </w:r>
            <w:r w:rsidR="00761B3B" w:rsidRPr="00A65B6C">
              <w:rPr>
                <w:rFonts w:ascii="Calibri" w:hAnsi="Calibri" w:cs="Calibri"/>
              </w:rPr>
              <w:t xml:space="preserve">; Parliamentary Secretary </w:t>
            </w:r>
          </w:p>
        </w:tc>
        <w:tc>
          <w:tcPr>
            <w:tcW w:w="914" w:type="pct"/>
          </w:tcPr>
          <w:p w14:paraId="08C7ECD0" w14:textId="36D91B51" w:rsidR="006F1FFC" w:rsidRPr="00A65B6C" w:rsidRDefault="0022413E" w:rsidP="00180EEC">
            <w:pPr>
              <w:pStyle w:val="10Tabletext"/>
              <w:keepN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5B6C">
              <w:rPr>
                <w:rFonts w:ascii="Calibri" w:hAnsi="Calibri" w:cs="Calibri"/>
              </w:rPr>
              <w:t>3,438</w:t>
            </w:r>
          </w:p>
        </w:tc>
      </w:tr>
    </w:tbl>
    <w:p w14:paraId="0CC4030F" w14:textId="5211D490" w:rsidR="007919BE" w:rsidRPr="00A65B6C" w:rsidRDefault="00E20CE7" w:rsidP="007919BE">
      <w:pPr>
        <w:pStyle w:val="09Sourcesandnotesfortablesfiguresboxes"/>
        <w:rPr>
          <w:rFonts w:ascii="Calibri" w:hAnsi="Calibri" w:cs="Calibri"/>
        </w:rPr>
      </w:pPr>
      <w:bookmarkStart w:id="19" w:name="_Hlk116285355"/>
      <w:r w:rsidRPr="00A65B6C">
        <w:rPr>
          <w:rFonts w:ascii="Calibri" w:hAnsi="Calibri" w:cs="Calibri"/>
        </w:rPr>
        <w:t xml:space="preserve">Source: </w:t>
      </w:r>
      <w:r w:rsidR="00654BC1" w:rsidRPr="00A65B6C">
        <w:rPr>
          <w:rFonts w:ascii="Calibri" w:hAnsi="Calibri" w:cs="Calibri"/>
        </w:rPr>
        <w:t>Victorian Independent Remuneration Tribunal (2022</w:t>
      </w:r>
      <w:r w:rsidR="00840638" w:rsidRPr="00A65B6C">
        <w:rPr>
          <w:rFonts w:ascii="Calibri" w:hAnsi="Calibri" w:cs="Calibri"/>
        </w:rPr>
        <w:t>b</w:t>
      </w:r>
      <w:r w:rsidR="00654BC1" w:rsidRPr="00A65B6C">
        <w:rPr>
          <w:rFonts w:ascii="Calibri" w:hAnsi="Calibri" w:cs="Calibri"/>
        </w:rPr>
        <w:t>)</w:t>
      </w:r>
      <w:r w:rsidR="00A50023" w:rsidRPr="00A65B6C">
        <w:rPr>
          <w:rFonts w:ascii="Calibri" w:hAnsi="Calibri" w:cs="Calibri"/>
        </w:rPr>
        <w:t>, p</w:t>
      </w:r>
      <w:r w:rsidR="00840638" w:rsidRPr="00A65B6C">
        <w:rPr>
          <w:rFonts w:ascii="Calibri" w:hAnsi="Calibri" w:cs="Calibri"/>
        </w:rPr>
        <w:t>p. 1</w:t>
      </w:r>
      <w:r w:rsidR="00205D65">
        <w:rPr>
          <w:rFonts w:ascii="Calibri" w:hAnsi="Calibri" w:cs="Calibri"/>
        </w:rPr>
        <w:t>1</w:t>
      </w:r>
      <w:r w:rsidR="00840638" w:rsidRPr="00A65B6C">
        <w:rPr>
          <w:rFonts w:ascii="Calibri" w:hAnsi="Calibri" w:cs="Calibri"/>
        </w:rPr>
        <w:t>-1</w:t>
      </w:r>
      <w:r w:rsidR="00205D65">
        <w:rPr>
          <w:rFonts w:ascii="Calibri" w:hAnsi="Calibri" w:cs="Calibri"/>
        </w:rPr>
        <w:t>2</w:t>
      </w:r>
      <w:r w:rsidR="00840638" w:rsidRPr="00A65B6C">
        <w:rPr>
          <w:rFonts w:ascii="Calibri" w:hAnsi="Calibri" w:cs="Calibri"/>
        </w:rPr>
        <w:t>.</w:t>
      </w:r>
    </w:p>
    <w:bookmarkEnd w:id="19"/>
    <w:p w14:paraId="206EB765" w14:textId="66CDBE80" w:rsidR="00830593" w:rsidRPr="00A65B6C" w:rsidRDefault="00830593" w:rsidP="00830593">
      <w:pPr>
        <w:pStyle w:val="05Paragraph"/>
        <w:rPr>
          <w:rFonts w:cs="Calibri"/>
        </w:rPr>
      </w:pPr>
      <w:r w:rsidRPr="00A65B6C">
        <w:rPr>
          <w:rFonts w:cs="Calibri"/>
        </w:rPr>
        <w:t>The expense allowance is paid fortnightly, is treated as income by the A</w:t>
      </w:r>
      <w:r w:rsidR="000004BD" w:rsidRPr="00A65B6C">
        <w:rPr>
          <w:rFonts w:cs="Calibri"/>
        </w:rPr>
        <w:t>TO</w:t>
      </w:r>
      <w:r w:rsidRPr="00A65B6C">
        <w:rPr>
          <w:rFonts w:cs="Calibri"/>
        </w:rPr>
        <w:t xml:space="preserve"> and </w:t>
      </w:r>
      <w:r w:rsidR="00065A3D">
        <w:rPr>
          <w:rFonts w:cs="Calibri"/>
        </w:rPr>
        <w:t xml:space="preserve">is </w:t>
      </w:r>
      <w:r w:rsidRPr="00A65B6C">
        <w:rPr>
          <w:rFonts w:cs="Calibri"/>
        </w:rPr>
        <w:t xml:space="preserve">subject to </w:t>
      </w:r>
      <w:r w:rsidR="00A94438" w:rsidRPr="00A65B6C">
        <w:rPr>
          <w:rFonts w:cs="Calibri"/>
        </w:rPr>
        <w:t xml:space="preserve">the </w:t>
      </w:r>
      <w:r w:rsidRPr="00A65B6C">
        <w:rPr>
          <w:rFonts w:cs="Calibri"/>
        </w:rPr>
        <w:t xml:space="preserve">Pay </w:t>
      </w:r>
      <w:proofErr w:type="gramStart"/>
      <w:r w:rsidRPr="00A65B6C">
        <w:rPr>
          <w:rFonts w:cs="Calibri"/>
        </w:rPr>
        <w:t>As</w:t>
      </w:r>
      <w:proofErr w:type="gramEnd"/>
      <w:r w:rsidRPr="00A65B6C">
        <w:rPr>
          <w:rFonts w:cs="Calibri"/>
        </w:rPr>
        <w:t xml:space="preserve"> You Go </w:t>
      </w:r>
      <w:r w:rsidR="00E94090">
        <w:rPr>
          <w:rFonts w:cs="Calibri"/>
        </w:rPr>
        <w:t>w</w:t>
      </w:r>
      <w:r w:rsidRPr="00A65B6C">
        <w:rPr>
          <w:rFonts w:cs="Calibri"/>
        </w:rPr>
        <w:t>ithholding (PAYG</w:t>
      </w:r>
      <w:r w:rsidRPr="00A65B6C">
        <w:rPr>
          <w:rFonts w:cs="Calibri"/>
        </w:rPr>
        <w:noBreakHyphen/>
        <w:t>W)</w:t>
      </w:r>
      <w:r w:rsidR="00A94438" w:rsidRPr="00A65B6C">
        <w:rPr>
          <w:rFonts w:cs="Calibri"/>
        </w:rPr>
        <w:t xml:space="preserve"> system</w:t>
      </w:r>
      <w:r w:rsidRPr="00A65B6C">
        <w:rPr>
          <w:rFonts w:cs="Calibri"/>
        </w:rPr>
        <w:t>.</w:t>
      </w:r>
    </w:p>
    <w:p w14:paraId="6783231B" w14:textId="191EED9D" w:rsidR="00A2528C" w:rsidRPr="00A65B6C" w:rsidRDefault="00A2528C" w:rsidP="00C67FEE">
      <w:pPr>
        <w:pStyle w:val="04VIRTheading4"/>
      </w:pPr>
      <w:r w:rsidRPr="00A65B6C">
        <w:t>Electorate allowance</w:t>
      </w:r>
    </w:p>
    <w:p w14:paraId="2CE6B5C0" w14:textId="3F39EC4C" w:rsidR="00A2528C" w:rsidRPr="00A65B6C" w:rsidRDefault="00A2528C" w:rsidP="00A2528C">
      <w:pPr>
        <w:pStyle w:val="05Paragraph"/>
        <w:rPr>
          <w:rFonts w:cs="Calibri"/>
        </w:rPr>
      </w:pPr>
      <w:r w:rsidRPr="00A65B6C">
        <w:rPr>
          <w:rFonts w:cs="Calibri"/>
        </w:rPr>
        <w:t xml:space="preserve">All MPs are </w:t>
      </w:r>
      <w:r w:rsidR="00A878B1" w:rsidRPr="00A65B6C">
        <w:rPr>
          <w:rFonts w:cs="Calibri"/>
        </w:rPr>
        <w:t>paid</w:t>
      </w:r>
      <w:r w:rsidRPr="00A65B6C">
        <w:rPr>
          <w:rFonts w:cs="Calibri"/>
        </w:rPr>
        <w:t xml:space="preserve"> an electorate allowance, which covers the costs associated with providing services to constituents, including additional costs incurred by MPs in electorates with a larger geographical area.</w:t>
      </w:r>
      <w:r w:rsidRPr="00A65B6C">
        <w:rPr>
          <w:rStyle w:val="FootnoteReference"/>
          <w:rFonts w:cs="Calibri"/>
        </w:rPr>
        <w:footnoteReference w:id="12"/>
      </w:r>
    </w:p>
    <w:p w14:paraId="29D752A7" w14:textId="12F4856D" w:rsidR="00A2528C" w:rsidRPr="00180EEC" w:rsidRDefault="00A2528C" w:rsidP="00A2528C">
      <w:pPr>
        <w:pStyle w:val="05Paragraph"/>
        <w:rPr>
          <w:rFonts w:cs="Calibri"/>
        </w:rPr>
      </w:pPr>
      <w:r w:rsidRPr="00A65B6C">
        <w:rPr>
          <w:rFonts w:cs="Calibri"/>
        </w:rPr>
        <w:t xml:space="preserve">The value of </w:t>
      </w:r>
      <w:r w:rsidR="002D1DA9" w:rsidRPr="00A65B6C">
        <w:rPr>
          <w:rFonts w:cs="Calibri"/>
        </w:rPr>
        <w:t>this</w:t>
      </w:r>
      <w:r w:rsidRPr="00A65B6C">
        <w:rPr>
          <w:rFonts w:cs="Calibri"/>
        </w:rPr>
        <w:t xml:space="preserve"> allowance varies depending on the geographical size of </w:t>
      </w:r>
      <w:r w:rsidR="005D7D95" w:rsidRPr="00A65B6C">
        <w:rPr>
          <w:rFonts w:cs="Calibri"/>
        </w:rPr>
        <w:t>an MP</w:t>
      </w:r>
      <w:r w:rsidR="00213078" w:rsidRPr="00A65B6C">
        <w:rPr>
          <w:rFonts w:cs="Calibri"/>
        </w:rPr>
        <w:t>’</w:t>
      </w:r>
      <w:r w:rsidR="005D7D95" w:rsidRPr="00A65B6C">
        <w:rPr>
          <w:rFonts w:cs="Calibri"/>
        </w:rPr>
        <w:t>s</w:t>
      </w:r>
      <w:r w:rsidRPr="00A65B6C">
        <w:rPr>
          <w:rFonts w:cs="Calibri"/>
        </w:rPr>
        <w:t xml:space="preserve"> electorate. Ta</w:t>
      </w:r>
      <w:r w:rsidRPr="00180EEC">
        <w:rPr>
          <w:rFonts w:cs="Calibri"/>
        </w:rPr>
        <w:t xml:space="preserve">ble </w:t>
      </w:r>
      <w:r w:rsidR="00180EEC" w:rsidRPr="00180EEC">
        <w:rPr>
          <w:rFonts w:cs="Calibri"/>
        </w:rPr>
        <w:t>4</w:t>
      </w:r>
      <w:r w:rsidR="00DC7584" w:rsidRPr="00180EEC">
        <w:rPr>
          <w:rFonts w:cs="Calibri"/>
        </w:rPr>
        <w:t>.3</w:t>
      </w:r>
      <w:r w:rsidRPr="00180EEC">
        <w:rPr>
          <w:rFonts w:cs="Calibri"/>
        </w:rPr>
        <w:t xml:space="preserve"> sets out the current values of the electorate allowance.</w:t>
      </w:r>
    </w:p>
    <w:p w14:paraId="448AAA95" w14:textId="6B274E25" w:rsidR="00A2528C" w:rsidRPr="00A65B6C" w:rsidRDefault="00A2528C" w:rsidP="00A2528C">
      <w:pPr>
        <w:pStyle w:val="08Figuretableboxheading"/>
        <w:rPr>
          <w:rFonts w:cs="Calibri"/>
        </w:rPr>
      </w:pPr>
      <w:bookmarkStart w:id="20" w:name="_Toc120605577"/>
      <w:r w:rsidRPr="00180EEC">
        <w:rPr>
          <w:rFonts w:cs="Calibri"/>
        </w:rPr>
        <w:t xml:space="preserve">Table </w:t>
      </w:r>
      <w:r w:rsidR="00180EEC" w:rsidRPr="00180EEC">
        <w:rPr>
          <w:rFonts w:cs="Calibri"/>
        </w:rPr>
        <w:t>4</w:t>
      </w:r>
      <w:r w:rsidR="00DC7584" w:rsidRPr="00180EEC">
        <w:rPr>
          <w:rFonts w:cs="Calibri"/>
        </w:rPr>
        <w:t>.3</w:t>
      </w:r>
      <w:r w:rsidRPr="00180EEC">
        <w:rPr>
          <w:rFonts w:cs="Calibri"/>
        </w:rPr>
        <w:t xml:space="preserve">: </w:t>
      </w:r>
      <w:r w:rsidR="00BE5793" w:rsidRPr="00180EEC">
        <w:rPr>
          <w:rFonts w:cs="Calibri"/>
        </w:rPr>
        <w:t>Value o</w:t>
      </w:r>
      <w:r w:rsidR="00BE5793" w:rsidRPr="00A65B6C">
        <w:rPr>
          <w:rFonts w:cs="Calibri"/>
        </w:rPr>
        <w:t>f the e</w:t>
      </w:r>
      <w:r w:rsidRPr="00A65B6C">
        <w:rPr>
          <w:rFonts w:cs="Calibri"/>
        </w:rPr>
        <w:t>lectorate allowance, as of 1 July 2022</w:t>
      </w:r>
      <w:bookmarkEnd w:id="20"/>
    </w:p>
    <w:tbl>
      <w:tblPr>
        <w:tblStyle w:val="ListTable3-Accent21"/>
        <w:tblW w:w="5000" w:type="pct"/>
        <w:tblInd w:w="5" w:type="dxa"/>
        <w:tblLook w:val="04A0" w:firstRow="1" w:lastRow="0" w:firstColumn="1" w:lastColumn="0" w:noHBand="0" w:noVBand="1"/>
      </w:tblPr>
      <w:tblGrid>
        <w:gridCol w:w="5909"/>
        <w:gridCol w:w="2595"/>
      </w:tblGrid>
      <w:tr w:rsidR="00A2528C" w14:paraId="2804A834" w14:textId="77777777" w:rsidTr="007E7E0C">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3474" w:type="pct"/>
          </w:tcPr>
          <w:p w14:paraId="16BEEEC6" w14:textId="77777777" w:rsidR="00A2528C" w:rsidRPr="00A65B6C" w:rsidRDefault="00A2528C" w:rsidP="007E7E0C">
            <w:pPr>
              <w:pStyle w:val="Tablerowcolumnheading"/>
              <w:widowControl w:val="0"/>
              <w:rPr>
                <w:rFonts w:ascii="Calibri" w:hAnsi="Calibri" w:cs="Calibri"/>
                <w:b/>
              </w:rPr>
            </w:pPr>
            <w:r w:rsidRPr="00A65B6C">
              <w:rPr>
                <w:rFonts w:ascii="Calibri" w:hAnsi="Calibri" w:cs="Calibri"/>
                <w:b/>
              </w:rPr>
              <w:t>Size of electorate (km</w:t>
            </w:r>
            <w:r w:rsidRPr="00A65B6C">
              <w:rPr>
                <w:rFonts w:ascii="Calibri" w:hAnsi="Calibri" w:cs="Calibri"/>
                <w:b/>
                <w:vertAlign w:val="superscript"/>
              </w:rPr>
              <w:t>2</w:t>
            </w:r>
            <w:r w:rsidRPr="00A65B6C">
              <w:rPr>
                <w:rFonts w:ascii="Calibri" w:hAnsi="Calibri" w:cs="Calibri"/>
                <w:b/>
              </w:rPr>
              <w:t>)</w:t>
            </w:r>
          </w:p>
        </w:tc>
        <w:tc>
          <w:tcPr>
            <w:tcW w:w="1526" w:type="pct"/>
          </w:tcPr>
          <w:p w14:paraId="35DAD0D6" w14:textId="77777777" w:rsidR="00A2528C" w:rsidRPr="00A65B6C" w:rsidRDefault="00A2528C" w:rsidP="007E7E0C">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A65B6C">
              <w:rPr>
                <w:rFonts w:ascii="Calibri" w:hAnsi="Calibri" w:cs="Calibri"/>
                <w:b/>
              </w:rPr>
              <w:t>Value</w:t>
            </w:r>
          </w:p>
          <w:p w14:paraId="268A7058" w14:textId="77777777" w:rsidR="00A2528C" w:rsidRPr="00A65B6C" w:rsidRDefault="00A2528C" w:rsidP="007E7E0C">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A65B6C">
              <w:rPr>
                <w:rFonts w:ascii="Calibri" w:hAnsi="Calibri" w:cs="Calibri"/>
                <w:b/>
              </w:rPr>
              <w:t>($ p.a.)</w:t>
            </w:r>
          </w:p>
        </w:tc>
      </w:tr>
      <w:tr w:rsidR="00A2528C" w14:paraId="21FDF4FF" w14:textId="77777777" w:rsidTr="007E7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pct"/>
          </w:tcPr>
          <w:p w14:paraId="55B58A43" w14:textId="77777777" w:rsidR="00A2528C" w:rsidRPr="00A65B6C" w:rsidRDefault="00A2528C" w:rsidP="007E7E0C">
            <w:pPr>
              <w:pStyle w:val="10Tabletext"/>
              <w:rPr>
                <w:rFonts w:ascii="Calibri" w:hAnsi="Calibri" w:cs="Calibri"/>
              </w:rPr>
            </w:pPr>
            <w:r w:rsidRPr="00A65B6C">
              <w:rPr>
                <w:rFonts w:ascii="Calibri" w:hAnsi="Calibri" w:cs="Calibri"/>
              </w:rPr>
              <w:t>&lt; 500</w:t>
            </w:r>
          </w:p>
        </w:tc>
        <w:tc>
          <w:tcPr>
            <w:tcW w:w="1526" w:type="pct"/>
          </w:tcPr>
          <w:p w14:paraId="30860F19" w14:textId="7E121155" w:rsidR="00A2528C" w:rsidRPr="00A65B6C" w:rsidRDefault="00A2528C" w:rsidP="007E7E0C">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5B6C">
              <w:rPr>
                <w:rFonts w:ascii="Calibri" w:hAnsi="Calibri" w:cs="Calibri"/>
              </w:rPr>
              <w:t>42,1</w:t>
            </w:r>
            <w:r w:rsidR="00AA5412">
              <w:rPr>
                <w:rFonts w:ascii="Calibri" w:hAnsi="Calibri" w:cs="Calibri"/>
              </w:rPr>
              <w:t>55</w:t>
            </w:r>
          </w:p>
        </w:tc>
      </w:tr>
      <w:tr w:rsidR="00A2528C" w14:paraId="6BBFF929" w14:textId="77777777" w:rsidTr="007E7E0C">
        <w:tc>
          <w:tcPr>
            <w:cnfStyle w:val="001000000000" w:firstRow="0" w:lastRow="0" w:firstColumn="1" w:lastColumn="0" w:oddVBand="0" w:evenVBand="0" w:oddHBand="0" w:evenHBand="0" w:firstRowFirstColumn="0" w:firstRowLastColumn="0" w:lastRowFirstColumn="0" w:lastRowLastColumn="0"/>
            <w:tcW w:w="3474" w:type="pct"/>
          </w:tcPr>
          <w:p w14:paraId="26AC95FB" w14:textId="77777777" w:rsidR="00A2528C" w:rsidRPr="00A65B6C" w:rsidRDefault="00A2528C" w:rsidP="007E7E0C">
            <w:pPr>
              <w:pStyle w:val="10Tabletext"/>
              <w:rPr>
                <w:rFonts w:ascii="Calibri" w:hAnsi="Calibri" w:cs="Calibri"/>
              </w:rPr>
            </w:pPr>
            <w:r w:rsidRPr="00A65B6C">
              <w:rPr>
                <w:rFonts w:ascii="Calibri" w:hAnsi="Calibri" w:cs="Calibri"/>
              </w:rPr>
              <w:t>500 – 4,999</w:t>
            </w:r>
          </w:p>
        </w:tc>
        <w:tc>
          <w:tcPr>
            <w:tcW w:w="1526" w:type="pct"/>
          </w:tcPr>
          <w:p w14:paraId="460292A1" w14:textId="77777777" w:rsidR="00A2528C" w:rsidRPr="00A65B6C" w:rsidRDefault="00A2528C" w:rsidP="007E7E0C">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5B6C">
              <w:rPr>
                <w:rFonts w:ascii="Calibri" w:hAnsi="Calibri" w:cs="Calibri"/>
              </w:rPr>
              <w:t>45,771</w:t>
            </w:r>
          </w:p>
        </w:tc>
      </w:tr>
      <w:tr w:rsidR="00A2528C" w14:paraId="0A2322E7" w14:textId="77777777" w:rsidTr="007E7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pct"/>
          </w:tcPr>
          <w:p w14:paraId="3EC68F75" w14:textId="6429D49D" w:rsidR="00A2528C" w:rsidRPr="00A65B6C" w:rsidRDefault="00A2528C" w:rsidP="007E7E0C">
            <w:pPr>
              <w:pStyle w:val="10Tabletext"/>
              <w:rPr>
                <w:rFonts w:ascii="Calibri" w:hAnsi="Calibri" w:cs="Calibri"/>
              </w:rPr>
            </w:pPr>
            <w:r>
              <w:rPr>
                <w:rFonts w:ascii="Calibri" w:hAnsi="Calibri" w:cs="Calibri"/>
              </w:rPr>
              <w:t>≥</w:t>
            </w:r>
            <w:r w:rsidRPr="00A65B6C">
              <w:rPr>
                <w:rFonts w:ascii="Calibri" w:hAnsi="Calibri" w:cs="Calibri"/>
              </w:rPr>
              <w:t xml:space="preserve"> 5</w:t>
            </w:r>
            <w:r w:rsidR="004A316C">
              <w:rPr>
                <w:rFonts w:ascii="Calibri" w:hAnsi="Calibri" w:cs="Calibri"/>
              </w:rPr>
              <w:t>,</w:t>
            </w:r>
            <w:r w:rsidRPr="00A65B6C">
              <w:rPr>
                <w:rFonts w:ascii="Calibri" w:hAnsi="Calibri" w:cs="Calibri"/>
              </w:rPr>
              <w:t>000</w:t>
            </w:r>
          </w:p>
        </w:tc>
        <w:tc>
          <w:tcPr>
            <w:tcW w:w="1526" w:type="pct"/>
          </w:tcPr>
          <w:p w14:paraId="627A5531" w14:textId="77777777" w:rsidR="00A2528C" w:rsidRPr="00A65B6C" w:rsidRDefault="00A2528C" w:rsidP="007E7E0C">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5B6C">
              <w:rPr>
                <w:rFonts w:ascii="Calibri" w:hAnsi="Calibri" w:cs="Calibri"/>
              </w:rPr>
              <w:t>50,499</w:t>
            </w:r>
          </w:p>
        </w:tc>
      </w:tr>
    </w:tbl>
    <w:p w14:paraId="1275CDE3" w14:textId="70F3F2BA" w:rsidR="007919BE" w:rsidRPr="00A65B6C" w:rsidRDefault="007919BE" w:rsidP="007919BE">
      <w:pPr>
        <w:pStyle w:val="09Sourcesandnotesfortablesfiguresboxes"/>
        <w:rPr>
          <w:rFonts w:ascii="Calibri" w:hAnsi="Calibri" w:cs="Calibri"/>
        </w:rPr>
      </w:pPr>
      <w:r w:rsidRPr="00A65B6C">
        <w:rPr>
          <w:rFonts w:ascii="Calibri" w:hAnsi="Calibri" w:cs="Calibri"/>
        </w:rPr>
        <w:t xml:space="preserve">Source: </w:t>
      </w:r>
      <w:r w:rsidR="000A0AB0" w:rsidRPr="00A65B6C">
        <w:rPr>
          <w:rFonts w:ascii="Calibri" w:hAnsi="Calibri" w:cs="Calibri"/>
        </w:rPr>
        <w:t>Victorian Independent Remuneration Tribunal (2022</w:t>
      </w:r>
      <w:r w:rsidR="00740C41" w:rsidRPr="00A65B6C">
        <w:rPr>
          <w:rFonts w:ascii="Calibri" w:hAnsi="Calibri" w:cs="Calibri"/>
        </w:rPr>
        <w:t>b</w:t>
      </w:r>
      <w:r w:rsidR="000A0AB0" w:rsidRPr="00A65B6C">
        <w:rPr>
          <w:rFonts w:ascii="Calibri" w:hAnsi="Calibri" w:cs="Calibri"/>
        </w:rPr>
        <w:t>)</w:t>
      </w:r>
      <w:r w:rsidR="00C4396C" w:rsidRPr="00A65B6C">
        <w:rPr>
          <w:rFonts w:ascii="Calibri" w:hAnsi="Calibri" w:cs="Calibri"/>
        </w:rPr>
        <w:t>, p. 6</w:t>
      </w:r>
      <w:r w:rsidR="000A0AB0" w:rsidRPr="00A65B6C">
        <w:rPr>
          <w:rFonts w:ascii="Calibri" w:hAnsi="Calibri" w:cs="Calibri"/>
        </w:rPr>
        <w:t>.</w:t>
      </w:r>
    </w:p>
    <w:p w14:paraId="462D05EA" w14:textId="79063EA2" w:rsidR="00A2528C" w:rsidRPr="00A65B6C" w:rsidRDefault="00A2528C" w:rsidP="00A2528C">
      <w:pPr>
        <w:pStyle w:val="05Paragraph"/>
        <w:rPr>
          <w:rFonts w:cs="Calibri"/>
        </w:rPr>
      </w:pPr>
      <w:r w:rsidRPr="00A65B6C">
        <w:rPr>
          <w:rFonts w:cs="Calibri"/>
        </w:rPr>
        <w:t>The electorate allowance is paid fortnightly.</w:t>
      </w:r>
      <w:r w:rsidR="00D27D78" w:rsidRPr="00A65B6C">
        <w:rPr>
          <w:rFonts w:cs="Calibri"/>
        </w:rPr>
        <w:t xml:space="preserve"> </w:t>
      </w:r>
      <w:r w:rsidRPr="00A65B6C">
        <w:rPr>
          <w:rFonts w:cs="Calibri"/>
        </w:rPr>
        <w:t>While tax is not withheld from the allowance through the PAYG</w:t>
      </w:r>
      <w:r w:rsidRPr="00A65B6C">
        <w:rPr>
          <w:rFonts w:cs="Calibri"/>
        </w:rPr>
        <w:noBreakHyphen/>
        <w:t xml:space="preserve">W system, MPs must account for the use of the allowance in their personal income tax returns and pay tax on any amount not spent on a deductible expense. The ATO’s </w:t>
      </w:r>
      <w:r w:rsidRPr="00A65B6C">
        <w:rPr>
          <w:rFonts w:cs="Calibri"/>
          <w:i/>
        </w:rPr>
        <w:t>Taxation Ruling 1999/10</w:t>
      </w:r>
      <w:r w:rsidRPr="00A65B6C">
        <w:rPr>
          <w:rFonts w:cs="Calibri"/>
        </w:rPr>
        <w:t xml:space="preserve"> explains the deductibility of expenses commonly claimed by MPs.</w:t>
      </w:r>
    </w:p>
    <w:p w14:paraId="0B1578CC" w14:textId="528E62CC" w:rsidR="00A2528C" w:rsidRPr="00A65B6C" w:rsidRDefault="00A2528C" w:rsidP="00C67FEE">
      <w:pPr>
        <w:pStyle w:val="04VIRTheading4"/>
      </w:pPr>
      <w:r w:rsidRPr="00A65B6C">
        <w:lastRenderedPageBreak/>
        <w:t>Parliamentary accommodation sitting allowance</w:t>
      </w:r>
    </w:p>
    <w:p w14:paraId="51C7D7F7" w14:textId="64DAD404" w:rsidR="00A2528C" w:rsidRPr="00A65B6C" w:rsidRDefault="00A2528C" w:rsidP="00A2528C">
      <w:pPr>
        <w:spacing w:before="180" w:after="0" w:line="276" w:lineRule="auto"/>
        <w:jc w:val="both"/>
        <w:rPr>
          <w:rFonts w:ascii="Calibri" w:hAnsi="Calibri" w:cs="Calibri"/>
          <w:color w:val="000000" w:themeColor="text1"/>
          <w:sz w:val="26"/>
          <w:szCs w:val="20"/>
        </w:rPr>
      </w:pPr>
      <w:r w:rsidRPr="00A65B6C">
        <w:rPr>
          <w:rFonts w:ascii="Calibri" w:hAnsi="Calibri" w:cs="Calibri"/>
          <w:color w:val="000000" w:themeColor="text1"/>
          <w:sz w:val="26"/>
          <w:szCs w:val="20"/>
        </w:rPr>
        <w:t>Th</w:t>
      </w:r>
      <w:r w:rsidR="00213078" w:rsidRPr="00A65B6C">
        <w:rPr>
          <w:rFonts w:ascii="Calibri" w:hAnsi="Calibri" w:cs="Calibri"/>
          <w:color w:val="000000" w:themeColor="text1"/>
          <w:sz w:val="26"/>
          <w:szCs w:val="20"/>
        </w:rPr>
        <w:t>is allowance</w:t>
      </w:r>
      <w:r w:rsidRPr="00A65B6C">
        <w:rPr>
          <w:rFonts w:ascii="Calibri" w:hAnsi="Calibri" w:cs="Calibri"/>
          <w:color w:val="000000" w:themeColor="text1"/>
          <w:sz w:val="26"/>
          <w:szCs w:val="20"/>
        </w:rPr>
        <w:t xml:space="preserve"> is available to </w:t>
      </w:r>
      <w:r w:rsidR="00532BAA" w:rsidRPr="00A65B6C">
        <w:rPr>
          <w:rFonts w:ascii="Calibri" w:hAnsi="Calibri" w:cs="Calibri"/>
          <w:color w:val="000000" w:themeColor="text1"/>
          <w:sz w:val="26"/>
          <w:szCs w:val="20"/>
        </w:rPr>
        <w:t xml:space="preserve">certain </w:t>
      </w:r>
      <w:r w:rsidRPr="00A65B6C">
        <w:rPr>
          <w:rFonts w:ascii="Calibri" w:hAnsi="Calibri" w:cs="Calibri"/>
          <w:color w:val="000000" w:themeColor="text1"/>
          <w:sz w:val="26"/>
          <w:szCs w:val="20"/>
        </w:rPr>
        <w:t>MPs in regional electorates who choose to maintain a second residence in metropolitan Melbourne to help them carry</w:t>
      </w:r>
      <w:r w:rsidR="004D30C4">
        <w:rPr>
          <w:rFonts w:ascii="Calibri" w:hAnsi="Calibri" w:cs="Calibri"/>
          <w:color w:val="000000" w:themeColor="text1"/>
          <w:sz w:val="26"/>
          <w:szCs w:val="20"/>
        </w:rPr>
        <w:t xml:space="preserve"> out</w:t>
      </w:r>
      <w:r w:rsidRPr="00A65B6C">
        <w:rPr>
          <w:rFonts w:ascii="Calibri" w:hAnsi="Calibri" w:cs="Calibri"/>
          <w:color w:val="000000" w:themeColor="text1"/>
          <w:sz w:val="26"/>
          <w:szCs w:val="20"/>
        </w:rPr>
        <w:t xml:space="preserve"> their public duties while in Melbourne.</w:t>
      </w:r>
      <w:r w:rsidRPr="00A65B6C">
        <w:rPr>
          <w:rFonts w:ascii="Calibri" w:hAnsi="Calibri" w:cs="Calibri"/>
          <w:color w:val="000000" w:themeColor="text1"/>
          <w:sz w:val="26"/>
          <w:szCs w:val="20"/>
          <w:vertAlign w:val="superscript"/>
        </w:rPr>
        <w:footnoteReference w:id="13"/>
      </w:r>
    </w:p>
    <w:p w14:paraId="772823ED" w14:textId="06A64EC5" w:rsidR="008E7CE8" w:rsidRPr="00180EEC" w:rsidRDefault="00A2528C" w:rsidP="00A2528C">
      <w:pPr>
        <w:spacing w:before="180" w:after="0" w:line="276" w:lineRule="auto"/>
        <w:jc w:val="both"/>
        <w:rPr>
          <w:rFonts w:ascii="Calibri" w:hAnsi="Calibri" w:cs="Calibri"/>
          <w:color w:val="000000" w:themeColor="text1"/>
          <w:sz w:val="26"/>
          <w:szCs w:val="20"/>
        </w:rPr>
      </w:pPr>
      <w:r w:rsidRPr="00A65B6C">
        <w:rPr>
          <w:rFonts w:ascii="Calibri" w:hAnsi="Calibri" w:cs="Calibri"/>
          <w:color w:val="000000" w:themeColor="text1"/>
          <w:sz w:val="26"/>
          <w:szCs w:val="20"/>
        </w:rPr>
        <w:t xml:space="preserve">The value of </w:t>
      </w:r>
      <w:r w:rsidR="009C2BD4" w:rsidRPr="00A65B6C">
        <w:rPr>
          <w:rFonts w:ascii="Calibri" w:hAnsi="Calibri" w:cs="Calibri"/>
          <w:color w:val="000000" w:themeColor="text1"/>
          <w:sz w:val="26"/>
          <w:szCs w:val="20"/>
        </w:rPr>
        <w:t>this allowance</w:t>
      </w:r>
      <w:r w:rsidRPr="00A65B6C">
        <w:rPr>
          <w:rFonts w:ascii="Calibri" w:hAnsi="Calibri" w:cs="Calibri"/>
          <w:color w:val="000000" w:themeColor="text1"/>
          <w:sz w:val="26"/>
          <w:szCs w:val="20"/>
        </w:rPr>
        <w:t xml:space="preserve"> varies depending on the specified parliamentary office held by an MP (if </w:t>
      </w:r>
      <w:r w:rsidRPr="00180EEC">
        <w:rPr>
          <w:rFonts w:ascii="Calibri" w:hAnsi="Calibri" w:cs="Calibri"/>
          <w:color w:val="000000" w:themeColor="text1"/>
          <w:sz w:val="26"/>
          <w:szCs w:val="20"/>
        </w:rPr>
        <w:t xml:space="preserve">any). Table </w:t>
      </w:r>
      <w:r w:rsidR="00180EEC" w:rsidRPr="00180EEC">
        <w:rPr>
          <w:rFonts w:ascii="Calibri" w:hAnsi="Calibri" w:cs="Calibri"/>
          <w:color w:val="000000" w:themeColor="text1"/>
          <w:sz w:val="26"/>
          <w:szCs w:val="20"/>
        </w:rPr>
        <w:t>4</w:t>
      </w:r>
      <w:r w:rsidR="00DC7584" w:rsidRPr="00180EEC">
        <w:rPr>
          <w:rFonts w:ascii="Calibri" w:hAnsi="Calibri" w:cs="Calibri"/>
          <w:color w:val="000000" w:themeColor="text1"/>
          <w:sz w:val="26"/>
          <w:szCs w:val="20"/>
        </w:rPr>
        <w:t>.4</w:t>
      </w:r>
      <w:r w:rsidRPr="00180EEC">
        <w:rPr>
          <w:rFonts w:ascii="Calibri" w:hAnsi="Calibri" w:cs="Calibri"/>
          <w:color w:val="000000" w:themeColor="text1"/>
          <w:sz w:val="26"/>
          <w:szCs w:val="20"/>
        </w:rPr>
        <w:t xml:space="preserve"> sets out the current value of </w:t>
      </w:r>
      <w:r w:rsidR="009C2BD4" w:rsidRPr="00180EEC">
        <w:rPr>
          <w:rFonts w:ascii="Calibri" w:hAnsi="Calibri" w:cs="Calibri"/>
          <w:color w:val="000000" w:themeColor="text1"/>
          <w:sz w:val="26"/>
          <w:szCs w:val="20"/>
        </w:rPr>
        <w:t>this allowance</w:t>
      </w:r>
      <w:r w:rsidRPr="00180EEC">
        <w:rPr>
          <w:rFonts w:ascii="Calibri" w:hAnsi="Calibri" w:cs="Calibri"/>
          <w:color w:val="000000" w:themeColor="text1"/>
          <w:sz w:val="26"/>
          <w:szCs w:val="20"/>
        </w:rPr>
        <w:t xml:space="preserve">. </w:t>
      </w:r>
    </w:p>
    <w:p w14:paraId="0CA23FDA" w14:textId="6E2A2001" w:rsidR="00A2528C" w:rsidRPr="00A2528C" w:rsidRDefault="00A2528C" w:rsidP="00DC7584">
      <w:pPr>
        <w:pStyle w:val="08Figuretableboxheading"/>
        <w:rPr>
          <w:b w:val="0"/>
        </w:rPr>
      </w:pPr>
      <w:bookmarkStart w:id="21" w:name="_Toc120605578"/>
      <w:r w:rsidRPr="00180EEC">
        <w:rPr>
          <w:rFonts w:cs="Calibri"/>
        </w:rPr>
        <w:t xml:space="preserve">Table </w:t>
      </w:r>
      <w:r w:rsidR="00180EEC" w:rsidRPr="00180EEC">
        <w:rPr>
          <w:rFonts w:cs="Calibri"/>
        </w:rPr>
        <w:t>4</w:t>
      </w:r>
      <w:r w:rsidR="00DC7584" w:rsidRPr="00180EEC">
        <w:rPr>
          <w:rFonts w:cs="Calibri"/>
        </w:rPr>
        <w:t>.4</w:t>
      </w:r>
      <w:r w:rsidRPr="00180EEC">
        <w:rPr>
          <w:rFonts w:cs="Calibri"/>
        </w:rPr>
        <w:t>: Value of the P</w:t>
      </w:r>
      <w:r w:rsidRPr="00A65B6C">
        <w:rPr>
          <w:rFonts w:cs="Calibri"/>
        </w:rPr>
        <w:t>ASA, as of 1 July 2022</w:t>
      </w:r>
      <w:bookmarkEnd w:id="21"/>
    </w:p>
    <w:tbl>
      <w:tblPr>
        <w:tblStyle w:val="ListTable3-Accent21"/>
        <w:tblW w:w="5000" w:type="pct"/>
        <w:tblInd w:w="5" w:type="dxa"/>
        <w:tblLook w:val="04A0" w:firstRow="1" w:lastRow="0" w:firstColumn="1" w:lastColumn="0" w:noHBand="0" w:noVBand="1"/>
      </w:tblPr>
      <w:tblGrid>
        <w:gridCol w:w="5909"/>
        <w:gridCol w:w="2595"/>
      </w:tblGrid>
      <w:tr w:rsidR="00A2528C" w:rsidRPr="00A2528C" w14:paraId="2AD3E0CB" w14:textId="77777777" w:rsidTr="007E7E0C">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3474" w:type="pct"/>
          </w:tcPr>
          <w:p w14:paraId="47784079" w14:textId="77777777" w:rsidR="00A2528C" w:rsidRPr="00A65B6C" w:rsidRDefault="00A2528C" w:rsidP="00A2528C">
            <w:pPr>
              <w:keepNext/>
              <w:widowControl w:val="0"/>
              <w:spacing w:before="60" w:after="60"/>
              <w:rPr>
                <w:rFonts w:ascii="Calibri" w:eastAsiaTheme="minorHAnsi" w:hAnsi="Calibri" w:cs="Calibri"/>
                <w:b w:val="0"/>
                <w:color w:val="FFFFFF"/>
                <w:sz w:val="22"/>
              </w:rPr>
            </w:pPr>
            <w:r w:rsidRPr="00A65B6C">
              <w:rPr>
                <w:rFonts w:ascii="Calibri" w:eastAsiaTheme="minorHAnsi" w:hAnsi="Calibri" w:cs="Calibri"/>
                <w:color w:val="FFFFFF"/>
                <w:sz w:val="22"/>
              </w:rPr>
              <w:t>Parliamentary office held by MP (if any)</w:t>
            </w:r>
          </w:p>
        </w:tc>
        <w:tc>
          <w:tcPr>
            <w:tcW w:w="1526" w:type="pct"/>
          </w:tcPr>
          <w:p w14:paraId="6B4E3739" w14:textId="77777777" w:rsidR="00A2528C" w:rsidRPr="00A65B6C" w:rsidRDefault="00A2528C" w:rsidP="00A2528C">
            <w:pPr>
              <w:keepNext/>
              <w:widowControl w:val="0"/>
              <w:spacing w:before="60" w:after="60"/>
              <w:jc w:val="right"/>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color w:val="FFFFFF"/>
                <w:sz w:val="22"/>
              </w:rPr>
            </w:pPr>
            <w:r w:rsidRPr="00A65B6C">
              <w:rPr>
                <w:rFonts w:ascii="Calibri" w:eastAsiaTheme="minorHAnsi" w:hAnsi="Calibri" w:cs="Calibri"/>
                <w:color w:val="FFFFFF"/>
                <w:sz w:val="22"/>
              </w:rPr>
              <w:t xml:space="preserve">Value of the PASA </w:t>
            </w:r>
            <w:r w:rsidRPr="00A65B6C">
              <w:rPr>
                <w:rFonts w:ascii="Calibri" w:eastAsiaTheme="minorHAnsi" w:hAnsi="Calibri" w:cs="Calibri"/>
                <w:color w:val="FFFFFF"/>
                <w:sz w:val="22"/>
              </w:rPr>
              <w:br/>
              <w:t>(if eligible)</w:t>
            </w:r>
          </w:p>
          <w:p w14:paraId="32A97AAC" w14:textId="77777777" w:rsidR="00A2528C" w:rsidRPr="00A65B6C" w:rsidRDefault="00A2528C" w:rsidP="00A2528C">
            <w:pPr>
              <w:keepNext/>
              <w:widowControl w:val="0"/>
              <w:spacing w:before="60" w:after="60"/>
              <w:jc w:val="right"/>
              <w:cnfStyle w:val="100000000000" w:firstRow="1" w:lastRow="0" w:firstColumn="0" w:lastColumn="0" w:oddVBand="0" w:evenVBand="0" w:oddHBand="0" w:evenHBand="0" w:firstRowFirstColumn="0" w:firstRowLastColumn="0" w:lastRowFirstColumn="0" w:lastRowLastColumn="0"/>
              <w:rPr>
                <w:rFonts w:ascii="Calibri" w:eastAsiaTheme="minorHAnsi" w:hAnsi="Calibri" w:cs="Calibri"/>
                <w:b w:val="0"/>
                <w:color w:val="FFFFFF"/>
                <w:sz w:val="22"/>
              </w:rPr>
            </w:pPr>
            <w:r w:rsidRPr="00A65B6C">
              <w:rPr>
                <w:rFonts w:ascii="Calibri" w:eastAsiaTheme="minorHAnsi" w:hAnsi="Calibri" w:cs="Calibri"/>
                <w:color w:val="FFFFFF"/>
                <w:sz w:val="22"/>
              </w:rPr>
              <w:t>($ p.a.)</w:t>
            </w:r>
          </w:p>
        </w:tc>
      </w:tr>
      <w:tr w:rsidR="00A2528C" w:rsidRPr="00A2528C" w14:paraId="5C497FC6" w14:textId="77777777" w:rsidTr="007E7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pct"/>
          </w:tcPr>
          <w:p w14:paraId="1D638A17" w14:textId="77777777" w:rsidR="00A2528C" w:rsidRPr="00A65B6C" w:rsidRDefault="00A2528C" w:rsidP="00E20CE7">
            <w:pPr>
              <w:keepNext/>
              <w:spacing w:after="0"/>
              <w:rPr>
                <w:rFonts w:ascii="Calibri" w:eastAsiaTheme="minorHAnsi" w:hAnsi="Calibri" w:cs="Calibri"/>
                <w:color w:val="000000" w:themeColor="text1"/>
                <w:sz w:val="22"/>
              </w:rPr>
            </w:pPr>
            <w:r w:rsidRPr="00A65B6C">
              <w:rPr>
                <w:rFonts w:ascii="Calibri" w:eastAsiaTheme="minorHAnsi" w:hAnsi="Calibri" w:cs="Calibri"/>
                <w:color w:val="000000" w:themeColor="text1"/>
                <w:sz w:val="22"/>
              </w:rPr>
              <w:t>Premier</w:t>
            </w:r>
          </w:p>
        </w:tc>
        <w:tc>
          <w:tcPr>
            <w:tcW w:w="1526" w:type="pct"/>
          </w:tcPr>
          <w:p w14:paraId="0EB54CA1" w14:textId="77777777" w:rsidR="00A2528C" w:rsidRPr="00A65B6C" w:rsidRDefault="00A2528C" w:rsidP="00E20CE7">
            <w:pPr>
              <w:keepNext/>
              <w:spacing w:after="0"/>
              <w:jc w:val="right"/>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color w:val="000000" w:themeColor="text1"/>
                <w:sz w:val="22"/>
              </w:rPr>
            </w:pPr>
            <w:r w:rsidRPr="00A65B6C">
              <w:rPr>
                <w:rFonts w:ascii="Calibri" w:eastAsiaTheme="minorHAnsi" w:hAnsi="Calibri" w:cs="Calibri"/>
                <w:color w:val="000000" w:themeColor="text1"/>
                <w:sz w:val="22"/>
              </w:rPr>
              <w:t>53,217</w:t>
            </w:r>
          </w:p>
        </w:tc>
      </w:tr>
      <w:tr w:rsidR="00A2528C" w:rsidRPr="00A2528C" w14:paraId="17907E36" w14:textId="77777777" w:rsidTr="007E7E0C">
        <w:tc>
          <w:tcPr>
            <w:cnfStyle w:val="001000000000" w:firstRow="0" w:lastRow="0" w:firstColumn="1" w:lastColumn="0" w:oddVBand="0" w:evenVBand="0" w:oddHBand="0" w:evenHBand="0" w:firstRowFirstColumn="0" w:firstRowLastColumn="0" w:lastRowFirstColumn="0" w:lastRowLastColumn="0"/>
            <w:tcW w:w="3474" w:type="pct"/>
          </w:tcPr>
          <w:p w14:paraId="0AB7AD1E" w14:textId="77777777" w:rsidR="00A2528C" w:rsidRPr="00A65B6C" w:rsidRDefault="00A2528C" w:rsidP="00E20CE7">
            <w:pPr>
              <w:keepNext/>
              <w:spacing w:after="0"/>
              <w:rPr>
                <w:rFonts w:ascii="Calibri" w:eastAsiaTheme="minorHAnsi" w:hAnsi="Calibri" w:cs="Calibri"/>
                <w:color w:val="000000" w:themeColor="text1"/>
                <w:sz w:val="22"/>
              </w:rPr>
            </w:pPr>
            <w:r w:rsidRPr="00A65B6C">
              <w:rPr>
                <w:rFonts w:ascii="Calibri" w:eastAsiaTheme="minorHAnsi" w:hAnsi="Calibri" w:cs="Calibri"/>
                <w:color w:val="000000" w:themeColor="text1"/>
                <w:sz w:val="22"/>
              </w:rPr>
              <w:t>Deputy Premier</w:t>
            </w:r>
          </w:p>
        </w:tc>
        <w:tc>
          <w:tcPr>
            <w:tcW w:w="1526" w:type="pct"/>
          </w:tcPr>
          <w:p w14:paraId="437917BD" w14:textId="77777777" w:rsidR="00A2528C" w:rsidRPr="00A65B6C" w:rsidRDefault="00A2528C" w:rsidP="00E20CE7">
            <w:pPr>
              <w:keepNext/>
              <w:spacing w:after="0"/>
              <w:jc w:val="right"/>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color w:val="000000" w:themeColor="text1"/>
                <w:sz w:val="22"/>
              </w:rPr>
            </w:pPr>
            <w:r w:rsidRPr="00A65B6C">
              <w:rPr>
                <w:rFonts w:ascii="Calibri" w:eastAsiaTheme="minorHAnsi" w:hAnsi="Calibri" w:cs="Calibri"/>
                <w:color w:val="000000" w:themeColor="text1"/>
                <w:sz w:val="22"/>
              </w:rPr>
              <w:t>46,565</w:t>
            </w:r>
          </w:p>
        </w:tc>
      </w:tr>
      <w:tr w:rsidR="00A2528C" w:rsidRPr="00A2528C" w14:paraId="4B6507F5" w14:textId="77777777" w:rsidTr="007E7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pct"/>
          </w:tcPr>
          <w:p w14:paraId="1D469B36" w14:textId="302E9CD1" w:rsidR="00A2528C" w:rsidRPr="00A65B6C" w:rsidRDefault="00A2528C" w:rsidP="00E20CE7">
            <w:pPr>
              <w:keepNext/>
              <w:spacing w:after="0"/>
              <w:rPr>
                <w:rFonts w:ascii="Calibri" w:eastAsiaTheme="minorHAnsi" w:hAnsi="Calibri" w:cs="Calibri"/>
                <w:color w:val="000000" w:themeColor="text1"/>
                <w:sz w:val="22"/>
              </w:rPr>
            </w:pPr>
            <w:r w:rsidRPr="00A65B6C">
              <w:rPr>
                <w:rFonts w:ascii="Calibri" w:eastAsiaTheme="minorHAnsi" w:hAnsi="Calibri" w:cs="Calibri"/>
                <w:color w:val="000000" w:themeColor="text1"/>
                <w:sz w:val="22"/>
              </w:rPr>
              <w:t xml:space="preserve">Minister; Presiding Officer or </w:t>
            </w:r>
            <w:r w:rsidR="007F0EF9">
              <w:rPr>
                <w:rFonts w:ascii="Calibri" w:eastAsiaTheme="minorHAnsi" w:hAnsi="Calibri" w:cs="Calibri"/>
                <w:color w:val="000000" w:themeColor="text1"/>
                <w:sz w:val="22"/>
              </w:rPr>
              <w:t xml:space="preserve">Deputy </w:t>
            </w:r>
            <w:r w:rsidRPr="00A65B6C">
              <w:rPr>
                <w:rFonts w:ascii="Calibri" w:eastAsiaTheme="minorHAnsi" w:hAnsi="Calibri" w:cs="Calibri"/>
                <w:color w:val="000000" w:themeColor="text1"/>
                <w:sz w:val="22"/>
              </w:rPr>
              <w:t>Presiding Officer; Cabinet Secretary; Leader or Deputy Leader of the Opposition or of the Third Party; Leader or Deputy Leader of the Opposition in the Legislative Council</w:t>
            </w:r>
          </w:p>
        </w:tc>
        <w:tc>
          <w:tcPr>
            <w:tcW w:w="1526" w:type="pct"/>
          </w:tcPr>
          <w:p w14:paraId="38BD25EF" w14:textId="77777777" w:rsidR="00A2528C" w:rsidRPr="00A65B6C" w:rsidRDefault="00A2528C" w:rsidP="00E20CE7">
            <w:pPr>
              <w:keepNext/>
              <w:spacing w:after="0"/>
              <w:jc w:val="right"/>
              <w:cnfStyle w:val="000000100000" w:firstRow="0" w:lastRow="0" w:firstColumn="0" w:lastColumn="0" w:oddVBand="0" w:evenVBand="0" w:oddHBand="1" w:evenHBand="0" w:firstRowFirstColumn="0" w:firstRowLastColumn="0" w:lastRowFirstColumn="0" w:lastRowLastColumn="0"/>
              <w:rPr>
                <w:rFonts w:ascii="Calibri" w:eastAsiaTheme="minorHAnsi" w:hAnsi="Calibri" w:cs="Calibri"/>
                <w:color w:val="000000" w:themeColor="text1"/>
                <w:sz w:val="22"/>
              </w:rPr>
            </w:pPr>
            <w:r w:rsidRPr="00A65B6C">
              <w:rPr>
                <w:rFonts w:ascii="Calibri" w:eastAsiaTheme="minorHAnsi" w:hAnsi="Calibri" w:cs="Calibri"/>
                <w:color w:val="000000" w:themeColor="text1"/>
                <w:sz w:val="22"/>
              </w:rPr>
              <w:t>39,910</w:t>
            </w:r>
          </w:p>
        </w:tc>
      </w:tr>
      <w:tr w:rsidR="00A2528C" w:rsidRPr="00A2528C" w14:paraId="2E7B30BE" w14:textId="77777777" w:rsidTr="007E7E0C">
        <w:tc>
          <w:tcPr>
            <w:cnfStyle w:val="001000000000" w:firstRow="0" w:lastRow="0" w:firstColumn="1" w:lastColumn="0" w:oddVBand="0" w:evenVBand="0" w:oddHBand="0" w:evenHBand="0" w:firstRowFirstColumn="0" w:firstRowLastColumn="0" w:lastRowFirstColumn="0" w:lastRowLastColumn="0"/>
            <w:tcW w:w="3474" w:type="pct"/>
          </w:tcPr>
          <w:p w14:paraId="7DEF1C70" w14:textId="77777777" w:rsidR="00A2528C" w:rsidRPr="00A65B6C" w:rsidRDefault="00A2528C" w:rsidP="00E20CE7">
            <w:pPr>
              <w:keepNext/>
              <w:spacing w:after="0"/>
              <w:rPr>
                <w:rFonts w:ascii="Calibri" w:eastAsiaTheme="minorHAnsi" w:hAnsi="Calibri" w:cs="Calibri"/>
                <w:color w:val="000000" w:themeColor="text1"/>
                <w:sz w:val="22"/>
              </w:rPr>
            </w:pPr>
            <w:r w:rsidRPr="00A65B6C">
              <w:rPr>
                <w:rFonts w:ascii="Calibri" w:eastAsiaTheme="minorHAnsi" w:hAnsi="Calibri" w:cs="Calibri"/>
                <w:color w:val="000000" w:themeColor="text1"/>
                <w:sz w:val="22"/>
              </w:rPr>
              <w:t>Other MP</w:t>
            </w:r>
          </w:p>
        </w:tc>
        <w:tc>
          <w:tcPr>
            <w:tcW w:w="1526" w:type="pct"/>
          </w:tcPr>
          <w:p w14:paraId="5922FE1B" w14:textId="77777777" w:rsidR="00A2528C" w:rsidRPr="00A65B6C" w:rsidRDefault="00A2528C" w:rsidP="00E20CE7">
            <w:pPr>
              <w:keepNext/>
              <w:spacing w:after="0"/>
              <w:jc w:val="right"/>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color w:val="000000" w:themeColor="text1"/>
                <w:sz w:val="22"/>
              </w:rPr>
            </w:pPr>
            <w:r w:rsidRPr="00A65B6C">
              <w:rPr>
                <w:rFonts w:ascii="Calibri" w:eastAsiaTheme="minorHAnsi" w:hAnsi="Calibri" w:cs="Calibri"/>
                <w:color w:val="000000" w:themeColor="text1"/>
                <w:sz w:val="22"/>
              </w:rPr>
              <w:t>26,609</w:t>
            </w:r>
          </w:p>
        </w:tc>
      </w:tr>
    </w:tbl>
    <w:p w14:paraId="0935FAC3" w14:textId="20F02274" w:rsidR="007919BE" w:rsidRPr="00A65B6C" w:rsidRDefault="007919BE" w:rsidP="007919BE">
      <w:pPr>
        <w:pStyle w:val="09Sourcesandnotesfortablesfiguresboxes"/>
        <w:rPr>
          <w:rFonts w:ascii="Calibri" w:hAnsi="Calibri" w:cs="Calibri"/>
        </w:rPr>
      </w:pPr>
      <w:r w:rsidRPr="00A65B6C">
        <w:rPr>
          <w:rFonts w:ascii="Calibri" w:hAnsi="Calibri" w:cs="Calibri"/>
        </w:rPr>
        <w:t xml:space="preserve">Source: </w:t>
      </w:r>
      <w:r w:rsidR="004367C8" w:rsidRPr="00A65B6C">
        <w:rPr>
          <w:rFonts w:ascii="Calibri" w:hAnsi="Calibri" w:cs="Calibri"/>
        </w:rPr>
        <w:t>Victorian Independent Remuneration Tribunal (2022</w:t>
      </w:r>
      <w:r w:rsidR="00C4396C" w:rsidRPr="00A65B6C">
        <w:rPr>
          <w:rFonts w:ascii="Calibri" w:hAnsi="Calibri" w:cs="Calibri"/>
        </w:rPr>
        <w:t>b</w:t>
      </w:r>
      <w:r w:rsidR="004367C8" w:rsidRPr="00A65B6C">
        <w:rPr>
          <w:rFonts w:ascii="Calibri" w:hAnsi="Calibri" w:cs="Calibri"/>
        </w:rPr>
        <w:t>)</w:t>
      </w:r>
      <w:r w:rsidR="00C4396C" w:rsidRPr="00A65B6C">
        <w:rPr>
          <w:rFonts w:ascii="Calibri" w:hAnsi="Calibri" w:cs="Calibri"/>
        </w:rPr>
        <w:t>, p</w:t>
      </w:r>
      <w:r w:rsidR="00776BBA">
        <w:rPr>
          <w:rFonts w:ascii="Calibri" w:hAnsi="Calibri" w:cs="Calibri"/>
        </w:rPr>
        <w:t>p</w:t>
      </w:r>
      <w:r w:rsidR="00C4396C" w:rsidRPr="00A65B6C">
        <w:rPr>
          <w:rFonts w:ascii="Calibri" w:hAnsi="Calibri" w:cs="Calibri"/>
        </w:rPr>
        <w:t xml:space="preserve">. </w:t>
      </w:r>
      <w:r w:rsidR="00A429DF" w:rsidRPr="00A65B6C">
        <w:rPr>
          <w:rFonts w:ascii="Calibri" w:hAnsi="Calibri" w:cs="Calibri"/>
        </w:rPr>
        <w:t>6</w:t>
      </w:r>
      <w:r w:rsidR="00776BBA">
        <w:rPr>
          <w:rFonts w:ascii="Calibri" w:hAnsi="Calibri" w:cs="Calibri"/>
        </w:rPr>
        <w:t>-7</w:t>
      </w:r>
      <w:r w:rsidR="004367C8" w:rsidRPr="00A65B6C">
        <w:rPr>
          <w:rFonts w:ascii="Calibri" w:hAnsi="Calibri" w:cs="Calibri"/>
        </w:rPr>
        <w:t>.</w:t>
      </w:r>
    </w:p>
    <w:p w14:paraId="1B318510" w14:textId="2E41D3DF" w:rsidR="00A2528C" w:rsidRPr="00B569DC" w:rsidDel="00D6726E" w:rsidRDefault="00A2528C" w:rsidP="00A2528C">
      <w:pPr>
        <w:spacing w:before="180" w:after="0" w:line="276" w:lineRule="auto"/>
        <w:jc w:val="both"/>
        <w:rPr>
          <w:rFonts w:ascii="Calibri" w:hAnsi="Calibri" w:cs="Calibri"/>
          <w:color w:val="000000" w:themeColor="text1"/>
          <w:sz w:val="26"/>
          <w:szCs w:val="20"/>
        </w:rPr>
      </w:pPr>
      <w:r w:rsidRPr="00B569DC" w:rsidDel="00D6726E">
        <w:rPr>
          <w:rFonts w:ascii="Calibri" w:hAnsi="Calibri" w:cs="Calibri"/>
          <w:color w:val="000000" w:themeColor="text1"/>
          <w:sz w:val="26"/>
          <w:szCs w:val="20"/>
        </w:rPr>
        <w:t>MPs who claim the PASA are prohibited from claiming the travel allowance for stays within the ‘metropolitan area’.</w:t>
      </w:r>
      <w:r w:rsidR="007C4EE0">
        <w:rPr>
          <w:rStyle w:val="FootnoteReference"/>
          <w:rFonts w:ascii="Calibri" w:hAnsi="Calibri" w:cs="Calibri"/>
          <w:color w:val="000000" w:themeColor="text1"/>
          <w:sz w:val="26"/>
          <w:szCs w:val="20"/>
        </w:rPr>
        <w:footnoteReference w:id="14"/>
      </w:r>
    </w:p>
    <w:p w14:paraId="417B641A" w14:textId="3B70FFE1" w:rsidR="00075BDE" w:rsidRPr="00B569DC" w:rsidRDefault="00075BDE" w:rsidP="00E20CE7">
      <w:pPr>
        <w:pStyle w:val="04VIRTheading4"/>
        <w:rPr>
          <w:rFonts w:cs="Calibri"/>
        </w:rPr>
      </w:pPr>
      <w:r w:rsidRPr="00B569DC">
        <w:rPr>
          <w:rFonts w:cs="Calibri"/>
        </w:rPr>
        <w:t>Travel allowance</w:t>
      </w:r>
    </w:p>
    <w:p w14:paraId="3AAAEC05" w14:textId="25201FFA" w:rsidR="009C2BD4" w:rsidRPr="00A65B6C" w:rsidRDefault="009C2BD4" w:rsidP="00075BDE">
      <w:pPr>
        <w:pStyle w:val="05Paragraph"/>
        <w:rPr>
          <w:rFonts w:cs="Calibri"/>
        </w:rPr>
      </w:pPr>
      <w:r w:rsidRPr="00B569DC">
        <w:rPr>
          <w:rFonts w:cs="Calibri"/>
        </w:rPr>
        <w:t>This</w:t>
      </w:r>
      <w:r w:rsidR="00075BDE" w:rsidRPr="00B569DC">
        <w:rPr>
          <w:rFonts w:cs="Calibri"/>
        </w:rPr>
        <w:t xml:space="preserve"> allowance is </w:t>
      </w:r>
      <w:r w:rsidR="00AF1A21" w:rsidRPr="00B569DC">
        <w:rPr>
          <w:rFonts w:cs="Calibri"/>
        </w:rPr>
        <w:t>available</w:t>
      </w:r>
      <w:r w:rsidR="00075BDE" w:rsidRPr="00B569DC">
        <w:rPr>
          <w:rFonts w:cs="Calibri"/>
        </w:rPr>
        <w:t xml:space="preserve"> to </w:t>
      </w:r>
      <w:r w:rsidR="006E07DA" w:rsidRPr="00B569DC">
        <w:rPr>
          <w:rFonts w:cs="Calibri"/>
        </w:rPr>
        <w:t xml:space="preserve">all </w:t>
      </w:r>
      <w:r w:rsidR="00075BDE" w:rsidRPr="00B569DC">
        <w:rPr>
          <w:rFonts w:cs="Calibri"/>
        </w:rPr>
        <w:t xml:space="preserve">MPs to cover the </w:t>
      </w:r>
      <w:r w:rsidRPr="00B569DC">
        <w:rPr>
          <w:rFonts w:cs="Calibri"/>
        </w:rPr>
        <w:t>commercial</w:t>
      </w:r>
      <w:r w:rsidR="00075BDE" w:rsidRPr="00B569DC">
        <w:rPr>
          <w:rFonts w:cs="Calibri"/>
        </w:rPr>
        <w:t xml:space="preserve"> cost</w:t>
      </w:r>
      <w:r w:rsidRPr="00B569DC">
        <w:rPr>
          <w:rFonts w:cs="Calibri"/>
        </w:rPr>
        <w:t>s</w:t>
      </w:r>
      <w:r w:rsidR="00075BDE" w:rsidRPr="00B569DC">
        <w:rPr>
          <w:rFonts w:cs="Calibri"/>
        </w:rPr>
        <w:t xml:space="preserve"> of accommodation, </w:t>
      </w:r>
      <w:proofErr w:type="gramStart"/>
      <w:r w:rsidR="00075BDE" w:rsidRPr="00B569DC">
        <w:rPr>
          <w:rFonts w:cs="Calibri"/>
        </w:rPr>
        <w:t>meals</w:t>
      </w:r>
      <w:proofErr w:type="gramEnd"/>
      <w:r w:rsidR="00075BDE" w:rsidRPr="00B569DC">
        <w:rPr>
          <w:rFonts w:cs="Calibri"/>
        </w:rPr>
        <w:t xml:space="preserve"> and incidentals on occasions </w:t>
      </w:r>
      <w:r w:rsidR="00CC6B22" w:rsidRPr="00B569DC">
        <w:rPr>
          <w:rFonts w:cs="Calibri"/>
        </w:rPr>
        <w:t>whe</w:t>
      </w:r>
      <w:r w:rsidR="00DE61EA">
        <w:rPr>
          <w:rFonts w:cs="Calibri"/>
        </w:rPr>
        <w:t>n</w:t>
      </w:r>
      <w:r w:rsidR="00CC6B22" w:rsidRPr="00B569DC">
        <w:rPr>
          <w:rFonts w:cs="Calibri"/>
        </w:rPr>
        <w:t xml:space="preserve"> </w:t>
      </w:r>
      <w:r w:rsidR="00075BDE" w:rsidRPr="00B569DC">
        <w:rPr>
          <w:rFonts w:cs="Calibri"/>
        </w:rPr>
        <w:t>they are required to stay overnight within Australia</w:t>
      </w:r>
      <w:r w:rsidR="00A027B0">
        <w:rPr>
          <w:rFonts w:cs="Calibri"/>
        </w:rPr>
        <w:t xml:space="preserve"> and</w:t>
      </w:r>
      <w:r w:rsidR="00075BDE" w:rsidRPr="00B569DC">
        <w:rPr>
          <w:rFonts w:cs="Calibri"/>
        </w:rPr>
        <w:t xml:space="preserve"> away from their primary residence </w:t>
      </w:r>
      <w:r w:rsidR="00A027B0">
        <w:rPr>
          <w:rFonts w:cs="Calibri"/>
        </w:rPr>
        <w:t xml:space="preserve">in order </w:t>
      </w:r>
      <w:r w:rsidR="00075BDE" w:rsidRPr="00B569DC">
        <w:rPr>
          <w:rFonts w:cs="Calibri"/>
        </w:rPr>
        <w:t>to perform their public duties.</w:t>
      </w:r>
      <w:r w:rsidRPr="00B569DC">
        <w:rPr>
          <w:rStyle w:val="FootnoteReference"/>
          <w:rFonts w:cs="Calibri"/>
        </w:rPr>
        <w:footnoteReference w:id="15"/>
      </w:r>
      <w:r w:rsidRPr="00B569DC">
        <w:rPr>
          <w:rFonts w:cs="Calibri"/>
        </w:rPr>
        <w:t xml:space="preserve"> </w:t>
      </w:r>
      <w:r w:rsidR="006E07DA" w:rsidRPr="00B569DC">
        <w:rPr>
          <w:rFonts w:cs="Calibri"/>
        </w:rPr>
        <w:t>The allowance is provided on a reimbursement basis</w:t>
      </w:r>
      <w:r w:rsidR="00B569DC" w:rsidRPr="00B569DC">
        <w:rPr>
          <w:rFonts w:cs="Calibri"/>
        </w:rPr>
        <w:t xml:space="preserve"> — </w:t>
      </w:r>
      <w:r w:rsidR="00075BDE" w:rsidRPr="00B569DC">
        <w:rPr>
          <w:rFonts w:cs="Calibri"/>
        </w:rPr>
        <w:t>MPs that meet the travel allowance eligibility criteria</w:t>
      </w:r>
      <w:r w:rsidR="00B569DC" w:rsidRPr="00B569DC">
        <w:rPr>
          <w:rFonts w:cs="Calibri"/>
        </w:rPr>
        <w:t xml:space="preserve"> </w:t>
      </w:r>
      <w:r w:rsidR="00075BDE" w:rsidRPr="00B569DC">
        <w:rPr>
          <w:rFonts w:cs="Calibri"/>
        </w:rPr>
        <w:t>may claim up to the ‘travelling allowance rate’</w:t>
      </w:r>
      <w:r w:rsidR="00B569DC" w:rsidRPr="00B569DC">
        <w:rPr>
          <w:rFonts w:cs="Calibri"/>
        </w:rPr>
        <w:t xml:space="preserve"> for each overnight stay</w:t>
      </w:r>
      <w:r w:rsidR="00075BDE" w:rsidRPr="00B569DC">
        <w:rPr>
          <w:rFonts w:cs="Calibri"/>
        </w:rPr>
        <w:t xml:space="preserve">. </w:t>
      </w:r>
    </w:p>
    <w:p w14:paraId="6A2AC713" w14:textId="127824B7" w:rsidR="009C2BD4" w:rsidRPr="00A65B6C" w:rsidRDefault="009C2BD4" w:rsidP="00075BDE">
      <w:pPr>
        <w:pStyle w:val="05Paragraph"/>
        <w:rPr>
          <w:rFonts w:cs="Calibri"/>
        </w:rPr>
      </w:pPr>
      <w:r w:rsidRPr="00A65B6C">
        <w:rPr>
          <w:rFonts w:cs="Calibri"/>
        </w:rPr>
        <w:t>The</w:t>
      </w:r>
      <w:r w:rsidR="00075BDE" w:rsidRPr="00A65B6C">
        <w:rPr>
          <w:rFonts w:cs="Calibri"/>
        </w:rPr>
        <w:t xml:space="preserve"> ‘travelling allowance rate’</w:t>
      </w:r>
      <w:r w:rsidRPr="00A65B6C">
        <w:rPr>
          <w:rFonts w:cs="Calibri"/>
        </w:rPr>
        <w:t xml:space="preserve"> is</w:t>
      </w:r>
      <w:r w:rsidR="00075BDE" w:rsidRPr="00A65B6C">
        <w:rPr>
          <w:rFonts w:cs="Calibri"/>
        </w:rPr>
        <w:t xml:space="preserve"> equal to</w:t>
      </w:r>
      <w:r w:rsidRPr="00A65B6C">
        <w:rPr>
          <w:rFonts w:cs="Calibri"/>
        </w:rPr>
        <w:t xml:space="preserve"> the</w:t>
      </w:r>
      <w:r w:rsidR="00075BDE" w:rsidRPr="00A65B6C">
        <w:rPr>
          <w:rFonts w:cs="Calibri"/>
        </w:rPr>
        <w:t xml:space="preserve"> rate set by the Commonwealth Remuneration Tribunal for Members of the Parliament of Australia. This rate varies depending on the location of </w:t>
      </w:r>
      <w:r w:rsidR="002014A6">
        <w:rPr>
          <w:rFonts w:cs="Calibri"/>
        </w:rPr>
        <w:t xml:space="preserve">the </w:t>
      </w:r>
      <w:r w:rsidR="00075BDE" w:rsidRPr="00A65B6C">
        <w:rPr>
          <w:rFonts w:cs="Calibri"/>
        </w:rPr>
        <w:t xml:space="preserve">stay. </w:t>
      </w:r>
    </w:p>
    <w:p w14:paraId="1CD60930" w14:textId="5999ED5B" w:rsidR="009C2BD4" w:rsidRPr="00A65B6C" w:rsidRDefault="009C2BD4" w:rsidP="00075BDE">
      <w:pPr>
        <w:pStyle w:val="05Paragraph"/>
        <w:rPr>
          <w:rFonts w:cs="Calibri"/>
        </w:rPr>
      </w:pPr>
      <w:r w:rsidRPr="00180EEC">
        <w:rPr>
          <w:rFonts w:cs="Calibri"/>
        </w:rPr>
        <w:t xml:space="preserve">Table </w:t>
      </w:r>
      <w:r w:rsidR="00180EEC" w:rsidRPr="00180EEC">
        <w:rPr>
          <w:rFonts w:cs="Calibri"/>
        </w:rPr>
        <w:t>4</w:t>
      </w:r>
      <w:r w:rsidR="00DC7584" w:rsidRPr="00180EEC">
        <w:rPr>
          <w:rFonts w:cs="Calibri"/>
        </w:rPr>
        <w:t>.5</w:t>
      </w:r>
      <w:r w:rsidRPr="00180EEC">
        <w:rPr>
          <w:rFonts w:cs="Calibri"/>
        </w:rPr>
        <w:t xml:space="preserve"> sets out the ‘travelling allowance rate’ that currently applies for stays in Victoria. </w:t>
      </w:r>
      <w:r w:rsidR="0079507A" w:rsidRPr="00180EEC">
        <w:rPr>
          <w:rFonts w:cs="Calibri"/>
        </w:rPr>
        <w:t>A higher ‘travelling allowance rate’ applies to the Premier, Deputy Premier, Ministe</w:t>
      </w:r>
      <w:r w:rsidR="0079507A" w:rsidRPr="00A65B6C">
        <w:rPr>
          <w:rFonts w:cs="Calibri"/>
        </w:rPr>
        <w:t>r</w:t>
      </w:r>
      <w:r w:rsidR="00321CD2" w:rsidRPr="00A65B6C">
        <w:rPr>
          <w:rFonts w:cs="Calibri"/>
        </w:rPr>
        <w:t>s</w:t>
      </w:r>
      <w:r w:rsidR="0079507A" w:rsidRPr="00A65B6C">
        <w:rPr>
          <w:rFonts w:cs="Calibri"/>
        </w:rPr>
        <w:t xml:space="preserve">, Presiding </w:t>
      </w:r>
      <w:proofErr w:type="gramStart"/>
      <w:r w:rsidR="0079507A" w:rsidRPr="00A65B6C">
        <w:rPr>
          <w:rFonts w:cs="Calibri"/>
        </w:rPr>
        <w:t>Officers</w:t>
      </w:r>
      <w:proofErr w:type="gramEnd"/>
      <w:r w:rsidR="0079507A" w:rsidRPr="00A65B6C">
        <w:rPr>
          <w:rFonts w:cs="Calibri"/>
        </w:rPr>
        <w:t xml:space="preserve"> and Leader of the Opposition. These office </w:t>
      </w:r>
      <w:r w:rsidR="0079507A" w:rsidRPr="00A65B6C">
        <w:rPr>
          <w:rFonts w:cs="Calibri"/>
        </w:rPr>
        <w:lastRenderedPageBreak/>
        <w:t>holders may claim up to $464 per overnight stay in Melbourne, and up to $394 for stays in other Victorian localities.</w:t>
      </w:r>
    </w:p>
    <w:p w14:paraId="623E883A" w14:textId="378556A0" w:rsidR="00075BDE" w:rsidRPr="00A65B6C" w:rsidRDefault="00075BDE" w:rsidP="00075BDE">
      <w:pPr>
        <w:pStyle w:val="08Figuretableboxheading"/>
        <w:rPr>
          <w:rFonts w:cs="Calibri"/>
        </w:rPr>
      </w:pPr>
      <w:bookmarkStart w:id="22" w:name="_Toc120605579"/>
      <w:r w:rsidRPr="00A65B6C">
        <w:rPr>
          <w:rFonts w:cs="Calibri"/>
        </w:rPr>
        <w:t xml:space="preserve">Table </w:t>
      </w:r>
      <w:r w:rsidR="00180EEC" w:rsidRPr="00C92176">
        <w:rPr>
          <w:rFonts w:cs="Calibri"/>
        </w:rPr>
        <w:t>4</w:t>
      </w:r>
      <w:r w:rsidR="00DC7584" w:rsidRPr="00C92176">
        <w:rPr>
          <w:rFonts w:cs="Calibri"/>
        </w:rPr>
        <w:t>.5</w:t>
      </w:r>
      <w:r w:rsidRPr="00C92176">
        <w:rPr>
          <w:rFonts w:cs="Calibri"/>
        </w:rPr>
        <w:t>: Sta</w:t>
      </w:r>
      <w:r w:rsidRPr="00A65B6C">
        <w:rPr>
          <w:rFonts w:cs="Calibri"/>
        </w:rPr>
        <w:t>ndard ‘travelling allowance rate’, as of 28 August 2022</w:t>
      </w:r>
      <w:bookmarkEnd w:id="22"/>
    </w:p>
    <w:tbl>
      <w:tblPr>
        <w:tblStyle w:val="ListTable3-Accent21"/>
        <w:tblW w:w="5000" w:type="pct"/>
        <w:tblInd w:w="5" w:type="dxa"/>
        <w:tblLook w:val="04A0" w:firstRow="1" w:lastRow="0" w:firstColumn="1" w:lastColumn="0" w:noHBand="0" w:noVBand="1"/>
      </w:tblPr>
      <w:tblGrid>
        <w:gridCol w:w="5909"/>
        <w:gridCol w:w="2595"/>
      </w:tblGrid>
      <w:tr w:rsidR="00075BDE" w14:paraId="4072063A" w14:textId="77777777" w:rsidTr="007E7E0C">
        <w:trPr>
          <w:cnfStyle w:val="100000000000" w:firstRow="1" w:lastRow="0" w:firstColumn="0" w:lastColumn="0" w:oddVBand="0" w:evenVBand="0" w:oddHBand="0" w:evenHBand="0" w:firstRowFirstColumn="0" w:firstRowLastColumn="0" w:lastRowFirstColumn="0" w:lastRowLastColumn="0"/>
          <w:trHeight w:val="360"/>
          <w:tblHeader/>
        </w:trPr>
        <w:tc>
          <w:tcPr>
            <w:cnfStyle w:val="001000000100" w:firstRow="0" w:lastRow="0" w:firstColumn="1" w:lastColumn="0" w:oddVBand="0" w:evenVBand="0" w:oddHBand="0" w:evenHBand="0" w:firstRowFirstColumn="1" w:firstRowLastColumn="0" w:lastRowFirstColumn="0" w:lastRowLastColumn="0"/>
            <w:tcW w:w="3474" w:type="pct"/>
          </w:tcPr>
          <w:p w14:paraId="13FCFA55" w14:textId="77777777" w:rsidR="00075BDE" w:rsidRPr="00A65B6C" w:rsidRDefault="00075BDE" w:rsidP="007E7E0C">
            <w:pPr>
              <w:pStyle w:val="Tablerowcolumnheading"/>
              <w:widowControl w:val="0"/>
              <w:rPr>
                <w:rFonts w:ascii="Calibri" w:hAnsi="Calibri" w:cs="Calibri"/>
                <w:b/>
              </w:rPr>
            </w:pPr>
            <w:r w:rsidRPr="00A65B6C">
              <w:rPr>
                <w:rFonts w:ascii="Calibri" w:hAnsi="Calibri" w:cs="Calibri"/>
                <w:b/>
              </w:rPr>
              <w:t>Location of overnight stay</w:t>
            </w:r>
          </w:p>
        </w:tc>
        <w:tc>
          <w:tcPr>
            <w:tcW w:w="1526" w:type="pct"/>
          </w:tcPr>
          <w:p w14:paraId="6B1C3983" w14:textId="77777777" w:rsidR="00075BDE" w:rsidRPr="00A65B6C" w:rsidRDefault="00075BDE" w:rsidP="007E7E0C">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A65B6C">
              <w:rPr>
                <w:rFonts w:ascii="Calibri" w:hAnsi="Calibri" w:cs="Calibri"/>
                <w:b/>
              </w:rPr>
              <w:t>Travelling allowance rate</w:t>
            </w:r>
          </w:p>
          <w:p w14:paraId="34D73DFE" w14:textId="5C779216" w:rsidR="00075BDE" w:rsidRPr="00A65B6C" w:rsidRDefault="00075BDE" w:rsidP="007E7E0C">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A65B6C">
              <w:rPr>
                <w:rFonts w:ascii="Calibri" w:hAnsi="Calibri" w:cs="Calibri"/>
                <w:b/>
              </w:rPr>
              <w:t>($ p</w:t>
            </w:r>
            <w:r w:rsidR="00130D3D" w:rsidRPr="00A65B6C">
              <w:rPr>
                <w:rFonts w:ascii="Calibri" w:hAnsi="Calibri" w:cs="Calibri"/>
                <w:b/>
              </w:rPr>
              <w:t xml:space="preserve">er </w:t>
            </w:r>
            <w:r w:rsidR="007635E9">
              <w:rPr>
                <w:rFonts w:ascii="Calibri" w:hAnsi="Calibri" w:cs="Calibri"/>
                <w:b/>
              </w:rPr>
              <w:t>night</w:t>
            </w:r>
            <w:r w:rsidRPr="00A65B6C">
              <w:rPr>
                <w:rFonts w:ascii="Calibri" w:hAnsi="Calibri" w:cs="Calibri"/>
                <w:b/>
              </w:rPr>
              <w:t>)</w:t>
            </w:r>
          </w:p>
        </w:tc>
      </w:tr>
      <w:tr w:rsidR="00946B4B" w14:paraId="4305BFDB" w14:textId="77777777" w:rsidTr="007E7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pct"/>
          </w:tcPr>
          <w:p w14:paraId="00A98F19" w14:textId="5D95E2EF" w:rsidR="00946B4B" w:rsidRPr="00A65B6C" w:rsidRDefault="00946B4B" w:rsidP="00946B4B">
            <w:pPr>
              <w:pStyle w:val="10Tabletext"/>
              <w:rPr>
                <w:rFonts w:ascii="Calibri" w:hAnsi="Calibri" w:cs="Calibri"/>
              </w:rPr>
            </w:pPr>
            <w:r w:rsidRPr="00A65B6C">
              <w:rPr>
                <w:rFonts w:ascii="Calibri" w:hAnsi="Calibri" w:cs="Calibri"/>
              </w:rPr>
              <w:t>Ararat; Bairnsdale; Echuca; Hamilton; Mildura; Portland; Sale; Seymour; Warrnambool; Wodonga</w:t>
            </w:r>
          </w:p>
        </w:tc>
        <w:tc>
          <w:tcPr>
            <w:tcW w:w="1526" w:type="pct"/>
          </w:tcPr>
          <w:p w14:paraId="03E35377" w14:textId="5A2FC45D" w:rsidR="00946B4B" w:rsidRPr="00A65B6C" w:rsidRDefault="00946B4B" w:rsidP="00946B4B">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5B6C">
              <w:rPr>
                <w:rFonts w:ascii="Calibri" w:hAnsi="Calibri" w:cs="Calibri"/>
              </w:rPr>
              <w:t>311</w:t>
            </w:r>
          </w:p>
        </w:tc>
      </w:tr>
      <w:tr w:rsidR="00075BDE" w14:paraId="1CF7605E" w14:textId="77777777" w:rsidTr="007E7E0C">
        <w:tc>
          <w:tcPr>
            <w:cnfStyle w:val="001000000000" w:firstRow="0" w:lastRow="0" w:firstColumn="1" w:lastColumn="0" w:oddVBand="0" w:evenVBand="0" w:oddHBand="0" w:evenHBand="0" w:firstRowFirstColumn="0" w:firstRowLastColumn="0" w:lastRowFirstColumn="0" w:lastRowLastColumn="0"/>
            <w:tcW w:w="3474" w:type="pct"/>
          </w:tcPr>
          <w:p w14:paraId="7165A773" w14:textId="77777777" w:rsidR="00075BDE" w:rsidRPr="00A65B6C" w:rsidRDefault="00075BDE" w:rsidP="007E7E0C">
            <w:pPr>
              <w:pStyle w:val="10Tabletext"/>
              <w:rPr>
                <w:rFonts w:ascii="Calibri" w:hAnsi="Calibri" w:cs="Calibri"/>
              </w:rPr>
            </w:pPr>
            <w:r w:rsidRPr="00A65B6C">
              <w:rPr>
                <w:rFonts w:ascii="Calibri" w:hAnsi="Calibri" w:cs="Calibri"/>
              </w:rPr>
              <w:t>Ballarat</w:t>
            </w:r>
          </w:p>
        </w:tc>
        <w:tc>
          <w:tcPr>
            <w:tcW w:w="1526" w:type="pct"/>
          </w:tcPr>
          <w:p w14:paraId="63D5D273" w14:textId="77777777" w:rsidR="00075BDE" w:rsidRPr="00A65B6C" w:rsidRDefault="00075BDE" w:rsidP="007E7E0C">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5B6C">
              <w:rPr>
                <w:rFonts w:ascii="Calibri" w:hAnsi="Calibri" w:cs="Calibri"/>
              </w:rPr>
              <w:t>333</w:t>
            </w:r>
          </w:p>
        </w:tc>
      </w:tr>
      <w:tr w:rsidR="00075BDE" w14:paraId="3E1E2B01" w14:textId="77777777" w:rsidTr="007E7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pct"/>
          </w:tcPr>
          <w:p w14:paraId="22CA5A88" w14:textId="77777777" w:rsidR="00075BDE" w:rsidRPr="00A65B6C" w:rsidRDefault="00075BDE" w:rsidP="007E7E0C">
            <w:pPr>
              <w:pStyle w:val="10Tabletext"/>
              <w:rPr>
                <w:rFonts w:ascii="Calibri" w:hAnsi="Calibri" w:cs="Calibri"/>
              </w:rPr>
            </w:pPr>
            <w:r w:rsidRPr="00A65B6C">
              <w:rPr>
                <w:rFonts w:ascii="Calibri" w:hAnsi="Calibri" w:cs="Calibri"/>
              </w:rPr>
              <w:t>Benalla</w:t>
            </w:r>
          </w:p>
        </w:tc>
        <w:tc>
          <w:tcPr>
            <w:tcW w:w="1526" w:type="pct"/>
          </w:tcPr>
          <w:p w14:paraId="47FFDF16" w14:textId="77777777" w:rsidR="00075BDE" w:rsidRPr="00A65B6C" w:rsidRDefault="00075BDE" w:rsidP="007E7E0C">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5B6C">
              <w:rPr>
                <w:rFonts w:ascii="Calibri" w:hAnsi="Calibri" w:cs="Calibri"/>
              </w:rPr>
              <w:t>317</w:t>
            </w:r>
          </w:p>
        </w:tc>
      </w:tr>
      <w:tr w:rsidR="00075BDE" w14:paraId="1FDE85A5" w14:textId="77777777" w:rsidTr="007E7E0C">
        <w:tc>
          <w:tcPr>
            <w:cnfStyle w:val="001000000000" w:firstRow="0" w:lastRow="0" w:firstColumn="1" w:lastColumn="0" w:oddVBand="0" w:evenVBand="0" w:oddHBand="0" w:evenHBand="0" w:firstRowFirstColumn="0" w:firstRowLastColumn="0" w:lastRowFirstColumn="0" w:lastRowLastColumn="0"/>
            <w:tcW w:w="3474" w:type="pct"/>
          </w:tcPr>
          <w:p w14:paraId="2664A14D" w14:textId="77777777" w:rsidR="00075BDE" w:rsidRPr="00A65B6C" w:rsidRDefault="00075BDE" w:rsidP="007E7E0C">
            <w:pPr>
              <w:pStyle w:val="10Tabletext"/>
              <w:rPr>
                <w:rFonts w:ascii="Calibri" w:hAnsi="Calibri" w:cs="Calibri"/>
              </w:rPr>
            </w:pPr>
            <w:r w:rsidRPr="00A65B6C">
              <w:rPr>
                <w:rFonts w:ascii="Calibri" w:hAnsi="Calibri" w:cs="Calibri"/>
              </w:rPr>
              <w:t>Bendigo</w:t>
            </w:r>
          </w:p>
        </w:tc>
        <w:tc>
          <w:tcPr>
            <w:tcW w:w="1526" w:type="pct"/>
          </w:tcPr>
          <w:p w14:paraId="7D8CDBF0" w14:textId="77777777" w:rsidR="00075BDE" w:rsidRPr="00A65B6C" w:rsidRDefault="00075BDE" w:rsidP="007E7E0C">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5B6C">
              <w:rPr>
                <w:rFonts w:ascii="Calibri" w:hAnsi="Calibri" w:cs="Calibri"/>
              </w:rPr>
              <w:t>314</w:t>
            </w:r>
          </w:p>
        </w:tc>
      </w:tr>
      <w:tr w:rsidR="00C948A9" w14:paraId="081E187A" w14:textId="77777777" w:rsidTr="007E7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pct"/>
          </w:tcPr>
          <w:p w14:paraId="4860D52B" w14:textId="407B5816" w:rsidR="00C948A9" w:rsidRPr="00A65B6C" w:rsidRDefault="00C948A9" w:rsidP="00C948A9">
            <w:pPr>
              <w:pStyle w:val="10Tabletext"/>
              <w:rPr>
                <w:rFonts w:ascii="Calibri" w:hAnsi="Calibri" w:cs="Calibri"/>
              </w:rPr>
            </w:pPr>
            <w:r w:rsidRPr="00A65B6C">
              <w:rPr>
                <w:rFonts w:ascii="Calibri" w:hAnsi="Calibri" w:cs="Calibri"/>
              </w:rPr>
              <w:t>Bright</w:t>
            </w:r>
          </w:p>
        </w:tc>
        <w:tc>
          <w:tcPr>
            <w:tcW w:w="1526" w:type="pct"/>
          </w:tcPr>
          <w:p w14:paraId="45DE9C47" w14:textId="56EF2420" w:rsidR="00C948A9" w:rsidRPr="00A65B6C" w:rsidRDefault="00C948A9" w:rsidP="00C948A9">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5B6C">
              <w:rPr>
                <w:rFonts w:ascii="Calibri" w:hAnsi="Calibri" w:cs="Calibri"/>
              </w:rPr>
              <w:t>341</w:t>
            </w:r>
          </w:p>
        </w:tc>
      </w:tr>
      <w:tr w:rsidR="00C948A9" w14:paraId="103B436B" w14:textId="77777777" w:rsidTr="007E7E0C">
        <w:tc>
          <w:tcPr>
            <w:cnfStyle w:val="001000000000" w:firstRow="0" w:lastRow="0" w:firstColumn="1" w:lastColumn="0" w:oddVBand="0" w:evenVBand="0" w:oddHBand="0" w:evenHBand="0" w:firstRowFirstColumn="0" w:firstRowLastColumn="0" w:lastRowFirstColumn="0" w:lastRowLastColumn="0"/>
            <w:tcW w:w="3474" w:type="pct"/>
          </w:tcPr>
          <w:p w14:paraId="36B9BD5E" w14:textId="77777777" w:rsidR="00C948A9" w:rsidRPr="00A65B6C" w:rsidRDefault="00C948A9" w:rsidP="00C948A9">
            <w:pPr>
              <w:pStyle w:val="10Tabletext"/>
              <w:rPr>
                <w:rFonts w:ascii="Calibri" w:hAnsi="Calibri" w:cs="Calibri"/>
              </w:rPr>
            </w:pPr>
            <w:r w:rsidRPr="00A65B6C">
              <w:rPr>
                <w:rFonts w:ascii="Calibri" w:hAnsi="Calibri" w:cs="Calibri"/>
              </w:rPr>
              <w:t>Castlemaine</w:t>
            </w:r>
          </w:p>
        </w:tc>
        <w:tc>
          <w:tcPr>
            <w:tcW w:w="1526" w:type="pct"/>
          </w:tcPr>
          <w:p w14:paraId="0EA2A25B" w14:textId="77777777" w:rsidR="00C948A9" w:rsidRPr="00A65B6C" w:rsidRDefault="00C948A9" w:rsidP="00C948A9">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5B6C">
              <w:rPr>
                <w:rFonts w:ascii="Calibri" w:hAnsi="Calibri" w:cs="Calibri"/>
              </w:rPr>
              <w:t>320</w:t>
            </w:r>
          </w:p>
        </w:tc>
      </w:tr>
      <w:tr w:rsidR="00C948A9" w14:paraId="114A2960" w14:textId="77777777" w:rsidTr="007E7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pct"/>
          </w:tcPr>
          <w:p w14:paraId="4C9628DA" w14:textId="77777777" w:rsidR="00C948A9" w:rsidRPr="00A65B6C" w:rsidRDefault="00C948A9" w:rsidP="00C948A9">
            <w:pPr>
              <w:pStyle w:val="10Tabletext"/>
              <w:rPr>
                <w:rFonts w:ascii="Calibri" w:hAnsi="Calibri" w:cs="Calibri"/>
              </w:rPr>
            </w:pPr>
            <w:r w:rsidRPr="00A65B6C">
              <w:rPr>
                <w:rFonts w:ascii="Calibri" w:hAnsi="Calibri" w:cs="Calibri"/>
              </w:rPr>
              <w:t>Colac</w:t>
            </w:r>
          </w:p>
        </w:tc>
        <w:tc>
          <w:tcPr>
            <w:tcW w:w="1526" w:type="pct"/>
          </w:tcPr>
          <w:p w14:paraId="37AA09E3" w14:textId="77777777" w:rsidR="00C948A9" w:rsidRPr="00A65B6C" w:rsidRDefault="00C948A9" w:rsidP="00C948A9">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5B6C">
              <w:rPr>
                <w:rFonts w:ascii="Calibri" w:hAnsi="Calibri" w:cs="Calibri"/>
              </w:rPr>
              <w:t>312</w:t>
            </w:r>
          </w:p>
        </w:tc>
      </w:tr>
      <w:tr w:rsidR="00C948A9" w14:paraId="64A43C8C" w14:textId="77777777" w:rsidTr="007E7E0C">
        <w:tc>
          <w:tcPr>
            <w:cnfStyle w:val="001000000000" w:firstRow="0" w:lastRow="0" w:firstColumn="1" w:lastColumn="0" w:oddVBand="0" w:evenVBand="0" w:oddHBand="0" w:evenHBand="0" w:firstRowFirstColumn="0" w:firstRowLastColumn="0" w:lastRowFirstColumn="0" w:lastRowLastColumn="0"/>
            <w:tcW w:w="3474" w:type="pct"/>
          </w:tcPr>
          <w:p w14:paraId="65220E88" w14:textId="77777777" w:rsidR="00C948A9" w:rsidRPr="00A65B6C" w:rsidRDefault="00C948A9" w:rsidP="00C948A9">
            <w:pPr>
              <w:pStyle w:val="10Tabletext"/>
              <w:rPr>
                <w:rFonts w:ascii="Calibri" w:hAnsi="Calibri" w:cs="Calibri"/>
              </w:rPr>
            </w:pPr>
            <w:r w:rsidRPr="00A65B6C">
              <w:rPr>
                <w:rFonts w:ascii="Calibri" w:hAnsi="Calibri" w:cs="Calibri"/>
              </w:rPr>
              <w:t>Geelong</w:t>
            </w:r>
          </w:p>
        </w:tc>
        <w:tc>
          <w:tcPr>
            <w:tcW w:w="1526" w:type="pct"/>
          </w:tcPr>
          <w:p w14:paraId="66945C42" w14:textId="77777777" w:rsidR="00C948A9" w:rsidRPr="00A65B6C" w:rsidRDefault="00C948A9" w:rsidP="00C948A9">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5B6C">
              <w:rPr>
                <w:rFonts w:ascii="Calibri" w:hAnsi="Calibri" w:cs="Calibri"/>
              </w:rPr>
              <w:t>323</w:t>
            </w:r>
          </w:p>
        </w:tc>
      </w:tr>
      <w:tr w:rsidR="00C948A9" w14:paraId="0321ED46" w14:textId="77777777" w:rsidTr="007E7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pct"/>
          </w:tcPr>
          <w:p w14:paraId="701567C9" w14:textId="368457AD" w:rsidR="00C948A9" w:rsidRPr="00A65B6C" w:rsidRDefault="00C948A9" w:rsidP="00C948A9">
            <w:pPr>
              <w:pStyle w:val="10Tabletext"/>
              <w:rPr>
                <w:rFonts w:ascii="Calibri" w:hAnsi="Calibri" w:cs="Calibri"/>
              </w:rPr>
            </w:pPr>
            <w:r w:rsidRPr="00A65B6C">
              <w:rPr>
                <w:rFonts w:ascii="Calibri" w:hAnsi="Calibri" w:cs="Calibri"/>
              </w:rPr>
              <w:t>Horsham; Swan Hill</w:t>
            </w:r>
          </w:p>
        </w:tc>
        <w:tc>
          <w:tcPr>
            <w:tcW w:w="1526" w:type="pct"/>
          </w:tcPr>
          <w:p w14:paraId="003B6F1A" w14:textId="0E2458A0" w:rsidR="00C948A9" w:rsidRPr="00A65B6C" w:rsidRDefault="00C948A9" w:rsidP="00C948A9">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5B6C">
              <w:rPr>
                <w:rFonts w:ascii="Calibri" w:hAnsi="Calibri" w:cs="Calibri"/>
              </w:rPr>
              <w:t>328</w:t>
            </w:r>
          </w:p>
        </w:tc>
      </w:tr>
      <w:tr w:rsidR="00C948A9" w14:paraId="5199D6EC" w14:textId="77777777" w:rsidTr="007E7E0C">
        <w:tc>
          <w:tcPr>
            <w:cnfStyle w:val="001000000000" w:firstRow="0" w:lastRow="0" w:firstColumn="1" w:lastColumn="0" w:oddVBand="0" w:evenVBand="0" w:oddHBand="0" w:evenHBand="0" w:firstRowFirstColumn="0" w:firstRowLastColumn="0" w:lastRowFirstColumn="0" w:lastRowLastColumn="0"/>
            <w:tcW w:w="3474" w:type="pct"/>
          </w:tcPr>
          <w:p w14:paraId="3147E1AC" w14:textId="725F5198" w:rsidR="00C948A9" w:rsidRPr="00A65B6C" w:rsidRDefault="00C948A9" w:rsidP="00C948A9">
            <w:pPr>
              <w:pStyle w:val="10Tabletext"/>
              <w:rPr>
                <w:rFonts w:ascii="Calibri" w:hAnsi="Calibri" w:cs="Calibri"/>
              </w:rPr>
            </w:pPr>
            <w:r>
              <w:rPr>
                <w:rFonts w:ascii="Calibri" w:hAnsi="Calibri" w:cs="Calibri"/>
              </w:rPr>
              <w:t>Melbourne</w:t>
            </w:r>
          </w:p>
        </w:tc>
        <w:tc>
          <w:tcPr>
            <w:tcW w:w="1526" w:type="pct"/>
          </w:tcPr>
          <w:p w14:paraId="2DA943C6" w14:textId="2DBCA7A3" w:rsidR="00C948A9" w:rsidRPr="00A65B6C" w:rsidRDefault="00C948A9" w:rsidP="00C948A9">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402</w:t>
            </w:r>
          </w:p>
        </w:tc>
      </w:tr>
      <w:tr w:rsidR="00C948A9" w14:paraId="09D6A761" w14:textId="77777777" w:rsidTr="007E7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pct"/>
          </w:tcPr>
          <w:p w14:paraId="0BB3A845" w14:textId="77777777" w:rsidR="00C948A9" w:rsidRPr="00A65B6C" w:rsidRDefault="00C948A9" w:rsidP="00C948A9">
            <w:pPr>
              <w:pStyle w:val="10Tabletext"/>
              <w:rPr>
                <w:rFonts w:ascii="Calibri" w:hAnsi="Calibri" w:cs="Calibri"/>
              </w:rPr>
            </w:pPr>
            <w:r w:rsidRPr="00A65B6C">
              <w:rPr>
                <w:rFonts w:ascii="Calibri" w:hAnsi="Calibri" w:cs="Calibri"/>
              </w:rPr>
              <w:t>Shepparton</w:t>
            </w:r>
          </w:p>
        </w:tc>
        <w:tc>
          <w:tcPr>
            <w:tcW w:w="1526" w:type="pct"/>
          </w:tcPr>
          <w:p w14:paraId="064B17A4" w14:textId="77777777" w:rsidR="00C948A9" w:rsidRPr="00A65B6C" w:rsidRDefault="00C948A9" w:rsidP="00C948A9">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highlight w:val="yellow"/>
              </w:rPr>
            </w:pPr>
            <w:r w:rsidRPr="00A65B6C">
              <w:rPr>
                <w:rFonts w:ascii="Calibri" w:hAnsi="Calibri" w:cs="Calibri"/>
              </w:rPr>
              <w:t>324</w:t>
            </w:r>
          </w:p>
        </w:tc>
      </w:tr>
      <w:tr w:rsidR="00C948A9" w14:paraId="59AD9445" w14:textId="77777777" w:rsidTr="007E7E0C">
        <w:tc>
          <w:tcPr>
            <w:cnfStyle w:val="001000000000" w:firstRow="0" w:lastRow="0" w:firstColumn="1" w:lastColumn="0" w:oddVBand="0" w:evenVBand="0" w:oddHBand="0" w:evenHBand="0" w:firstRowFirstColumn="0" w:firstRowLastColumn="0" w:lastRowFirstColumn="0" w:lastRowLastColumn="0"/>
            <w:tcW w:w="3474" w:type="pct"/>
          </w:tcPr>
          <w:p w14:paraId="0ADFDB94" w14:textId="77777777" w:rsidR="00C948A9" w:rsidRPr="00A65B6C" w:rsidRDefault="00C948A9" w:rsidP="00C948A9">
            <w:pPr>
              <w:pStyle w:val="10Tabletext"/>
              <w:rPr>
                <w:rFonts w:ascii="Calibri" w:hAnsi="Calibri" w:cs="Calibri"/>
              </w:rPr>
            </w:pPr>
            <w:r w:rsidRPr="00A65B6C">
              <w:rPr>
                <w:rFonts w:ascii="Calibri" w:hAnsi="Calibri" w:cs="Calibri"/>
              </w:rPr>
              <w:t>Wangaratta</w:t>
            </w:r>
          </w:p>
        </w:tc>
        <w:tc>
          <w:tcPr>
            <w:tcW w:w="1526" w:type="pct"/>
          </w:tcPr>
          <w:p w14:paraId="48F77E1A" w14:textId="77777777" w:rsidR="00C948A9" w:rsidRPr="00A65B6C" w:rsidRDefault="00C948A9" w:rsidP="00C948A9">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highlight w:val="yellow"/>
              </w:rPr>
            </w:pPr>
            <w:r w:rsidRPr="00A65B6C">
              <w:rPr>
                <w:rFonts w:ascii="Calibri" w:hAnsi="Calibri" w:cs="Calibri"/>
              </w:rPr>
              <w:t>332</w:t>
            </w:r>
          </w:p>
        </w:tc>
      </w:tr>
      <w:tr w:rsidR="00C948A9" w14:paraId="017B86A9" w14:textId="77777777" w:rsidTr="007E7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pct"/>
          </w:tcPr>
          <w:p w14:paraId="731DF953" w14:textId="77777777" w:rsidR="00C948A9" w:rsidRPr="00A65B6C" w:rsidRDefault="00C948A9" w:rsidP="00C948A9">
            <w:pPr>
              <w:pStyle w:val="10Tabletext"/>
              <w:rPr>
                <w:rFonts w:ascii="Calibri" w:hAnsi="Calibri" w:cs="Calibri"/>
              </w:rPr>
            </w:pPr>
            <w:r w:rsidRPr="00A65B6C">
              <w:rPr>
                <w:rFonts w:ascii="Calibri" w:hAnsi="Calibri" w:cs="Calibri"/>
              </w:rPr>
              <w:t>Wonthaggi</w:t>
            </w:r>
          </w:p>
        </w:tc>
        <w:tc>
          <w:tcPr>
            <w:tcW w:w="1526" w:type="pct"/>
          </w:tcPr>
          <w:p w14:paraId="5FF2D252" w14:textId="77777777" w:rsidR="00C948A9" w:rsidRPr="00A65B6C" w:rsidRDefault="00C948A9" w:rsidP="00C948A9">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highlight w:val="yellow"/>
              </w:rPr>
            </w:pPr>
            <w:r w:rsidRPr="00A65B6C">
              <w:rPr>
                <w:rFonts w:ascii="Calibri" w:hAnsi="Calibri" w:cs="Calibri"/>
              </w:rPr>
              <w:t>334</w:t>
            </w:r>
          </w:p>
        </w:tc>
      </w:tr>
      <w:tr w:rsidR="00C948A9" w14:paraId="077CC4F3" w14:textId="77777777" w:rsidTr="007E7E0C">
        <w:tc>
          <w:tcPr>
            <w:cnfStyle w:val="001000000000" w:firstRow="0" w:lastRow="0" w:firstColumn="1" w:lastColumn="0" w:oddVBand="0" w:evenVBand="0" w:oddHBand="0" w:evenHBand="0" w:firstRowFirstColumn="0" w:firstRowLastColumn="0" w:lastRowFirstColumn="0" w:lastRowLastColumn="0"/>
            <w:tcW w:w="3474" w:type="pct"/>
          </w:tcPr>
          <w:p w14:paraId="203EF98B" w14:textId="77777777" w:rsidR="00C948A9" w:rsidRPr="00A65B6C" w:rsidRDefault="00C948A9" w:rsidP="00C948A9">
            <w:pPr>
              <w:pStyle w:val="10Tabletext"/>
              <w:rPr>
                <w:rFonts w:ascii="Calibri" w:hAnsi="Calibri" w:cs="Calibri"/>
              </w:rPr>
            </w:pPr>
            <w:r w:rsidRPr="00A65B6C">
              <w:rPr>
                <w:rFonts w:ascii="Calibri" w:hAnsi="Calibri" w:cs="Calibri"/>
              </w:rPr>
              <w:t>Other locations</w:t>
            </w:r>
          </w:p>
        </w:tc>
        <w:tc>
          <w:tcPr>
            <w:tcW w:w="1526" w:type="pct"/>
          </w:tcPr>
          <w:p w14:paraId="2AF8024B" w14:textId="77777777" w:rsidR="00C948A9" w:rsidRPr="00A65B6C" w:rsidRDefault="00C948A9" w:rsidP="00C948A9">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highlight w:val="yellow"/>
              </w:rPr>
            </w:pPr>
            <w:r w:rsidRPr="00A65B6C">
              <w:rPr>
                <w:rFonts w:ascii="Calibri" w:hAnsi="Calibri" w:cs="Calibri"/>
              </w:rPr>
              <w:t>296</w:t>
            </w:r>
          </w:p>
        </w:tc>
      </w:tr>
    </w:tbl>
    <w:p w14:paraId="38643F02" w14:textId="21444B83" w:rsidR="00D531C1" w:rsidRPr="00A65B6C" w:rsidRDefault="00D531C1" w:rsidP="00075BDE">
      <w:pPr>
        <w:pStyle w:val="09Sourcesandnotesfortablesfiguresboxes"/>
        <w:rPr>
          <w:rFonts w:ascii="Calibri" w:hAnsi="Calibri" w:cs="Calibri"/>
        </w:rPr>
      </w:pPr>
      <w:r w:rsidRPr="00A65B6C">
        <w:rPr>
          <w:rFonts w:ascii="Calibri" w:hAnsi="Calibri" w:cs="Calibri"/>
        </w:rPr>
        <w:t xml:space="preserve">Note: </w:t>
      </w:r>
      <w:r w:rsidR="00863ADF" w:rsidRPr="00A65B6C">
        <w:rPr>
          <w:rFonts w:ascii="Calibri" w:hAnsi="Calibri" w:cs="Calibri"/>
        </w:rPr>
        <w:t>The travel a</w:t>
      </w:r>
      <w:r w:rsidRPr="00A65B6C">
        <w:rPr>
          <w:rFonts w:ascii="Calibri" w:hAnsi="Calibri" w:cs="Calibri"/>
        </w:rPr>
        <w:t>llowance can be claimed on a reimbursement basis only.</w:t>
      </w:r>
    </w:p>
    <w:p w14:paraId="589C5F9D" w14:textId="722C2EC8" w:rsidR="00075BDE" w:rsidRPr="00A65B6C" w:rsidRDefault="00075BDE" w:rsidP="00075BDE">
      <w:pPr>
        <w:pStyle w:val="09Sourcesandnotesfortablesfiguresboxes"/>
        <w:rPr>
          <w:rFonts w:ascii="Calibri" w:hAnsi="Calibri" w:cs="Calibri"/>
        </w:rPr>
      </w:pPr>
      <w:r w:rsidRPr="00A65B6C">
        <w:rPr>
          <w:rFonts w:ascii="Calibri" w:hAnsi="Calibri" w:cs="Calibri"/>
        </w:rPr>
        <w:t xml:space="preserve">Source: Remuneration Tribunal </w:t>
      </w:r>
      <w:r w:rsidR="00FA613B">
        <w:rPr>
          <w:rFonts w:ascii="Calibri" w:hAnsi="Calibri" w:cs="Calibri"/>
        </w:rPr>
        <w:t>(</w:t>
      </w:r>
      <w:proofErr w:type="spellStart"/>
      <w:r w:rsidR="00FA613B">
        <w:rPr>
          <w:rFonts w:ascii="Calibri" w:hAnsi="Calibri" w:cs="Calibri"/>
        </w:rPr>
        <w:t>Cth</w:t>
      </w:r>
      <w:proofErr w:type="spellEnd"/>
      <w:r w:rsidR="00FA613B">
        <w:rPr>
          <w:rFonts w:ascii="Calibri" w:hAnsi="Calibri" w:cs="Calibri"/>
        </w:rPr>
        <w:t>)</w:t>
      </w:r>
      <w:r w:rsidRPr="00A65B6C">
        <w:rPr>
          <w:rFonts w:ascii="Calibri" w:hAnsi="Calibri" w:cs="Calibri"/>
        </w:rPr>
        <w:t xml:space="preserve"> (2022), pp. 12-15.</w:t>
      </w:r>
    </w:p>
    <w:p w14:paraId="123B8276" w14:textId="7915376C" w:rsidR="00CB6FB8" w:rsidRPr="00A65B6C" w:rsidRDefault="00CB6FB8" w:rsidP="004A0251">
      <w:pPr>
        <w:pStyle w:val="04VIRTheading4"/>
        <w:rPr>
          <w:rFonts w:cs="Calibri"/>
        </w:rPr>
      </w:pPr>
      <w:r w:rsidRPr="00A65B6C">
        <w:rPr>
          <w:rFonts w:cs="Calibri"/>
        </w:rPr>
        <w:t>Motor vehicle allowance</w:t>
      </w:r>
    </w:p>
    <w:p w14:paraId="055FA522" w14:textId="77777777" w:rsidR="003F5B17" w:rsidRDefault="00CB6FB8" w:rsidP="00CB6FB8">
      <w:pPr>
        <w:pStyle w:val="05Paragraph"/>
        <w:rPr>
          <w:rFonts w:cs="Calibri"/>
        </w:rPr>
      </w:pPr>
      <w:r w:rsidRPr="00A65B6C">
        <w:rPr>
          <w:rFonts w:cs="Calibri"/>
        </w:rPr>
        <w:t>MPs are entitled</w:t>
      </w:r>
      <w:r w:rsidR="00486B11">
        <w:rPr>
          <w:rFonts w:cs="Calibri"/>
        </w:rPr>
        <w:t xml:space="preserve"> under legislation</w:t>
      </w:r>
      <w:r w:rsidRPr="00A65B6C">
        <w:rPr>
          <w:rFonts w:cs="Calibri"/>
        </w:rPr>
        <w:t xml:space="preserve"> to request that a motor vehicle be provided for their use while they serve as an MP.</w:t>
      </w:r>
      <w:r w:rsidR="008301E2" w:rsidRPr="00A65B6C">
        <w:rPr>
          <w:rStyle w:val="FootnoteReference"/>
          <w:rFonts w:cs="Calibri"/>
        </w:rPr>
        <w:footnoteReference w:id="16"/>
      </w:r>
      <w:r w:rsidRPr="00A65B6C">
        <w:rPr>
          <w:rFonts w:cs="Calibri"/>
        </w:rPr>
        <w:t xml:space="preserve"> </w:t>
      </w:r>
    </w:p>
    <w:p w14:paraId="391742F7" w14:textId="7EB7F100" w:rsidR="00CB6FB8" w:rsidRPr="00C92176" w:rsidRDefault="00CB6FB8" w:rsidP="00CB6FB8">
      <w:pPr>
        <w:pStyle w:val="05Paragraph"/>
        <w:rPr>
          <w:rFonts w:cs="Calibri"/>
        </w:rPr>
      </w:pPr>
      <w:r w:rsidRPr="00A65B6C">
        <w:rPr>
          <w:rFonts w:cs="Calibri"/>
        </w:rPr>
        <w:t xml:space="preserve">Since 2013, MPs who choose not to request a motor vehicle instead receive the motor vehicle allowance </w:t>
      </w:r>
      <w:r w:rsidR="00801ED5">
        <w:rPr>
          <w:rFonts w:cs="Calibri"/>
        </w:rPr>
        <w:t>(formerly known as the ‘allowance in lieu of a motor vehicle’)</w:t>
      </w:r>
      <w:r w:rsidR="003F5B17">
        <w:rPr>
          <w:rFonts w:cs="Calibri"/>
        </w:rPr>
        <w:t xml:space="preserve"> </w:t>
      </w:r>
      <w:r w:rsidRPr="00A65B6C">
        <w:rPr>
          <w:rFonts w:cs="Calibri"/>
        </w:rPr>
        <w:t>to cover transportation costs associated with carrying out their public duties.</w:t>
      </w:r>
      <w:r w:rsidR="008301E2" w:rsidRPr="00A65B6C">
        <w:rPr>
          <w:rStyle w:val="FootnoteReference"/>
          <w:rFonts w:cs="Calibri"/>
        </w:rPr>
        <w:footnoteReference w:id="17"/>
      </w:r>
      <w:r w:rsidR="00D13458">
        <w:rPr>
          <w:rFonts w:cs="Calibri"/>
        </w:rPr>
        <w:t xml:space="preserve"> </w:t>
      </w:r>
      <w:r w:rsidR="00801ED5">
        <w:rPr>
          <w:rFonts w:cs="Calibri"/>
        </w:rPr>
        <w:t xml:space="preserve">For example, an MP </w:t>
      </w:r>
      <w:r w:rsidR="001619A4">
        <w:rPr>
          <w:rFonts w:cs="Calibri"/>
        </w:rPr>
        <w:t xml:space="preserve">may </w:t>
      </w:r>
      <w:r w:rsidR="00801ED5">
        <w:rPr>
          <w:rFonts w:cs="Calibri"/>
        </w:rPr>
        <w:t xml:space="preserve">use the allowance to cover the cost of travel by taxi or similar services. </w:t>
      </w:r>
      <w:r w:rsidRPr="00A65B6C">
        <w:rPr>
          <w:rFonts w:cs="Calibri"/>
        </w:rPr>
        <w:t xml:space="preserve">The value of the </w:t>
      </w:r>
      <w:r w:rsidR="000E0DE5" w:rsidRPr="00A65B6C">
        <w:rPr>
          <w:rFonts w:cs="Calibri"/>
        </w:rPr>
        <w:t>moto</w:t>
      </w:r>
      <w:r w:rsidR="000E0DE5" w:rsidRPr="00C92176">
        <w:rPr>
          <w:rFonts w:cs="Calibri"/>
        </w:rPr>
        <w:t>r vehicle</w:t>
      </w:r>
      <w:r w:rsidRPr="00C92176">
        <w:rPr>
          <w:rFonts w:cs="Calibri"/>
        </w:rPr>
        <w:t xml:space="preserve"> allowance provided to an MP varies depending on the geographical size of their electorate</w:t>
      </w:r>
      <w:r w:rsidR="007F4E09" w:rsidRPr="00C92176">
        <w:rPr>
          <w:rFonts w:cs="Calibri"/>
        </w:rPr>
        <w:t xml:space="preserve"> (Table </w:t>
      </w:r>
      <w:r w:rsidR="00C92176" w:rsidRPr="00C92176">
        <w:rPr>
          <w:rFonts w:cs="Calibri"/>
        </w:rPr>
        <w:t>4</w:t>
      </w:r>
      <w:r w:rsidR="00DC7584" w:rsidRPr="00C92176">
        <w:rPr>
          <w:rFonts w:cs="Calibri"/>
        </w:rPr>
        <w:t>.6</w:t>
      </w:r>
      <w:r w:rsidR="007F4E09" w:rsidRPr="00C92176">
        <w:rPr>
          <w:rFonts w:cs="Calibri"/>
        </w:rPr>
        <w:t>)</w:t>
      </w:r>
      <w:r w:rsidRPr="00C92176">
        <w:rPr>
          <w:rFonts w:cs="Calibri"/>
        </w:rPr>
        <w:t>.</w:t>
      </w:r>
    </w:p>
    <w:p w14:paraId="1D646C3C" w14:textId="33FFFF71" w:rsidR="00CB6FB8" w:rsidRPr="00A65B6C" w:rsidRDefault="00CB6FB8" w:rsidP="00CB6FB8">
      <w:pPr>
        <w:pStyle w:val="08Figuretableboxheading"/>
        <w:rPr>
          <w:rFonts w:cs="Calibri"/>
        </w:rPr>
      </w:pPr>
      <w:bookmarkStart w:id="23" w:name="_Toc120605580"/>
      <w:r w:rsidRPr="00C92176">
        <w:rPr>
          <w:rFonts w:cs="Calibri"/>
        </w:rPr>
        <w:t xml:space="preserve">Table </w:t>
      </w:r>
      <w:r w:rsidR="00C92176" w:rsidRPr="00C92176">
        <w:rPr>
          <w:rFonts w:cs="Calibri"/>
        </w:rPr>
        <w:t>4</w:t>
      </w:r>
      <w:r w:rsidR="00DC7584" w:rsidRPr="00C92176">
        <w:rPr>
          <w:rFonts w:cs="Calibri"/>
        </w:rPr>
        <w:t>.6</w:t>
      </w:r>
      <w:r w:rsidRPr="00C92176">
        <w:rPr>
          <w:rFonts w:cs="Calibri"/>
        </w:rPr>
        <w:t xml:space="preserve">: </w:t>
      </w:r>
      <w:r w:rsidR="00BE5793" w:rsidRPr="00C92176">
        <w:rPr>
          <w:rFonts w:cs="Calibri"/>
        </w:rPr>
        <w:t>Value of the</w:t>
      </w:r>
      <w:r w:rsidR="00BE5793" w:rsidRPr="00A65B6C">
        <w:rPr>
          <w:rFonts w:cs="Calibri"/>
        </w:rPr>
        <w:t xml:space="preserve"> </w:t>
      </w:r>
      <w:r w:rsidR="00D531C1" w:rsidRPr="00A65B6C">
        <w:rPr>
          <w:rFonts w:cs="Calibri"/>
        </w:rPr>
        <w:t>m</w:t>
      </w:r>
      <w:r w:rsidRPr="00A65B6C">
        <w:rPr>
          <w:rFonts w:cs="Calibri"/>
        </w:rPr>
        <w:t>otor vehicle allowance, as of 1 July 2022</w:t>
      </w:r>
      <w:bookmarkEnd w:id="23"/>
    </w:p>
    <w:tbl>
      <w:tblPr>
        <w:tblStyle w:val="ListTable3-Accent21"/>
        <w:tblW w:w="5000" w:type="pct"/>
        <w:tblInd w:w="5" w:type="dxa"/>
        <w:tblLook w:val="04A0" w:firstRow="1" w:lastRow="0" w:firstColumn="1" w:lastColumn="0" w:noHBand="0" w:noVBand="1"/>
      </w:tblPr>
      <w:tblGrid>
        <w:gridCol w:w="5909"/>
        <w:gridCol w:w="2595"/>
      </w:tblGrid>
      <w:tr w:rsidR="00CB6FB8" w14:paraId="59191153" w14:textId="77777777" w:rsidTr="007E7E0C">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3474" w:type="pct"/>
          </w:tcPr>
          <w:p w14:paraId="3098FA50" w14:textId="77777777" w:rsidR="00CB6FB8" w:rsidRPr="00A65B6C" w:rsidRDefault="00CB6FB8" w:rsidP="007E7E0C">
            <w:pPr>
              <w:pStyle w:val="Tablerowcolumnheading"/>
              <w:widowControl w:val="0"/>
              <w:rPr>
                <w:rFonts w:ascii="Calibri" w:hAnsi="Calibri" w:cs="Calibri"/>
                <w:b/>
              </w:rPr>
            </w:pPr>
            <w:r w:rsidRPr="00A65B6C">
              <w:rPr>
                <w:rFonts w:ascii="Calibri" w:hAnsi="Calibri" w:cs="Calibri"/>
                <w:b/>
              </w:rPr>
              <w:t>Size of electorate (km</w:t>
            </w:r>
            <w:r w:rsidRPr="00A65B6C">
              <w:rPr>
                <w:rFonts w:ascii="Calibri" w:hAnsi="Calibri" w:cs="Calibri"/>
                <w:b/>
                <w:vertAlign w:val="superscript"/>
              </w:rPr>
              <w:t>2</w:t>
            </w:r>
            <w:r w:rsidRPr="00A65B6C">
              <w:rPr>
                <w:rFonts w:ascii="Calibri" w:hAnsi="Calibri" w:cs="Calibri"/>
                <w:b/>
              </w:rPr>
              <w:t>)</w:t>
            </w:r>
          </w:p>
        </w:tc>
        <w:tc>
          <w:tcPr>
            <w:tcW w:w="1526" w:type="pct"/>
          </w:tcPr>
          <w:p w14:paraId="77C79199" w14:textId="77777777" w:rsidR="00CB6FB8" w:rsidRPr="00A65B6C" w:rsidRDefault="00CB6FB8" w:rsidP="007E7E0C">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A65B6C">
              <w:rPr>
                <w:rFonts w:ascii="Calibri" w:hAnsi="Calibri" w:cs="Calibri"/>
                <w:b/>
              </w:rPr>
              <w:t>Value</w:t>
            </w:r>
          </w:p>
          <w:p w14:paraId="3E297FD0" w14:textId="77777777" w:rsidR="00CB6FB8" w:rsidRPr="00A65B6C" w:rsidRDefault="00CB6FB8" w:rsidP="007E7E0C">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A65B6C">
              <w:rPr>
                <w:rFonts w:ascii="Calibri" w:hAnsi="Calibri" w:cs="Calibri"/>
                <w:b/>
              </w:rPr>
              <w:t>($ p.a.)</w:t>
            </w:r>
          </w:p>
        </w:tc>
      </w:tr>
      <w:tr w:rsidR="00CB6FB8" w14:paraId="644FFF28" w14:textId="77777777" w:rsidTr="007E7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pct"/>
          </w:tcPr>
          <w:p w14:paraId="31BA70EC" w14:textId="1EDF96F2" w:rsidR="00CB6FB8" w:rsidRPr="00A65B6C" w:rsidRDefault="00CB6FB8" w:rsidP="007E7E0C">
            <w:pPr>
              <w:pStyle w:val="10Tabletext"/>
              <w:rPr>
                <w:rFonts w:ascii="Calibri" w:hAnsi="Calibri" w:cs="Calibri"/>
              </w:rPr>
            </w:pPr>
            <w:r w:rsidRPr="00A65B6C">
              <w:rPr>
                <w:rFonts w:ascii="Calibri" w:hAnsi="Calibri" w:cs="Calibri"/>
              </w:rPr>
              <w:t>&lt; 5</w:t>
            </w:r>
            <w:r w:rsidR="00462967" w:rsidRPr="00A65B6C">
              <w:rPr>
                <w:rFonts w:ascii="Calibri" w:hAnsi="Calibri" w:cs="Calibri"/>
              </w:rPr>
              <w:t>,</w:t>
            </w:r>
            <w:r w:rsidRPr="00A65B6C">
              <w:rPr>
                <w:rFonts w:ascii="Calibri" w:hAnsi="Calibri" w:cs="Calibri"/>
              </w:rPr>
              <w:t>000</w:t>
            </w:r>
          </w:p>
        </w:tc>
        <w:tc>
          <w:tcPr>
            <w:tcW w:w="1526" w:type="pct"/>
          </w:tcPr>
          <w:p w14:paraId="588AEA6B" w14:textId="77777777" w:rsidR="00CB6FB8" w:rsidRPr="00A65B6C" w:rsidRDefault="00CB6FB8" w:rsidP="007E7E0C">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5B6C">
              <w:rPr>
                <w:rFonts w:ascii="Calibri" w:hAnsi="Calibri" w:cs="Calibri"/>
              </w:rPr>
              <w:t>22,353</w:t>
            </w:r>
          </w:p>
        </w:tc>
      </w:tr>
      <w:tr w:rsidR="00CB6FB8" w14:paraId="4CA77AE1" w14:textId="77777777" w:rsidTr="007E7E0C">
        <w:tc>
          <w:tcPr>
            <w:cnfStyle w:val="001000000000" w:firstRow="0" w:lastRow="0" w:firstColumn="1" w:lastColumn="0" w:oddVBand="0" w:evenVBand="0" w:oddHBand="0" w:evenHBand="0" w:firstRowFirstColumn="0" w:firstRowLastColumn="0" w:lastRowFirstColumn="0" w:lastRowLastColumn="0"/>
            <w:tcW w:w="3474" w:type="pct"/>
          </w:tcPr>
          <w:p w14:paraId="6BFC9E22" w14:textId="02AE8461" w:rsidR="00CB6FB8" w:rsidRPr="00A65B6C" w:rsidRDefault="00CB6FB8" w:rsidP="007E7E0C">
            <w:pPr>
              <w:pStyle w:val="10Tabletext"/>
              <w:rPr>
                <w:rFonts w:ascii="Calibri" w:hAnsi="Calibri" w:cs="Calibri"/>
              </w:rPr>
            </w:pPr>
            <w:r w:rsidRPr="00BC6F8E">
              <w:rPr>
                <w:rFonts w:ascii="Calibri" w:hAnsi="Calibri" w:cs="Calibri"/>
              </w:rPr>
              <w:t>≥</w:t>
            </w:r>
            <w:r w:rsidRPr="00A65B6C">
              <w:rPr>
                <w:rFonts w:ascii="Calibri" w:hAnsi="Calibri" w:cs="Calibri"/>
              </w:rPr>
              <w:t xml:space="preserve"> 5</w:t>
            </w:r>
            <w:r w:rsidR="00462967" w:rsidRPr="00A65B6C">
              <w:rPr>
                <w:rFonts w:ascii="Calibri" w:hAnsi="Calibri" w:cs="Calibri"/>
              </w:rPr>
              <w:t>,</w:t>
            </w:r>
            <w:r w:rsidRPr="00A65B6C">
              <w:rPr>
                <w:rFonts w:ascii="Calibri" w:hAnsi="Calibri" w:cs="Calibri"/>
              </w:rPr>
              <w:t>000</w:t>
            </w:r>
          </w:p>
        </w:tc>
        <w:tc>
          <w:tcPr>
            <w:tcW w:w="1526" w:type="pct"/>
          </w:tcPr>
          <w:p w14:paraId="554B812D" w14:textId="77777777" w:rsidR="00CB6FB8" w:rsidRPr="00A65B6C" w:rsidRDefault="00CB6FB8" w:rsidP="007E7E0C">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5B6C">
              <w:rPr>
                <w:rFonts w:ascii="Calibri" w:hAnsi="Calibri" w:cs="Calibri"/>
              </w:rPr>
              <w:t>33,680</w:t>
            </w:r>
          </w:p>
        </w:tc>
      </w:tr>
    </w:tbl>
    <w:p w14:paraId="1B169F3A" w14:textId="78390345" w:rsidR="00570DD8" w:rsidRPr="00A65B6C" w:rsidRDefault="00570DD8" w:rsidP="00570DD8">
      <w:pPr>
        <w:pStyle w:val="09Sourcesandnotesfortablesfiguresboxes"/>
        <w:rPr>
          <w:rFonts w:ascii="Calibri" w:hAnsi="Calibri" w:cs="Calibri"/>
        </w:rPr>
      </w:pPr>
      <w:r w:rsidRPr="00A65B6C">
        <w:rPr>
          <w:rFonts w:ascii="Calibri" w:hAnsi="Calibri" w:cs="Calibri"/>
        </w:rPr>
        <w:t xml:space="preserve">Source: </w:t>
      </w:r>
      <w:r w:rsidR="00FF079F" w:rsidRPr="00A65B6C">
        <w:rPr>
          <w:rFonts w:ascii="Calibri" w:hAnsi="Calibri" w:cs="Calibri"/>
        </w:rPr>
        <w:t>Victorian Independent Remuneration Tribunal (2022</w:t>
      </w:r>
      <w:r w:rsidR="001F768B" w:rsidRPr="00A65B6C">
        <w:rPr>
          <w:rFonts w:ascii="Calibri" w:hAnsi="Calibri" w:cs="Calibri"/>
        </w:rPr>
        <w:t>b</w:t>
      </w:r>
      <w:r w:rsidR="00FF079F" w:rsidRPr="00A65B6C">
        <w:rPr>
          <w:rFonts w:ascii="Calibri" w:hAnsi="Calibri" w:cs="Calibri"/>
        </w:rPr>
        <w:t>)</w:t>
      </w:r>
      <w:r w:rsidR="001F768B" w:rsidRPr="00A65B6C">
        <w:rPr>
          <w:rFonts w:ascii="Calibri" w:hAnsi="Calibri" w:cs="Calibri"/>
        </w:rPr>
        <w:t>, p</w:t>
      </w:r>
      <w:r w:rsidR="000656D0" w:rsidRPr="00A65B6C">
        <w:rPr>
          <w:rFonts w:ascii="Calibri" w:hAnsi="Calibri" w:cs="Calibri"/>
        </w:rPr>
        <w:t>p. 6-7.</w:t>
      </w:r>
    </w:p>
    <w:p w14:paraId="428B6F40" w14:textId="3DFC1E86" w:rsidR="00CB6FB8" w:rsidRPr="00A65B6C" w:rsidRDefault="00CB6FB8" w:rsidP="004A0251">
      <w:pPr>
        <w:pStyle w:val="04VIRTheading4"/>
        <w:rPr>
          <w:rFonts w:cs="Calibri"/>
        </w:rPr>
      </w:pPr>
      <w:r w:rsidRPr="00A65B6C">
        <w:rPr>
          <w:rFonts w:cs="Calibri"/>
        </w:rPr>
        <w:lastRenderedPageBreak/>
        <w:t>Commercial transport allowance</w:t>
      </w:r>
    </w:p>
    <w:p w14:paraId="7A37D4F2" w14:textId="5FC35303" w:rsidR="00CB6FB8" w:rsidRPr="00A65B6C" w:rsidRDefault="002D1DA9" w:rsidP="00CB6FB8">
      <w:pPr>
        <w:pStyle w:val="05Paragraph"/>
        <w:rPr>
          <w:rFonts w:cs="Calibri"/>
        </w:rPr>
      </w:pPr>
      <w:r w:rsidRPr="00A65B6C">
        <w:rPr>
          <w:rFonts w:cs="Calibri"/>
        </w:rPr>
        <w:t>This</w:t>
      </w:r>
      <w:r w:rsidR="00CB6FB8" w:rsidRPr="00A65B6C">
        <w:rPr>
          <w:rFonts w:cs="Calibri"/>
        </w:rPr>
        <w:t xml:space="preserve"> allowance covers the cost of transport undertaken by an MP within Australia to perform their public duties.</w:t>
      </w:r>
      <w:r w:rsidR="00CB6FB8" w:rsidRPr="00A65B6C">
        <w:rPr>
          <w:rStyle w:val="FootnoteReference"/>
          <w:rFonts w:cs="Calibri"/>
        </w:rPr>
        <w:footnoteReference w:id="18"/>
      </w:r>
      <w:r w:rsidR="006E07DA" w:rsidRPr="00A65B6C">
        <w:rPr>
          <w:rFonts w:cs="Calibri"/>
        </w:rPr>
        <w:t xml:space="preserve"> This allowance is available to all MPs on a reimbursement basis.</w:t>
      </w:r>
    </w:p>
    <w:p w14:paraId="236E8F69" w14:textId="0AFA1537" w:rsidR="00CB6FB8" w:rsidRPr="008E796F" w:rsidRDefault="00CB6FB8" w:rsidP="00CB6FB8">
      <w:pPr>
        <w:pStyle w:val="05Paragraph"/>
        <w:rPr>
          <w:rFonts w:cs="Calibri"/>
        </w:rPr>
      </w:pPr>
      <w:r w:rsidRPr="00A65B6C">
        <w:rPr>
          <w:rFonts w:cs="Calibri"/>
        </w:rPr>
        <w:t xml:space="preserve">The </w:t>
      </w:r>
      <w:r w:rsidR="00F95601" w:rsidRPr="00A65B6C">
        <w:rPr>
          <w:rFonts w:cs="Calibri"/>
        </w:rPr>
        <w:t>maximum</w:t>
      </w:r>
      <w:r w:rsidR="006E07DA" w:rsidRPr="00A65B6C">
        <w:rPr>
          <w:rFonts w:cs="Calibri"/>
        </w:rPr>
        <w:t xml:space="preserve"> </w:t>
      </w:r>
      <w:r w:rsidRPr="00A65B6C">
        <w:rPr>
          <w:rFonts w:cs="Calibri"/>
        </w:rPr>
        <w:t>value</w:t>
      </w:r>
      <w:r w:rsidR="006E07DA" w:rsidRPr="00A65B6C">
        <w:rPr>
          <w:rFonts w:cs="Calibri"/>
        </w:rPr>
        <w:t xml:space="preserve"> of the </w:t>
      </w:r>
      <w:r w:rsidRPr="00A65B6C">
        <w:rPr>
          <w:rFonts w:cs="Calibri"/>
        </w:rPr>
        <w:t xml:space="preserve">allowance </w:t>
      </w:r>
      <w:r w:rsidR="00F95601" w:rsidRPr="008E796F">
        <w:rPr>
          <w:rFonts w:cs="Calibri"/>
        </w:rPr>
        <w:t>that can be claimed</w:t>
      </w:r>
      <w:r w:rsidRPr="008E796F">
        <w:rPr>
          <w:rFonts w:cs="Calibri"/>
        </w:rPr>
        <w:t xml:space="preserve"> depend</w:t>
      </w:r>
      <w:r w:rsidR="00F95601" w:rsidRPr="008E796F">
        <w:rPr>
          <w:rFonts w:cs="Calibri"/>
        </w:rPr>
        <w:t>s</w:t>
      </w:r>
      <w:r w:rsidRPr="008E796F">
        <w:rPr>
          <w:rFonts w:cs="Calibri"/>
        </w:rPr>
        <w:t xml:space="preserve"> on the geographical size of the MP’s electorate</w:t>
      </w:r>
      <w:r w:rsidR="00BE5793" w:rsidRPr="008E796F">
        <w:rPr>
          <w:rFonts w:cs="Calibri"/>
        </w:rPr>
        <w:t xml:space="preserve"> (Table </w:t>
      </w:r>
      <w:r w:rsidR="008E796F" w:rsidRPr="008E796F">
        <w:rPr>
          <w:rFonts w:cs="Calibri"/>
        </w:rPr>
        <w:t>4</w:t>
      </w:r>
      <w:r w:rsidR="00DC7584" w:rsidRPr="008E796F">
        <w:rPr>
          <w:rFonts w:cs="Calibri"/>
        </w:rPr>
        <w:t>.7</w:t>
      </w:r>
      <w:r w:rsidR="00BE5793" w:rsidRPr="008E796F">
        <w:rPr>
          <w:rFonts w:cs="Calibri"/>
        </w:rPr>
        <w:t>)</w:t>
      </w:r>
      <w:r w:rsidRPr="008E796F">
        <w:rPr>
          <w:rFonts w:cs="Calibri"/>
        </w:rPr>
        <w:t>. However, an MP is only entitled to that part of the commercial transport allowance which is equal to their claimable costs under the MP Guidelines.</w:t>
      </w:r>
      <w:r w:rsidR="00F95601" w:rsidRPr="008E796F">
        <w:rPr>
          <w:rStyle w:val="FootnoteReference"/>
          <w:rFonts w:cs="Calibri"/>
        </w:rPr>
        <w:footnoteReference w:id="19"/>
      </w:r>
    </w:p>
    <w:p w14:paraId="4FC45A64" w14:textId="77950D19" w:rsidR="00CB6FB8" w:rsidRPr="00A65B6C" w:rsidRDefault="00CB6FB8" w:rsidP="00CB6FB8">
      <w:pPr>
        <w:pStyle w:val="08Figuretableboxheading"/>
        <w:rPr>
          <w:rFonts w:cs="Calibri"/>
        </w:rPr>
      </w:pPr>
      <w:bookmarkStart w:id="24" w:name="_Toc120605581"/>
      <w:r w:rsidRPr="008E796F">
        <w:rPr>
          <w:rFonts w:cs="Calibri"/>
        </w:rPr>
        <w:t xml:space="preserve">Table </w:t>
      </w:r>
      <w:r w:rsidR="008E796F" w:rsidRPr="008E796F">
        <w:rPr>
          <w:rFonts w:cs="Calibri"/>
        </w:rPr>
        <w:t>4</w:t>
      </w:r>
      <w:r w:rsidR="00DC7584" w:rsidRPr="008E796F">
        <w:rPr>
          <w:rFonts w:cs="Calibri"/>
        </w:rPr>
        <w:t>.7</w:t>
      </w:r>
      <w:r w:rsidRPr="008E796F">
        <w:rPr>
          <w:rFonts w:cs="Calibri"/>
        </w:rPr>
        <w:t xml:space="preserve">: </w:t>
      </w:r>
      <w:r w:rsidR="008F3AFD" w:rsidRPr="008E796F">
        <w:rPr>
          <w:rFonts w:cs="Calibri"/>
        </w:rPr>
        <w:t>Maximum v</w:t>
      </w:r>
      <w:r w:rsidR="00BE5793" w:rsidRPr="008E796F">
        <w:rPr>
          <w:rFonts w:cs="Calibri"/>
        </w:rPr>
        <w:t>alue</w:t>
      </w:r>
      <w:r w:rsidRPr="008E796F">
        <w:rPr>
          <w:rFonts w:cs="Calibri"/>
        </w:rPr>
        <w:t xml:space="preserve"> of the commercial</w:t>
      </w:r>
      <w:r w:rsidRPr="00A65B6C">
        <w:rPr>
          <w:rFonts w:cs="Calibri"/>
        </w:rPr>
        <w:t xml:space="preserve"> transport allowance, as of 1 July 2022</w:t>
      </w:r>
      <w:bookmarkEnd w:id="24"/>
    </w:p>
    <w:tbl>
      <w:tblPr>
        <w:tblStyle w:val="ListTable3-Accent21"/>
        <w:tblW w:w="5000" w:type="pct"/>
        <w:tblInd w:w="5" w:type="dxa"/>
        <w:tblLook w:val="04A0" w:firstRow="1" w:lastRow="0" w:firstColumn="1" w:lastColumn="0" w:noHBand="0" w:noVBand="1"/>
      </w:tblPr>
      <w:tblGrid>
        <w:gridCol w:w="5909"/>
        <w:gridCol w:w="2595"/>
      </w:tblGrid>
      <w:tr w:rsidR="00CB6FB8" w14:paraId="324A378E" w14:textId="77777777" w:rsidTr="007E7E0C">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3474" w:type="pct"/>
          </w:tcPr>
          <w:p w14:paraId="3ACC8073" w14:textId="77777777" w:rsidR="00CB6FB8" w:rsidRPr="00A65B6C" w:rsidRDefault="00CB6FB8" w:rsidP="007E7E0C">
            <w:pPr>
              <w:pStyle w:val="Tablerowcolumnheading"/>
              <w:widowControl w:val="0"/>
              <w:rPr>
                <w:rFonts w:ascii="Calibri" w:hAnsi="Calibri" w:cs="Calibri"/>
                <w:b/>
              </w:rPr>
            </w:pPr>
            <w:r w:rsidRPr="00A65B6C">
              <w:rPr>
                <w:rFonts w:ascii="Calibri" w:hAnsi="Calibri" w:cs="Calibri"/>
                <w:b/>
              </w:rPr>
              <w:t>Size of electorate (km</w:t>
            </w:r>
            <w:r w:rsidRPr="00A65B6C">
              <w:rPr>
                <w:rFonts w:ascii="Calibri" w:hAnsi="Calibri" w:cs="Calibri"/>
                <w:b/>
                <w:vertAlign w:val="superscript"/>
              </w:rPr>
              <w:t>2</w:t>
            </w:r>
            <w:r w:rsidRPr="00A65B6C">
              <w:rPr>
                <w:rFonts w:ascii="Calibri" w:hAnsi="Calibri" w:cs="Calibri"/>
                <w:b/>
              </w:rPr>
              <w:t>)</w:t>
            </w:r>
          </w:p>
        </w:tc>
        <w:tc>
          <w:tcPr>
            <w:tcW w:w="1526" w:type="pct"/>
          </w:tcPr>
          <w:p w14:paraId="5268989D" w14:textId="77777777" w:rsidR="00CB6FB8" w:rsidRPr="00A65B6C" w:rsidRDefault="00CB6FB8" w:rsidP="007E7E0C">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A65B6C">
              <w:rPr>
                <w:rFonts w:ascii="Calibri" w:hAnsi="Calibri" w:cs="Calibri"/>
                <w:b/>
              </w:rPr>
              <w:t>Value</w:t>
            </w:r>
          </w:p>
          <w:p w14:paraId="11B39AE7" w14:textId="77777777" w:rsidR="00CB6FB8" w:rsidRPr="00A65B6C" w:rsidRDefault="00CB6FB8" w:rsidP="007E7E0C">
            <w:pPr>
              <w:pStyle w:val="Tablerowcolumnheading"/>
              <w:widowControl w:val="0"/>
              <w:jc w:val="right"/>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A65B6C">
              <w:rPr>
                <w:rFonts w:ascii="Calibri" w:hAnsi="Calibri" w:cs="Calibri"/>
                <w:b/>
              </w:rPr>
              <w:t>($ p.a.)</w:t>
            </w:r>
          </w:p>
        </w:tc>
      </w:tr>
      <w:tr w:rsidR="00CB6FB8" w14:paraId="156CF48A" w14:textId="77777777" w:rsidTr="007E7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pct"/>
          </w:tcPr>
          <w:p w14:paraId="64421FCB" w14:textId="77777777" w:rsidR="00CB6FB8" w:rsidRPr="00A65B6C" w:rsidRDefault="00CB6FB8" w:rsidP="007E7E0C">
            <w:pPr>
              <w:pStyle w:val="10Tabletext"/>
              <w:rPr>
                <w:rFonts w:ascii="Calibri" w:hAnsi="Calibri" w:cs="Calibri"/>
              </w:rPr>
            </w:pPr>
            <w:r w:rsidRPr="00A65B6C">
              <w:rPr>
                <w:rFonts w:ascii="Calibri" w:hAnsi="Calibri" w:cs="Calibri"/>
              </w:rPr>
              <w:t>&lt; 10,000</w:t>
            </w:r>
          </w:p>
        </w:tc>
        <w:tc>
          <w:tcPr>
            <w:tcW w:w="1526" w:type="pct"/>
          </w:tcPr>
          <w:p w14:paraId="57CAAD73" w14:textId="77777777" w:rsidR="00CB6FB8" w:rsidRPr="00A65B6C" w:rsidRDefault="00CB6FB8" w:rsidP="007E7E0C">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5B6C">
              <w:rPr>
                <w:rFonts w:ascii="Calibri" w:hAnsi="Calibri" w:cs="Calibri"/>
              </w:rPr>
              <w:t>5,000</w:t>
            </w:r>
          </w:p>
        </w:tc>
      </w:tr>
      <w:tr w:rsidR="00CB6FB8" w14:paraId="748014B4" w14:textId="77777777" w:rsidTr="007E7E0C">
        <w:tc>
          <w:tcPr>
            <w:cnfStyle w:val="001000000000" w:firstRow="0" w:lastRow="0" w:firstColumn="1" w:lastColumn="0" w:oddVBand="0" w:evenVBand="0" w:oddHBand="0" w:evenHBand="0" w:firstRowFirstColumn="0" w:firstRowLastColumn="0" w:lastRowFirstColumn="0" w:lastRowLastColumn="0"/>
            <w:tcW w:w="3474" w:type="pct"/>
          </w:tcPr>
          <w:p w14:paraId="0FEE0ADB" w14:textId="240B91DD" w:rsidR="00CB6FB8" w:rsidRPr="00A65B6C" w:rsidRDefault="00CB6FB8" w:rsidP="007E7E0C">
            <w:pPr>
              <w:pStyle w:val="10Tabletext"/>
              <w:rPr>
                <w:rFonts w:ascii="Calibri" w:hAnsi="Calibri" w:cs="Calibri"/>
              </w:rPr>
            </w:pPr>
            <w:r w:rsidRPr="00A65B6C">
              <w:rPr>
                <w:rFonts w:ascii="Calibri" w:hAnsi="Calibri" w:cs="Calibri"/>
              </w:rPr>
              <w:t>10</w:t>
            </w:r>
            <w:r w:rsidR="00B438C9" w:rsidRPr="00A65B6C">
              <w:rPr>
                <w:rFonts w:ascii="Calibri" w:hAnsi="Calibri" w:cs="Calibri"/>
              </w:rPr>
              <w:t>,</w:t>
            </w:r>
            <w:r w:rsidRPr="00A65B6C">
              <w:rPr>
                <w:rFonts w:ascii="Calibri" w:hAnsi="Calibri" w:cs="Calibri"/>
              </w:rPr>
              <w:t xml:space="preserve">000 – </w:t>
            </w:r>
            <w:r w:rsidR="00D61FBC">
              <w:rPr>
                <w:rFonts w:ascii="Calibri" w:hAnsi="Calibri" w:cs="Calibri"/>
              </w:rPr>
              <w:t>19</w:t>
            </w:r>
            <w:r w:rsidR="00AB2E4A">
              <w:rPr>
                <w:rFonts w:ascii="Calibri" w:hAnsi="Calibri" w:cs="Calibri"/>
              </w:rPr>
              <w:t>,999</w:t>
            </w:r>
          </w:p>
        </w:tc>
        <w:tc>
          <w:tcPr>
            <w:tcW w:w="1526" w:type="pct"/>
          </w:tcPr>
          <w:p w14:paraId="3A233A4B" w14:textId="77777777" w:rsidR="00CB6FB8" w:rsidRPr="00A65B6C" w:rsidRDefault="00CB6FB8" w:rsidP="007E7E0C">
            <w:pPr>
              <w:pStyle w:val="10Tabletext"/>
              <w:jc w:val="righ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5B6C">
              <w:rPr>
                <w:rFonts w:ascii="Calibri" w:hAnsi="Calibri" w:cs="Calibri"/>
              </w:rPr>
              <w:t>10,971</w:t>
            </w:r>
          </w:p>
        </w:tc>
      </w:tr>
      <w:tr w:rsidR="00CB6FB8" w14:paraId="20D9C1B2" w14:textId="77777777" w:rsidTr="007E7E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4" w:type="pct"/>
          </w:tcPr>
          <w:p w14:paraId="70A725D7" w14:textId="77777777" w:rsidR="00CB6FB8" w:rsidRPr="00A65B6C" w:rsidRDefault="00CB6FB8" w:rsidP="007E7E0C">
            <w:pPr>
              <w:pStyle w:val="10Tabletext"/>
              <w:rPr>
                <w:rFonts w:ascii="Calibri" w:hAnsi="Calibri" w:cs="Calibri"/>
              </w:rPr>
            </w:pPr>
            <w:r w:rsidRPr="00A65B6C">
              <w:rPr>
                <w:rFonts w:ascii="Calibri" w:hAnsi="Calibri" w:cs="Calibri"/>
              </w:rPr>
              <w:t>≥ 20,000</w:t>
            </w:r>
          </w:p>
        </w:tc>
        <w:tc>
          <w:tcPr>
            <w:tcW w:w="1526" w:type="pct"/>
          </w:tcPr>
          <w:p w14:paraId="57638B09" w14:textId="77777777" w:rsidR="00CB6FB8" w:rsidRPr="00A65B6C" w:rsidRDefault="00CB6FB8" w:rsidP="007E7E0C">
            <w:pPr>
              <w:pStyle w:val="10Tabletext"/>
              <w:jc w:val="righ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65B6C">
              <w:rPr>
                <w:rFonts w:ascii="Calibri" w:hAnsi="Calibri" w:cs="Calibri"/>
              </w:rPr>
              <w:t>17,226</w:t>
            </w:r>
          </w:p>
        </w:tc>
      </w:tr>
    </w:tbl>
    <w:p w14:paraId="384935A4" w14:textId="731D27D0" w:rsidR="00D531C1" w:rsidRPr="00A65B6C" w:rsidRDefault="00D531C1" w:rsidP="008F3AFD">
      <w:pPr>
        <w:pStyle w:val="09Sourcesandnotesfortablesfiguresboxes"/>
        <w:rPr>
          <w:rFonts w:ascii="Calibri" w:hAnsi="Calibri" w:cs="Calibri"/>
        </w:rPr>
      </w:pPr>
      <w:r w:rsidRPr="00A65B6C">
        <w:rPr>
          <w:rFonts w:ascii="Calibri" w:hAnsi="Calibri" w:cs="Calibri"/>
        </w:rPr>
        <w:t xml:space="preserve">Note: Allowance can be claimed on </w:t>
      </w:r>
      <w:r w:rsidR="00D36E87" w:rsidRPr="00A65B6C">
        <w:rPr>
          <w:rFonts w:ascii="Calibri" w:hAnsi="Calibri" w:cs="Calibri"/>
        </w:rPr>
        <w:t xml:space="preserve">a </w:t>
      </w:r>
      <w:r w:rsidRPr="00A65B6C">
        <w:rPr>
          <w:rFonts w:ascii="Calibri" w:hAnsi="Calibri" w:cs="Calibri"/>
        </w:rPr>
        <w:t>reimbursement basis only.</w:t>
      </w:r>
    </w:p>
    <w:p w14:paraId="2D4F1856" w14:textId="13AF5A37" w:rsidR="008F3AFD" w:rsidRPr="00A65B6C" w:rsidRDefault="008F3AFD" w:rsidP="008F3AFD">
      <w:pPr>
        <w:pStyle w:val="09Sourcesandnotesfortablesfiguresboxes"/>
        <w:rPr>
          <w:rFonts w:ascii="Calibri" w:hAnsi="Calibri" w:cs="Calibri"/>
        </w:rPr>
      </w:pPr>
      <w:r w:rsidRPr="00A65B6C">
        <w:rPr>
          <w:rFonts w:ascii="Calibri" w:hAnsi="Calibri" w:cs="Calibri"/>
        </w:rPr>
        <w:t xml:space="preserve">Source: </w:t>
      </w:r>
      <w:r w:rsidR="00ED606D" w:rsidRPr="00A65B6C">
        <w:rPr>
          <w:rFonts w:ascii="Calibri" w:hAnsi="Calibri" w:cs="Calibri"/>
        </w:rPr>
        <w:t>Victorian Independent Remuneration Tribunal (2022</w:t>
      </w:r>
      <w:r w:rsidR="007C28FD" w:rsidRPr="00A65B6C">
        <w:rPr>
          <w:rFonts w:ascii="Calibri" w:hAnsi="Calibri" w:cs="Calibri"/>
        </w:rPr>
        <w:t>b</w:t>
      </w:r>
      <w:r w:rsidR="00ED606D" w:rsidRPr="00A65B6C">
        <w:rPr>
          <w:rFonts w:ascii="Calibri" w:hAnsi="Calibri" w:cs="Calibri"/>
        </w:rPr>
        <w:t>)</w:t>
      </w:r>
      <w:r w:rsidR="007C28FD" w:rsidRPr="00A65B6C">
        <w:rPr>
          <w:rFonts w:ascii="Calibri" w:hAnsi="Calibri" w:cs="Calibri"/>
        </w:rPr>
        <w:t>, p. 7</w:t>
      </w:r>
      <w:r w:rsidR="00ED606D" w:rsidRPr="00A65B6C">
        <w:rPr>
          <w:rFonts w:ascii="Calibri" w:hAnsi="Calibri" w:cs="Calibri"/>
        </w:rPr>
        <w:t>.</w:t>
      </w:r>
    </w:p>
    <w:p w14:paraId="5CE892F1" w14:textId="4B3437D7" w:rsidR="00CB6FB8" w:rsidRPr="00A65B6C" w:rsidRDefault="00CB6FB8" w:rsidP="004A0251">
      <w:pPr>
        <w:pStyle w:val="04VIRTheading4"/>
        <w:rPr>
          <w:rFonts w:cs="Calibri"/>
        </w:rPr>
      </w:pPr>
      <w:r w:rsidRPr="00A65B6C">
        <w:rPr>
          <w:rFonts w:cs="Calibri"/>
        </w:rPr>
        <w:t>International travel allowance</w:t>
      </w:r>
    </w:p>
    <w:p w14:paraId="58A8C052" w14:textId="5A5D8329" w:rsidR="00CB6FB8" w:rsidRPr="00A65B6C" w:rsidRDefault="00A51B57" w:rsidP="00CB6FB8">
      <w:pPr>
        <w:pStyle w:val="05Paragraph"/>
        <w:rPr>
          <w:rFonts w:cs="Calibri"/>
        </w:rPr>
      </w:pPr>
      <w:r>
        <w:rPr>
          <w:rFonts w:cs="Calibri"/>
        </w:rPr>
        <w:t>This a</w:t>
      </w:r>
      <w:r w:rsidR="000749DA">
        <w:rPr>
          <w:rFonts w:cs="Calibri"/>
        </w:rPr>
        <w:t xml:space="preserve">llowance covers the cost </w:t>
      </w:r>
      <w:r w:rsidR="009C577D">
        <w:rPr>
          <w:rFonts w:cs="Calibri"/>
        </w:rPr>
        <w:t xml:space="preserve">of </w:t>
      </w:r>
      <w:r w:rsidR="000749DA">
        <w:rPr>
          <w:rFonts w:cs="Calibri"/>
        </w:rPr>
        <w:t xml:space="preserve">international travel undertaken by </w:t>
      </w:r>
      <w:r w:rsidR="00032A29">
        <w:rPr>
          <w:rFonts w:cs="Calibri"/>
        </w:rPr>
        <w:t xml:space="preserve">an </w:t>
      </w:r>
      <w:r w:rsidR="000749DA">
        <w:rPr>
          <w:rFonts w:cs="Calibri"/>
        </w:rPr>
        <w:t>MP to perform their public duties</w:t>
      </w:r>
      <w:r w:rsidR="00AB5A95">
        <w:rPr>
          <w:rFonts w:cs="Calibri"/>
        </w:rPr>
        <w:t xml:space="preserve"> and </w:t>
      </w:r>
      <w:r w:rsidR="00CB6FB8" w:rsidRPr="00A65B6C">
        <w:rPr>
          <w:rFonts w:cs="Calibri"/>
        </w:rPr>
        <w:t>is available to all MPs</w:t>
      </w:r>
      <w:r w:rsidR="00863ADF" w:rsidRPr="00A65B6C">
        <w:rPr>
          <w:rFonts w:cs="Calibri"/>
        </w:rPr>
        <w:t xml:space="preserve"> on a reimbursement basis.</w:t>
      </w:r>
      <w:r w:rsidR="00CB6FB8" w:rsidRPr="00A65B6C">
        <w:rPr>
          <w:rFonts w:cs="Calibri"/>
        </w:rPr>
        <w:t xml:space="preserve"> </w:t>
      </w:r>
    </w:p>
    <w:p w14:paraId="5CE6F84F" w14:textId="162FEC1B" w:rsidR="00CB6FB8" w:rsidRPr="00A65B6C" w:rsidRDefault="00863ADF" w:rsidP="00CB6FB8">
      <w:pPr>
        <w:pStyle w:val="05Paragraph"/>
        <w:rPr>
          <w:rFonts w:cs="Calibri"/>
        </w:rPr>
      </w:pPr>
      <w:r w:rsidRPr="00A65B6C">
        <w:rPr>
          <w:rFonts w:cs="Calibri"/>
        </w:rPr>
        <w:t>T</w:t>
      </w:r>
      <w:r w:rsidR="00CB6FB8" w:rsidRPr="00A65B6C">
        <w:rPr>
          <w:rFonts w:cs="Calibri"/>
        </w:rPr>
        <w:t xml:space="preserve">he </w:t>
      </w:r>
      <w:r w:rsidRPr="00A65B6C">
        <w:rPr>
          <w:rFonts w:cs="Calibri"/>
        </w:rPr>
        <w:t>maximum</w:t>
      </w:r>
      <w:r w:rsidR="00CB6FB8" w:rsidRPr="00A65B6C">
        <w:rPr>
          <w:rFonts w:cs="Calibri"/>
        </w:rPr>
        <w:t xml:space="preserve"> </w:t>
      </w:r>
      <w:r w:rsidR="000B5F3C">
        <w:rPr>
          <w:rFonts w:cs="Calibri"/>
        </w:rPr>
        <w:t xml:space="preserve">amount that each MP may claim </w:t>
      </w:r>
      <w:r w:rsidR="00CB6FB8" w:rsidRPr="00A65B6C">
        <w:rPr>
          <w:rFonts w:cs="Calibri"/>
        </w:rPr>
        <w:t xml:space="preserve">is </w:t>
      </w:r>
      <w:r w:rsidRPr="00A65B6C">
        <w:rPr>
          <w:rFonts w:cs="Calibri"/>
        </w:rPr>
        <w:t xml:space="preserve">currently </w:t>
      </w:r>
      <w:r w:rsidR="00CB6FB8" w:rsidRPr="00A65B6C">
        <w:rPr>
          <w:rFonts w:cs="Calibri"/>
        </w:rPr>
        <w:t>$10,</w:t>
      </w:r>
      <w:r w:rsidR="007E2B66">
        <w:rPr>
          <w:rFonts w:cs="Calibri"/>
        </w:rPr>
        <w:t>080</w:t>
      </w:r>
      <w:r w:rsidR="00CB6FB8" w:rsidRPr="00A65B6C">
        <w:rPr>
          <w:rFonts w:cs="Calibri"/>
        </w:rPr>
        <w:t xml:space="preserve"> per annum.</w:t>
      </w:r>
      <w:r w:rsidR="0059714E">
        <w:rPr>
          <w:rStyle w:val="FootnoteReference"/>
          <w:rFonts w:cs="Calibri"/>
        </w:rPr>
        <w:footnoteReference w:id="20"/>
      </w:r>
      <w:r w:rsidR="00CB6FB8" w:rsidRPr="00A65B6C">
        <w:rPr>
          <w:rFonts w:cs="Calibri"/>
        </w:rPr>
        <w:t xml:space="preserve"> </w:t>
      </w:r>
    </w:p>
    <w:p w14:paraId="5DF49A9F" w14:textId="3FAE4073" w:rsidR="00481463" w:rsidRPr="00A65B6C" w:rsidRDefault="004E1FEC" w:rsidP="004A0251">
      <w:pPr>
        <w:pStyle w:val="04VIRTheading4"/>
        <w:rPr>
          <w:rFonts w:cs="Calibri"/>
        </w:rPr>
      </w:pPr>
      <w:r w:rsidRPr="00A65B6C">
        <w:rPr>
          <w:rFonts w:cs="Calibri"/>
        </w:rPr>
        <w:t>E</w:t>
      </w:r>
      <w:r w:rsidR="001D08DF">
        <w:rPr>
          <w:rFonts w:cs="Calibri"/>
        </w:rPr>
        <w:t>lectorate Office and Communications Budget</w:t>
      </w:r>
    </w:p>
    <w:p w14:paraId="0BDCAD8A" w14:textId="478195F5" w:rsidR="00481463" w:rsidRPr="00A65B6C" w:rsidRDefault="00481463" w:rsidP="00481463">
      <w:pPr>
        <w:pStyle w:val="05Paragraph"/>
        <w:rPr>
          <w:rFonts w:cs="Calibri"/>
        </w:rPr>
      </w:pPr>
      <w:r w:rsidRPr="00A65B6C">
        <w:rPr>
          <w:rFonts w:cs="Calibri"/>
        </w:rPr>
        <w:t xml:space="preserve">The EO&amp;C Budget is </w:t>
      </w:r>
      <w:r w:rsidR="005D19BD">
        <w:rPr>
          <w:rFonts w:cs="Calibri"/>
        </w:rPr>
        <w:t>available</w:t>
      </w:r>
      <w:r w:rsidR="005D19BD" w:rsidRPr="00A65B6C">
        <w:rPr>
          <w:rFonts w:cs="Calibri"/>
        </w:rPr>
        <w:t xml:space="preserve"> </w:t>
      </w:r>
      <w:r w:rsidRPr="00A65B6C">
        <w:rPr>
          <w:rFonts w:cs="Calibri"/>
        </w:rPr>
        <w:t>to all MPs to:</w:t>
      </w:r>
      <w:r w:rsidRPr="00A65B6C">
        <w:rPr>
          <w:rStyle w:val="FootnoteReference"/>
          <w:rFonts w:cs="Calibri"/>
        </w:rPr>
        <w:footnoteReference w:id="21"/>
      </w:r>
    </w:p>
    <w:p w14:paraId="2BFA5090" w14:textId="6AE791A4" w:rsidR="00481463" w:rsidRPr="00A65B6C" w:rsidRDefault="00481463" w:rsidP="00F47342">
      <w:pPr>
        <w:pStyle w:val="06VIRTBulletpoints"/>
        <w:rPr>
          <w:rFonts w:cs="Calibri"/>
        </w:rPr>
      </w:pPr>
      <w:r w:rsidRPr="00A65B6C">
        <w:rPr>
          <w:rFonts w:cs="Calibri"/>
        </w:rPr>
        <w:t>fund the operating costs and maintenance of their electorate office</w:t>
      </w:r>
    </w:p>
    <w:p w14:paraId="3CF17E74" w14:textId="77777777" w:rsidR="00481463" w:rsidRPr="00A65B6C" w:rsidRDefault="00481463" w:rsidP="008B396D">
      <w:pPr>
        <w:pStyle w:val="06VIRTBulletpoints"/>
        <w:rPr>
          <w:rFonts w:cs="Calibri"/>
        </w:rPr>
      </w:pPr>
      <w:r w:rsidRPr="00A65B6C">
        <w:rPr>
          <w:rFonts w:cs="Calibri"/>
        </w:rPr>
        <w:t>communicate with their electorate in relation to the performance of their public duties.</w:t>
      </w:r>
    </w:p>
    <w:p w14:paraId="2D25522B" w14:textId="6882D354" w:rsidR="00F11DD2" w:rsidRPr="00A65B6C" w:rsidRDefault="00481463" w:rsidP="005D706E">
      <w:pPr>
        <w:pStyle w:val="05Paragraph"/>
        <w:rPr>
          <w:rFonts w:cs="Calibri"/>
        </w:rPr>
      </w:pPr>
      <w:r w:rsidRPr="00A65B6C">
        <w:rPr>
          <w:rFonts w:cs="Calibri"/>
        </w:rPr>
        <w:t>The value of the EO&amp;C Budget provided to an MP is based on</w:t>
      </w:r>
      <w:r w:rsidR="00347422" w:rsidRPr="00A65B6C">
        <w:rPr>
          <w:rFonts w:cs="Calibri"/>
        </w:rPr>
        <w:t xml:space="preserve"> the total number </w:t>
      </w:r>
      <w:r w:rsidR="00E52475" w:rsidRPr="00A65B6C">
        <w:rPr>
          <w:rFonts w:cs="Calibri"/>
        </w:rPr>
        <w:t xml:space="preserve">of </w:t>
      </w:r>
      <w:r w:rsidR="00347422" w:rsidRPr="00A65B6C">
        <w:rPr>
          <w:rFonts w:cs="Calibri"/>
        </w:rPr>
        <w:t xml:space="preserve">voters enrolled in Victoria and, </w:t>
      </w:r>
      <w:r w:rsidRPr="00A65B6C">
        <w:rPr>
          <w:rFonts w:cs="Calibri"/>
        </w:rPr>
        <w:t>for members of the Legislative Assembly</w:t>
      </w:r>
      <w:r w:rsidR="0046326D" w:rsidRPr="00A65B6C">
        <w:rPr>
          <w:rFonts w:cs="Calibri"/>
        </w:rPr>
        <w:t>,</w:t>
      </w:r>
      <w:r w:rsidRPr="00A65B6C">
        <w:rPr>
          <w:rFonts w:cs="Calibri"/>
        </w:rPr>
        <w:t xml:space="preserve"> the total number in the electoral district </w:t>
      </w:r>
      <w:r w:rsidR="0046326D" w:rsidRPr="00A65B6C">
        <w:rPr>
          <w:rFonts w:cs="Calibri"/>
        </w:rPr>
        <w:t>they represent</w:t>
      </w:r>
      <w:r w:rsidRPr="00A65B6C">
        <w:rPr>
          <w:rFonts w:cs="Calibri"/>
        </w:rPr>
        <w:t>.</w:t>
      </w:r>
      <w:r w:rsidR="00A878B1" w:rsidRPr="00A65B6C">
        <w:rPr>
          <w:rStyle w:val="FootnoteReference"/>
          <w:rFonts w:cs="Calibri"/>
        </w:rPr>
        <w:footnoteReference w:id="22"/>
      </w:r>
    </w:p>
    <w:p w14:paraId="2DD330F2" w14:textId="0AB4E1E6" w:rsidR="005D706E" w:rsidRPr="00A65B6C" w:rsidRDefault="005D706E" w:rsidP="005D706E">
      <w:pPr>
        <w:pStyle w:val="05Paragraph"/>
        <w:rPr>
          <w:rFonts w:cs="Calibri"/>
        </w:rPr>
      </w:pPr>
      <w:r w:rsidRPr="00A65B6C">
        <w:rPr>
          <w:rFonts w:cs="Calibri"/>
        </w:rPr>
        <w:t>B</w:t>
      </w:r>
      <w:r w:rsidRPr="008E796F">
        <w:rPr>
          <w:rFonts w:cs="Calibri"/>
        </w:rPr>
        <w:t xml:space="preserve">ox </w:t>
      </w:r>
      <w:r w:rsidR="008E796F" w:rsidRPr="008E796F">
        <w:rPr>
          <w:rFonts w:cs="Calibri"/>
        </w:rPr>
        <w:t>4</w:t>
      </w:r>
      <w:r w:rsidR="00DC7584" w:rsidRPr="008E796F">
        <w:rPr>
          <w:rFonts w:cs="Calibri"/>
        </w:rPr>
        <w:t>.2</w:t>
      </w:r>
      <w:r w:rsidRPr="008E796F">
        <w:rPr>
          <w:rFonts w:cs="Calibri"/>
        </w:rPr>
        <w:t xml:space="preserve"> set</w:t>
      </w:r>
      <w:r w:rsidRPr="00A65B6C">
        <w:rPr>
          <w:rFonts w:cs="Calibri"/>
        </w:rPr>
        <w:t xml:space="preserve">s out the </w:t>
      </w:r>
      <w:r w:rsidR="000D4D95" w:rsidRPr="00A65B6C">
        <w:rPr>
          <w:rFonts w:cs="Calibri"/>
        </w:rPr>
        <w:t xml:space="preserve">current </w:t>
      </w:r>
      <w:r w:rsidRPr="00A65B6C">
        <w:rPr>
          <w:rFonts w:cs="Calibri"/>
        </w:rPr>
        <w:t>formulas used to determine the value of an MP’s EO&amp;C Budget</w:t>
      </w:r>
      <w:r w:rsidR="00A8781D" w:rsidRPr="00A65B6C">
        <w:rPr>
          <w:rFonts w:cs="Calibri"/>
        </w:rPr>
        <w:t xml:space="preserve"> in a non-election year</w:t>
      </w:r>
      <w:r w:rsidR="00684A63" w:rsidRPr="00A65B6C">
        <w:rPr>
          <w:rFonts w:cs="Calibri"/>
        </w:rPr>
        <w:t>.</w:t>
      </w:r>
      <w:r w:rsidR="00A8781D" w:rsidRPr="00A65B6C">
        <w:rPr>
          <w:rFonts w:cs="Calibri"/>
        </w:rPr>
        <w:t xml:space="preserve"> Special rules apply for calculating the value </w:t>
      </w:r>
      <w:r w:rsidR="00A8781D" w:rsidRPr="00A65B6C">
        <w:rPr>
          <w:rFonts w:cs="Calibri"/>
        </w:rPr>
        <w:lastRenderedPageBreak/>
        <w:t xml:space="preserve">of the </w:t>
      </w:r>
      <w:r w:rsidR="00684A63" w:rsidRPr="00A65B6C">
        <w:rPr>
          <w:rFonts w:cs="Calibri"/>
        </w:rPr>
        <w:t>E</w:t>
      </w:r>
      <w:r w:rsidR="00A8781D" w:rsidRPr="00A65B6C">
        <w:rPr>
          <w:rFonts w:cs="Calibri"/>
        </w:rPr>
        <w:t xml:space="preserve">O&amp;C Budget </w:t>
      </w:r>
      <w:r w:rsidR="00684A63" w:rsidRPr="00A65B6C">
        <w:rPr>
          <w:rFonts w:cs="Calibri"/>
        </w:rPr>
        <w:t>for a financial year in which a general election is held</w:t>
      </w:r>
      <w:r w:rsidR="001A0487" w:rsidRPr="00A65B6C">
        <w:rPr>
          <w:rFonts w:cs="Calibri"/>
        </w:rPr>
        <w:t xml:space="preserve">, or where an MP </w:t>
      </w:r>
      <w:r w:rsidR="00037251" w:rsidRPr="00A65B6C">
        <w:rPr>
          <w:rFonts w:cs="Calibri"/>
        </w:rPr>
        <w:t>enters the</w:t>
      </w:r>
      <w:r w:rsidR="001A0487" w:rsidRPr="00A65B6C">
        <w:rPr>
          <w:rFonts w:cs="Calibri"/>
        </w:rPr>
        <w:t xml:space="preserve"> </w:t>
      </w:r>
      <w:r w:rsidR="00037251" w:rsidRPr="00A65B6C">
        <w:rPr>
          <w:rFonts w:cs="Calibri"/>
        </w:rPr>
        <w:t>P</w:t>
      </w:r>
      <w:r w:rsidR="001A0487" w:rsidRPr="00A65B6C">
        <w:rPr>
          <w:rFonts w:cs="Calibri"/>
        </w:rPr>
        <w:t>arliament other than as a result of a general election (</w:t>
      </w:r>
      <w:proofErr w:type="gramStart"/>
      <w:r w:rsidR="001A0487" w:rsidRPr="00A65B6C">
        <w:rPr>
          <w:rFonts w:cs="Calibri"/>
        </w:rPr>
        <w:t>e.g.</w:t>
      </w:r>
      <w:proofErr w:type="gramEnd"/>
      <w:r w:rsidR="001A0487" w:rsidRPr="00A65B6C">
        <w:rPr>
          <w:rFonts w:cs="Calibri"/>
        </w:rPr>
        <w:t xml:space="preserve"> a by</w:t>
      </w:r>
      <w:r w:rsidR="00037251" w:rsidRPr="00A65B6C">
        <w:rPr>
          <w:rFonts w:cs="Calibri"/>
        </w:rPr>
        <w:noBreakHyphen/>
      </w:r>
      <w:r w:rsidR="001A0487" w:rsidRPr="00A65B6C">
        <w:rPr>
          <w:rFonts w:cs="Calibri"/>
        </w:rPr>
        <w:t>election)</w:t>
      </w:r>
      <w:r w:rsidR="000364F4" w:rsidRPr="00A65B6C">
        <w:rPr>
          <w:rFonts w:cs="Calibri"/>
        </w:rPr>
        <w:t>.</w:t>
      </w:r>
      <w:r w:rsidR="000364F4" w:rsidRPr="00A65B6C">
        <w:rPr>
          <w:rStyle w:val="FootnoteReference"/>
          <w:rFonts w:cs="Calibri"/>
        </w:rPr>
        <w:footnoteReference w:id="23"/>
      </w:r>
    </w:p>
    <w:p w14:paraId="5E6C434C" w14:textId="4C836EC7" w:rsidR="00481463" w:rsidRPr="00A65B6C" w:rsidRDefault="00481463" w:rsidP="00481463">
      <w:pPr>
        <w:pStyle w:val="08Figuretableboxheading"/>
        <w:rPr>
          <w:rFonts w:cs="Calibri"/>
        </w:rPr>
      </w:pPr>
      <w:bookmarkStart w:id="25" w:name="_Toc120605582"/>
      <w:r w:rsidRPr="00A65B6C">
        <w:rPr>
          <w:rFonts w:cs="Calibri"/>
        </w:rPr>
        <w:t xml:space="preserve">Box </w:t>
      </w:r>
      <w:r w:rsidR="008E796F" w:rsidRPr="008E796F">
        <w:rPr>
          <w:rFonts w:cs="Calibri"/>
        </w:rPr>
        <w:t>4</w:t>
      </w:r>
      <w:r w:rsidR="00DC7584" w:rsidRPr="008E796F">
        <w:rPr>
          <w:rFonts w:cs="Calibri"/>
        </w:rPr>
        <w:t>.2</w:t>
      </w:r>
      <w:r w:rsidRPr="008E796F">
        <w:rPr>
          <w:rFonts w:cs="Calibri"/>
        </w:rPr>
        <w:t>: Fo</w:t>
      </w:r>
      <w:r w:rsidRPr="00A65B6C">
        <w:rPr>
          <w:rFonts w:cs="Calibri"/>
        </w:rPr>
        <w:t>rmulas for determining value of EO&amp;C Budget</w:t>
      </w:r>
      <w:r w:rsidR="001529FE" w:rsidRPr="00A65B6C">
        <w:rPr>
          <w:rFonts w:cs="Calibri"/>
        </w:rPr>
        <w:t xml:space="preserve"> in a non-election year</w:t>
      </w:r>
      <w:bookmarkEnd w:id="25"/>
    </w:p>
    <w:p w14:paraId="7A5E9A24" w14:textId="77777777" w:rsidR="00481463" w:rsidRPr="00A65B6C" w:rsidRDefault="00481463" w:rsidP="004A0251">
      <w:pPr>
        <w:pStyle w:val="12BoxText"/>
        <w:keepNext/>
        <w:pBdr>
          <w:top w:val="single" w:sz="12" w:space="1" w:color="148A5D" w:themeColor="accent2"/>
          <w:left w:val="single" w:sz="12" w:space="4" w:color="148A5D" w:themeColor="accent2"/>
          <w:bottom w:val="single" w:sz="12" w:space="1" w:color="148A5D" w:themeColor="accent2"/>
          <w:right w:val="single" w:sz="12" w:space="4" w:color="148A5D" w:themeColor="accent2"/>
        </w:pBdr>
        <w:spacing w:after="120"/>
        <w:rPr>
          <w:rFonts w:ascii="Calibri" w:hAnsi="Calibri" w:cs="Calibri"/>
          <w:b/>
          <w:sz w:val="24"/>
          <w:szCs w:val="24"/>
        </w:rPr>
      </w:pPr>
      <w:r w:rsidRPr="00A65B6C">
        <w:rPr>
          <w:rFonts w:ascii="Calibri" w:hAnsi="Calibri" w:cs="Calibri"/>
          <w:b/>
          <w:sz w:val="24"/>
          <w:szCs w:val="24"/>
        </w:rPr>
        <w:t>Member of the Legislative Assembly:</w:t>
      </w:r>
    </w:p>
    <w:p w14:paraId="1A4C47A0" w14:textId="368D788C" w:rsidR="00481463" w:rsidRPr="00A65B6C" w:rsidRDefault="00016D61" w:rsidP="004A0251">
      <w:pPr>
        <w:pStyle w:val="05Paragraph"/>
        <w:keepNext/>
        <w:pBdr>
          <w:top w:val="single" w:sz="12" w:space="1" w:color="148A5D" w:themeColor="accent2"/>
          <w:left w:val="single" w:sz="12" w:space="4" w:color="148A5D" w:themeColor="accent2"/>
          <w:bottom w:val="single" w:sz="12" w:space="1" w:color="148A5D" w:themeColor="accent2"/>
          <w:right w:val="single" w:sz="12" w:space="4" w:color="148A5D" w:themeColor="accent2"/>
        </w:pBdr>
        <w:spacing w:before="60" w:after="60"/>
        <w:rPr>
          <w:rFonts w:eastAsiaTheme="minorEastAsia" w:cs="Calibri"/>
        </w:rPr>
      </w:pPr>
      <m:oMath>
        <m:r>
          <m:rPr>
            <m:sty m:val="p"/>
          </m:rPr>
          <w:rPr>
            <w:rFonts w:ascii="Cambria Math" w:hAnsi="Cambria Math" w:cs="Calibri"/>
            <w:sz w:val="24"/>
            <w:szCs w:val="24"/>
          </w:rPr>
          <m:t>EO&amp;C Budget</m:t>
        </m:r>
        <m:r>
          <w:rPr>
            <w:rFonts w:ascii="Cambria Math" w:hAnsi="Cambria Math" w:cs="Calibri"/>
            <w:sz w:val="24"/>
            <w:szCs w:val="24"/>
          </w:rPr>
          <m:t>=</m:t>
        </m:r>
        <m:d>
          <m:dPr>
            <m:ctrlPr>
              <w:rPr>
                <w:rFonts w:ascii="Cambria Math" w:hAnsi="Cambria Math" w:cs="Calibri"/>
                <w:i/>
                <w:sz w:val="24"/>
                <w:szCs w:val="24"/>
              </w:rPr>
            </m:ctrlPr>
          </m:dPr>
          <m:e>
            <m:f>
              <m:fPr>
                <m:ctrlPr>
                  <w:rPr>
                    <w:rFonts w:ascii="Cambria Math" w:hAnsi="Cambria Math" w:cs="Calibri"/>
                    <w:i/>
                    <w:sz w:val="24"/>
                    <w:szCs w:val="24"/>
                  </w:rPr>
                </m:ctrlPr>
              </m:fPr>
              <m:num>
                <m:sSub>
                  <m:sSubPr>
                    <m:ctrlPr>
                      <w:rPr>
                        <w:rFonts w:ascii="Cambria Math" w:hAnsi="Cambria Math" w:cs="Calibri"/>
                        <w:i/>
                        <w:sz w:val="24"/>
                        <w:szCs w:val="24"/>
                      </w:rPr>
                    </m:ctrlPr>
                  </m:sSubPr>
                  <m:e>
                    <m:r>
                      <w:rPr>
                        <w:rFonts w:ascii="Cambria Math" w:hAnsi="Cambria Math" w:cs="Calibri"/>
                        <w:sz w:val="24"/>
                        <w:szCs w:val="24"/>
                      </w:rPr>
                      <m:t>N</m:t>
                    </m:r>
                  </m:e>
                  <m:sub>
                    <m:r>
                      <w:rPr>
                        <w:rFonts w:ascii="Cambria Math" w:hAnsi="Cambria Math" w:cs="Calibri"/>
                        <w:sz w:val="24"/>
                        <w:szCs w:val="24"/>
                      </w:rPr>
                      <m:t>V</m:t>
                    </m:r>
                  </m:sub>
                </m:sSub>
              </m:num>
              <m:den>
                <m:r>
                  <w:rPr>
                    <w:rFonts w:ascii="Cambria Math" w:hAnsi="Cambria Math" w:cs="Calibri"/>
                    <w:sz w:val="24"/>
                    <w:szCs w:val="24"/>
                  </w:rPr>
                  <m:t>88</m:t>
                </m:r>
              </m:den>
            </m:f>
            <m:r>
              <w:rPr>
                <w:rFonts w:ascii="Cambria Math" w:hAnsi="Cambria Math" w:cs="Calibri"/>
                <w:sz w:val="24"/>
                <w:szCs w:val="24"/>
              </w:rPr>
              <m:t>×$0.92×I</m:t>
            </m:r>
          </m:e>
        </m:d>
        <m:r>
          <w:rPr>
            <w:rFonts w:ascii="Cambria Math" w:hAnsi="Cambria Math" w:cs="Calibri"/>
            <w:sz w:val="24"/>
            <w:szCs w:val="24"/>
          </w:rPr>
          <m:t>+</m:t>
        </m:r>
        <m:d>
          <m:dPr>
            <m:ctrlPr>
              <w:rPr>
                <w:rFonts w:ascii="Cambria Math" w:hAnsi="Cambria Math" w:cs="Calibri"/>
                <w:i/>
                <w:sz w:val="24"/>
                <w:szCs w:val="24"/>
              </w:rPr>
            </m:ctrlPr>
          </m:dPr>
          <m:e>
            <m:sSub>
              <m:sSubPr>
                <m:ctrlPr>
                  <w:rPr>
                    <w:rFonts w:ascii="Cambria Math" w:hAnsi="Cambria Math" w:cs="Calibri"/>
                    <w:i/>
                    <w:sz w:val="24"/>
                    <w:szCs w:val="24"/>
                  </w:rPr>
                </m:ctrlPr>
              </m:sSubPr>
              <m:e>
                <m:r>
                  <w:rPr>
                    <w:rFonts w:ascii="Cambria Math" w:hAnsi="Cambria Math" w:cs="Calibri"/>
                    <w:sz w:val="24"/>
                    <w:szCs w:val="24"/>
                  </w:rPr>
                  <m:t>N</m:t>
                </m:r>
              </m:e>
              <m:sub>
                <m:r>
                  <w:rPr>
                    <w:rFonts w:ascii="Cambria Math" w:hAnsi="Cambria Math" w:cs="Calibri"/>
                    <w:sz w:val="24"/>
                    <w:szCs w:val="24"/>
                  </w:rPr>
                  <m:t>ED</m:t>
                </m:r>
              </m:sub>
            </m:sSub>
            <m:r>
              <w:rPr>
                <w:rFonts w:ascii="Cambria Math" w:hAnsi="Cambria Math" w:cs="Calibri"/>
                <w:sz w:val="24"/>
                <w:szCs w:val="24"/>
              </w:rPr>
              <m:t>×$1.22×I</m:t>
            </m:r>
          </m:e>
        </m:d>
      </m:oMath>
      <w:r w:rsidR="008268EF" w:rsidRPr="00A65B6C">
        <w:rPr>
          <w:rFonts w:eastAsiaTheme="minorEastAsia" w:cs="Calibri"/>
        </w:rPr>
        <w:t xml:space="preserve"> </w:t>
      </w:r>
    </w:p>
    <w:p w14:paraId="7B647201" w14:textId="77777777" w:rsidR="00481463" w:rsidRPr="00A65B6C" w:rsidRDefault="00481463" w:rsidP="004A0251">
      <w:pPr>
        <w:pStyle w:val="12BoxText"/>
        <w:keepNext/>
        <w:pBdr>
          <w:top w:val="single" w:sz="12" w:space="1" w:color="148A5D" w:themeColor="accent2"/>
          <w:left w:val="single" w:sz="12" w:space="4" w:color="148A5D" w:themeColor="accent2"/>
          <w:bottom w:val="single" w:sz="12" w:space="1" w:color="148A5D" w:themeColor="accent2"/>
          <w:right w:val="single" w:sz="12" w:space="4" w:color="148A5D" w:themeColor="accent2"/>
        </w:pBdr>
        <w:spacing w:after="120"/>
        <w:rPr>
          <w:rFonts w:ascii="Calibri" w:hAnsi="Calibri" w:cs="Calibri"/>
          <w:b/>
        </w:rPr>
      </w:pPr>
      <w:r w:rsidRPr="00A65B6C">
        <w:rPr>
          <w:rFonts w:ascii="Calibri" w:hAnsi="Calibri" w:cs="Calibri"/>
          <w:b/>
        </w:rPr>
        <w:t>Member of the Legislative Council:</w:t>
      </w:r>
    </w:p>
    <w:p w14:paraId="3F395817" w14:textId="2CB02845" w:rsidR="00C27AEB" w:rsidRPr="00A65B6C" w:rsidRDefault="00016D61" w:rsidP="004A0251">
      <w:pPr>
        <w:pStyle w:val="05Paragraph"/>
        <w:keepNext/>
        <w:pBdr>
          <w:top w:val="single" w:sz="12" w:space="1" w:color="148A5D" w:themeColor="accent2"/>
          <w:left w:val="single" w:sz="12" w:space="4" w:color="148A5D" w:themeColor="accent2"/>
          <w:bottom w:val="single" w:sz="12" w:space="1" w:color="148A5D" w:themeColor="accent2"/>
          <w:right w:val="single" w:sz="12" w:space="4" w:color="148A5D" w:themeColor="accent2"/>
        </w:pBdr>
        <w:spacing w:before="60" w:after="60"/>
        <w:rPr>
          <w:rFonts w:eastAsiaTheme="minorEastAsia" w:cs="Calibri"/>
          <w:sz w:val="24"/>
          <w:szCs w:val="24"/>
        </w:rPr>
      </w:pPr>
      <m:oMath>
        <m:r>
          <m:rPr>
            <m:sty m:val="p"/>
          </m:rPr>
          <w:rPr>
            <w:rFonts w:ascii="Cambria Math" w:hAnsi="Cambria Math" w:cs="Calibri"/>
            <w:sz w:val="24"/>
            <w:szCs w:val="24"/>
          </w:rPr>
          <m:t>EO&amp;C Budget</m:t>
        </m:r>
        <m:r>
          <w:rPr>
            <w:rFonts w:ascii="Cambria Math" w:hAnsi="Cambria Math" w:cs="Calibri"/>
            <w:sz w:val="24"/>
            <w:szCs w:val="24"/>
          </w:rPr>
          <m:t>=</m:t>
        </m:r>
        <m:f>
          <m:fPr>
            <m:ctrlPr>
              <w:rPr>
                <w:rFonts w:ascii="Cambria Math" w:hAnsi="Cambria Math" w:cs="Calibri"/>
                <w:i/>
                <w:sz w:val="24"/>
                <w:szCs w:val="24"/>
              </w:rPr>
            </m:ctrlPr>
          </m:fPr>
          <m:num>
            <m:sSub>
              <m:sSubPr>
                <m:ctrlPr>
                  <w:rPr>
                    <w:rFonts w:ascii="Cambria Math" w:hAnsi="Cambria Math" w:cs="Calibri"/>
                    <w:i/>
                    <w:sz w:val="24"/>
                    <w:szCs w:val="24"/>
                  </w:rPr>
                </m:ctrlPr>
              </m:sSubPr>
              <m:e>
                <m:r>
                  <w:rPr>
                    <w:rFonts w:ascii="Cambria Math" w:hAnsi="Cambria Math" w:cs="Calibri"/>
                    <w:sz w:val="24"/>
                    <w:szCs w:val="24"/>
                  </w:rPr>
                  <m:t>N</m:t>
                </m:r>
              </m:e>
              <m:sub>
                <m:r>
                  <w:rPr>
                    <w:rFonts w:ascii="Cambria Math" w:hAnsi="Cambria Math" w:cs="Calibri"/>
                    <w:sz w:val="24"/>
                    <w:szCs w:val="24"/>
                  </w:rPr>
                  <m:t>V</m:t>
                </m:r>
              </m:sub>
            </m:sSub>
          </m:num>
          <m:den>
            <m:r>
              <w:rPr>
                <w:rFonts w:ascii="Cambria Math" w:hAnsi="Cambria Math" w:cs="Calibri"/>
                <w:sz w:val="24"/>
                <w:szCs w:val="24"/>
              </w:rPr>
              <m:t>88</m:t>
            </m:r>
          </m:den>
        </m:f>
        <m:r>
          <w:rPr>
            <w:rFonts w:ascii="Cambria Math" w:hAnsi="Cambria Math" w:cs="Calibri"/>
            <w:sz w:val="24"/>
            <w:szCs w:val="24"/>
          </w:rPr>
          <m:t>×$2.14×I</m:t>
        </m:r>
      </m:oMath>
      <w:r w:rsidR="008268EF" w:rsidRPr="00A65B6C">
        <w:rPr>
          <w:rFonts w:eastAsiaTheme="minorEastAsia" w:cs="Calibri"/>
          <w:sz w:val="24"/>
          <w:szCs w:val="24"/>
        </w:rPr>
        <w:t xml:space="preserve"> </w:t>
      </w:r>
    </w:p>
    <w:p w14:paraId="7972898E" w14:textId="5B9B4DFF" w:rsidR="00481463" w:rsidRPr="00A65B6C" w:rsidRDefault="007207E3" w:rsidP="004A0251">
      <w:pPr>
        <w:pStyle w:val="05Paragraph"/>
        <w:keepNext/>
        <w:pBdr>
          <w:top w:val="single" w:sz="12" w:space="1" w:color="148A5D" w:themeColor="accent2"/>
          <w:left w:val="single" w:sz="12" w:space="4" w:color="148A5D" w:themeColor="accent2"/>
          <w:bottom w:val="single" w:sz="12" w:space="1" w:color="148A5D" w:themeColor="accent2"/>
          <w:right w:val="single" w:sz="12" w:space="4" w:color="148A5D" w:themeColor="accent2"/>
        </w:pBdr>
        <w:spacing w:before="60" w:after="60"/>
        <w:rPr>
          <w:rFonts w:eastAsiaTheme="minorEastAsia" w:cs="Calibri"/>
          <w:sz w:val="24"/>
          <w:szCs w:val="24"/>
        </w:rPr>
      </w:pPr>
      <w:r w:rsidRPr="00A65B6C">
        <w:rPr>
          <w:rFonts w:eastAsiaTheme="minorEastAsia" w:cs="Calibri"/>
          <w:sz w:val="24"/>
          <w:szCs w:val="24"/>
        </w:rPr>
        <w:t>w</w:t>
      </w:r>
      <w:r w:rsidR="00481463" w:rsidRPr="00A65B6C">
        <w:rPr>
          <w:rFonts w:eastAsiaTheme="minorEastAsia" w:cs="Calibri"/>
          <w:sz w:val="24"/>
          <w:szCs w:val="24"/>
        </w:rPr>
        <w:t>here:</w:t>
      </w:r>
    </w:p>
    <w:p w14:paraId="3A141482" w14:textId="3679033E" w:rsidR="00481463" w:rsidRPr="00A65B6C" w:rsidRDefault="00167EF3" w:rsidP="004A0251">
      <w:pPr>
        <w:pStyle w:val="05Paragraph"/>
        <w:keepNext/>
        <w:pBdr>
          <w:top w:val="single" w:sz="12" w:space="1" w:color="148A5D" w:themeColor="accent2"/>
          <w:left w:val="single" w:sz="12" w:space="4" w:color="148A5D" w:themeColor="accent2"/>
          <w:bottom w:val="single" w:sz="12" w:space="1" w:color="148A5D" w:themeColor="accent2"/>
          <w:right w:val="single" w:sz="12" w:space="4" w:color="148A5D" w:themeColor="accent2"/>
        </w:pBdr>
        <w:spacing w:before="60" w:after="60"/>
        <w:rPr>
          <w:rFonts w:eastAsiaTheme="minorEastAsia" w:cs="Calibri"/>
          <w:sz w:val="24"/>
          <w:szCs w:val="24"/>
          <w:vertAlign w:val="superscript"/>
        </w:rPr>
      </w:pPr>
      <m:oMath>
        <m:sSub>
          <m:sSubPr>
            <m:ctrlPr>
              <w:rPr>
                <w:rFonts w:ascii="Cambria Math" w:hAnsi="Cambria Math" w:cs="Calibri"/>
                <w:i/>
                <w:sz w:val="24"/>
                <w:szCs w:val="24"/>
              </w:rPr>
            </m:ctrlPr>
          </m:sSubPr>
          <m:e>
            <m:r>
              <w:rPr>
                <w:rFonts w:ascii="Cambria Math" w:hAnsi="Cambria Math" w:cs="Calibri"/>
                <w:sz w:val="24"/>
                <w:szCs w:val="24"/>
              </w:rPr>
              <m:t>N</m:t>
            </m:r>
          </m:e>
          <m:sub>
            <m:r>
              <w:rPr>
                <w:rFonts w:ascii="Cambria Math" w:hAnsi="Cambria Math" w:cs="Calibri"/>
                <w:sz w:val="24"/>
                <w:szCs w:val="24"/>
              </w:rPr>
              <m:t>V</m:t>
            </m:r>
          </m:sub>
        </m:sSub>
      </m:oMath>
      <w:r w:rsidR="007207E3" w:rsidRPr="00A65B6C">
        <w:rPr>
          <w:rFonts w:eastAsiaTheme="minorEastAsia" w:cs="Calibri"/>
          <w:sz w:val="24"/>
          <w:szCs w:val="24"/>
        </w:rPr>
        <w:t>:</w:t>
      </w:r>
      <w:r w:rsidR="00481463" w:rsidRPr="00A65B6C">
        <w:rPr>
          <w:rFonts w:eastAsiaTheme="minorEastAsia" w:cs="Calibri"/>
          <w:sz w:val="24"/>
          <w:szCs w:val="24"/>
        </w:rPr>
        <w:t xml:space="preserve"> total number of voters enrolled in Victoria</w:t>
      </w:r>
      <w:r w:rsidR="00481463" w:rsidRPr="00A65B6C">
        <w:rPr>
          <w:rFonts w:eastAsiaTheme="minorEastAsia" w:cs="Calibri"/>
          <w:sz w:val="24"/>
          <w:szCs w:val="24"/>
          <w:vertAlign w:val="superscript"/>
        </w:rPr>
        <w:t>(a)</w:t>
      </w:r>
    </w:p>
    <w:p w14:paraId="0C890878" w14:textId="4233489C" w:rsidR="00C27A52" w:rsidRPr="00A65B6C" w:rsidRDefault="00167EF3" w:rsidP="004A0251">
      <w:pPr>
        <w:pStyle w:val="05Paragraph"/>
        <w:keepNext/>
        <w:pBdr>
          <w:top w:val="single" w:sz="12" w:space="1" w:color="148A5D" w:themeColor="accent2"/>
          <w:left w:val="single" w:sz="12" w:space="4" w:color="148A5D" w:themeColor="accent2"/>
          <w:bottom w:val="single" w:sz="12" w:space="1" w:color="148A5D" w:themeColor="accent2"/>
          <w:right w:val="single" w:sz="12" w:space="4" w:color="148A5D" w:themeColor="accent2"/>
        </w:pBdr>
        <w:spacing w:before="60" w:after="60"/>
        <w:rPr>
          <w:rFonts w:cs="Calibri"/>
          <w:sz w:val="24"/>
          <w:szCs w:val="24"/>
        </w:rPr>
      </w:pPr>
      <m:oMath>
        <m:sSub>
          <m:sSubPr>
            <m:ctrlPr>
              <w:rPr>
                <w:rFonts w:ascii="Cambria Math" w:hAnsi="Cambria Math" w:cs="Calibri"/>
                <w:i/>
                <w:sz w:val="24"/>
                <w:szCs w:val="24"/>
              </w:rPr>
            </m:ctrlPr>
          </m:sSubPr>
          <m:e>
            <m:r>
              <w:rPr>
                <w:rFonts w:ascii="Cambria Math" w:hAnsi="Cambria Math" w:cs="Calibri"/>
                <w:sz w:val="24"/>
                <w:szCs w:val="24"/>
              </w:rPr>
              <m:t>N</m:t>
            </m:r>
          </m:e>
          <m:sub>
            <m:r>
              <w:rPr>
                <w:rFonts w:ascii="Cambria Math" w:hAnsi="Cambria Math" w:cs="Calibri"/>
                <w:sz w:val="24"/>
                <w:szCs w:val="24"/>
              </w:rPr>
              <m:t>ED</m:t>
            </m:r>
          </m:sub>
        </m:sSub>
      </m:oMath>
      <w:r w:rsidR="007207E3" w:rsidRPr="00A65B6C">
        <w:rPr>
          <w:rFonts w:eastAsiaTheme="minorEastAsia" w:cs="Calibri"/>
          <w:sz w:val="24"/>
          <w:szCs w:val="24"/>
        </w:rPr>
        <w:t>:</w:t>
      </w:r>
      <w:r w:rsidR="00481463" w:rsidRPr="00A65B6C">
        <w:rPr>
          <w:rFonts w:eastAsiaTheme="minorEastAsia" w:cs="Calibri"/>
          <w:sz w:val="24"/>
          <w:szCs w:val="24"/>
        </w:rPr>
        <w:t xml:space="preserve"> </w:t>
      </w:r>
      <w:r w:rsidR="00481463" w:rsidRPr="00A65B6C">
        <w:rPr>
          <w:rFonts w:cs="Calibri"/>
          <w:sz w:val="24"/>
          <w:szCs w:val="24"/>
        </w:rPr>
        <w:t>total number of voters enrolled in the electoral district that the MP represents</w:t>
      </w:r>
      <w:r w:rsidR="00481463" w:rsidRPr="00A65B6C">
        <w:rPr>
          <w:rFonts w:cs="Calibri"/>
          <w:sz w:val="24"/>
          <w:szCs w:val="24"/>
          <w:vertAlign w:val="superscript"/>
        </w:rPr>
        <w:t>(a)</w:t>
      </w:r>
    </w:p>
    <w:p w14:paraId="19910F23" w14:textId="271C8C93" w:rsidR="00C27A52" w:rsidRPr="00A65B6C" w:rsidRDefault="004C7BB8" w:rsidP="004A0251">
      <w:pPr>
        <w:pStyle w:val="05Paragraph"/>
        <w:keepNext/>
        <w:pBdr>
          <w:top w:val="single" w:sz="12" w:space="1" w:color="148A5D" w:themeColor="accent2"/>
          <w:left w:val="single" w:sz="12" w:space="4" w:color="148A5D" w:themeColor="accent2"/>
          <w:bottom w:val="single" w:sz="12" w:space="1" w:color="148A5D" w:themeColor="accent2"/>
          <w:right w:val="single" w:sz="12" w:space="4" w:color="148A5D" w:themeColor="accent2"/>
        </w:pBdr>
        <w:spacing w:before="60" w:after="60"/>
        <w:rPr>
          <w:rFonts w:cs="Calibri"/>
          <w:sz w:val="24"/>
          <w:szCs w:val="24"/>
          <w:vertAlign w:val="superscript"/>
        </w:rPr>
      </w:pPr>
      <m:oMath>
        <m:r>
          <w:rPr>
            <w:rFonts w:ascii="Cambria Math" w:hAnsi="Cambria Math" w:cs="Calibri"/>
            <w:sz w:val="24"/>
            <w:szCs w:val="24"/>
          </w:rPr>
          <m:t>I</m:t>
        </m:r>
      </m:oMath>
      <w:r w:rsidR="007207E3" w:rsidRPr="00A65B6C">
        <w:rPr>
          <w:rFonts w:cs="Calibri"/>
          <w:sz w:val="24"/>
          <w:szCs w:val="24"/>
        </w:rPr>
        <w:t>:</w:t>
      </w:r>
      <w:r w:rsidR="00C27A52" w:rsidRPr="00A65B6C">
        <w:rPr>
          <w:rFonts w:cs="Calibri"/>
          <w:sz w:val="24"/>
          <w:szCs w:val="24"/>
        </w:rPr>
        <w:t xml:space="preserve"> indexation factor</w:t>
      </w:r>
      <w:r w:rsidR="00B02F4B" w:rsidRPr="00A65B6C">
        <w:rPr>
          <w:rFonts w:cs="Calibri"/>
          <w:sz w:val="24"/>
          <w:szCs w:val="24"/>
          <w:vertAlign w:val="superscript"/>
        </w:rPr>
        <w:t>(b)</w:t>
      </w:r>
    </w:p>
    <w:p w14:paraId="7FDEB391" w14:textId="293B9194" w:rsidR="00F43728" w:rsidRPr="00A65B6C" w:rsidRDefault="00F43728" w:rsidP="004A0251">
      <w:pPr>
        <w:pStyle w:val="09Sourcesandnotesfortablesfiguresboxes"/>
        <w:keepNext/>
        <w:rPr>
          <w:rFonts w:ascii="Calibri" w:hAnsi="Calibri" w:cs="Calibri"/>
        </w:rPr>
      </w:pPr>
      <w:r w:rsidRPr="00A65B6C">
        <w:rPr>
          <w:rFonts w:ascii="Calibri" w:hAnsi="Calibri" w:cs="Calibri"/>
        </w:rPr>
        <w:t xml:space="preserve">Source: </w:t>
      </w:r>
      <w:r w:rsidR="0075788C" w:rsidRPr="00A65B6C">
        <w:rPr>
          <w:rFonts w:ascii="Calibri" w:hAnsi="Calibri" w:cs="Calibri"/>
        </w:rPr>
        <w:t>Victorian Independent Remuneration Tribunal (2022b), p. 8.</w:t>
      </w:r>
    </w:p>
    <w:p w14:paraId="181413F5" w14:textId="75BD1411" w:rsidR="00481463" w:rsidRPr="00A65B6C" w:rsidRDefault="00481463" w:rsidP="004A0251">
      <w:pPr>
        <w:pStyle w:val="09Sourcesandnotesfortablesfiguresboxes"/>
        <w:keepNext/>
        <w:rPr>
          <w:rFonts w:ascii="Calibri" w:hAnsi="Calibri" w:cs="Calibri"/>
        </w:rPr>
      </w:pPr>
      <w:r w:rsidRPr="00A65B6C">
        <w:rPr>
          <w:rFonts w:ascii="Calibri" w:hAnsi="Calibri" w:cs="Calibri"/>
        </w:rPr>
        <w:t>Note</w:t>
      </w:r>
      <w:r w:rsidR="00283C03" w:rsidRPr="00A65B6C">
        <w:rPr>
          <w:rFonts w:ascii="Calibri" w:hAnsi="Calibri" w:cs="Calibri"/>
        </w:rPr>
        <w:t>s</w:t>
      </w:r>
      <w:r w:rsidRPr="00A65B6C">
        <w:rPr>
          <w:rFonts w:ascii="Calibri" w:hAnsi="Calibri" w:cs="Calibri"/>
        </w:rPr>
        <w:t>: (a) As published by the Victorian Electoral Commission as at the last day of February in the previous financial year.</w:t>
      </w:r>
      <w:r w:rsidR="00B02F4B" w:rsidRPr="00A65B6C">
        <w:rPr>
          <w:rFonts w:ascii="Calibri" w:hAnsi="Calibri" w:cs="Calibri"/>
        </w:rPr>
        <w:t xml:space="preserve"> (b) Equal to </w:t>
      </w:r>
      <w:r w:rsidR="000E718F" w:rsidRPr="00A65B6C">
        <w:rPr>
          <w:rFonts w:ascii="Calibri" w:hAnsi="Calibri" w:cs="Calibri"/>
        </w:rPr>
        <w:t xml:space="preserve">1.008 for the 2021-22 financial year and </w:t>
      </w:r>
      <w:r w:rsidR="00B02F4B" w:rsidRPr="00A65B6C">
        <w:rPr>
          <w:rFonts w:ascii="Calibri" w:hAnsi="Calibri" w:cs="Calibri"/>
        </w:rPr>
        <w:t>1.044 for the 20</w:t>
      </w:r>
      <w:r w:rsidR="00084718" w:rsidRPr="00A65B6C">
        <w:rPr>
          <w:rFonts w:ascii="Calibri" w:hAnsi="Calibri" w:cs="Calibri"/>
        </w:rPr>
        <w:t>22-23 financial year.</w:t>
      </w:r>
    </w:p>
    <w:p w14:paraId="0622E057" w14:textId="4EA57E13" w:rsidR="003526D3" w:rsidRPr="00A65B6C" w:rsidRDefault="003526D3" w:rsidP="003526D3">
      <w:pPr>
        <w:pStyle w:val="05Paragraph"/>
        <w:rPr>
          <w:rFonts w:cs="Calibri"/>
        </w:rPr>
      </w:pPr>
      <w:bookmarkStart w:id="26" w:name="_Hlk118805023"/>
      <w:r w:rsidRPr="00A65B6C">
        <w:rPr>
          <w:rFonts w:cs="Calibri"/>
        </w:rPr>
        <w:t xml:space="preserve">For the 2021-22 financial year, </w:t>
      </w:r>
      <w:r w:rsidR="001B1817">
        <w:rPr>
          <w:rFonts w:cs="Calibri"/>
        </w:rPr>
        <w:t xml:space="preserve">each </w:t>
      </w:r>
      <w:r w:rsidRPr="00A65B6C">
        <w:rPr>
          <w:rFonts w:cs="Calibri"/>
        </w:rPr>
        <w:t>member of the Legislative Assembly had a total EO&amp;C Budget allocation of between $93,458 and $130,759</w:t>
      </w:r>
      <w:r w:rsidR="00047020">
        <w:rPr>
          <w:rFonts w:cs="Calibri"/>
        </w:rPr>
        <w:t xml:space="preserve"> </w:t>
      </w:r>
      <w:r w:rsidRPr="00A65B6C">
        <w:rPr>
          <w:rFonts w:cs="Calibri"/>
        </w:rPr>
        <w:t>(average of $105,373), while each member of the Legislative Council had a total allocation of $105,373.</w:t>
      </w:r>
      <w:bookmarkEnd w:id="26"/>
      <w:r w:rsidRPr="00A65B6C">
        <w:rPr>
          <w:rStyle w:val="FootnoteReference"/>
          <w:rFonts w:cs="Calibri"/>
        </w:rPr>
        <w:footnoteReference w:id="24"/>
      </w:r>
    </w:p>
    <w:p w14:paraId="562EA69D" w14:textId="77777777" w:rsidR="00EB5298" w:rsidRDefault="00477412">
      <w:pPr>
        <w:spacing w:after="80"/>
      </w:pPr>
      <w:r>
        <w:br w:type="page"/>
      </w:r>
    </w:p>
    <w:p w14:paraId="4AB91BA3" w14:textId="645952C8" w:rsidR="00EB5298" w:rsidRDefault="00D163E9" w:rsidP="00EB5298">
      <w:pPr>
        <w:pStyle w:val="01Chapterheading"/>
      </w:pPr>
      <w:bookmarkStart w:id="27" w:name="_Toc120605571"/>
      <w:r>
        <w:lastRenderedPageBreak/>
        <w:t>5</w:t>
      </w:r>
      <w:r w:rsidR="00EB5298">
        <w:tab/>
        <w:t>MP Guidelines</w:t>
      </w:r>
      <w:bookmarkEnd w:id="27"/>
    </w:p>
    <w:p w14:paraId="44392C8E" w14:textId="6919F1C0" w:rsidR="006A727D" w:rsidRDefault="00F70688" w:rsidP="00AA0E9F">
      <w:pPr>
        <w:pStyle w:val="05Paragraph"/>
        <w:rPr>
          <w:rFonts w:cs="Calibri"/>
        </w:rPr>
      </w:pPr>
      <w:r>
        <w:rPr>
          <w:rFonts w:cs="Calibri"/>
        </w:rPr>
        <w:t>T</w:t>
      </w:r>
      <w:r w:rsidR="00AA0E9F" w:rsidRPr="00A65B6C">
        <w:rPr>
          <w:rFonts w:cs="Calibri"/>
        </w:rPr>
        <w:t>he Tribunal</w:t>
      </w:r>
      <w:r w:rsidR="00EF6FB2">
        <w:rPr>
          <w:rFonts w:cs="Calibri"/>
        </w:rPr>
        <w:t xml:space="preserve">’s </w:t>
      </w:r>
      <w:r w:rsidR="00D75751" w:rsidRPr="00A65B6C">
        <w:rPr>
          <w:rFonts w:cs="Calibri"/>
        </w:rPr>
        <w:t>MP Guidelines</w:t>
      </w:r>
      <w:r w:rsidR="00AA0E9F" w:rsidRPr="00A65B6C">
        <w:rPr>
          <w:rFonts w:cs="Calibri"/>
        </w:rPr>
        <w:t xml:space="preserve"> set rules and eligibility criteria for the use of the </w:t>
      </w:r>
      <w:r>
        <w:rPr>
          <w:rFonts w:cs="Calibri"/>
        </w:rPr>
        <w:t>EO&amp;C Budget</w:t>
      </w:r>
      <w:r w:rsidR="00AA0E9F" w:rsidRPr="00A65B6C">
        <w:rPr>
          <w:rFonts w:cs="Calibri"/>
        </w:rPr>
        <w:t xml:space="preserve"> </w:t>
      </w:r>
      <w:proofErr w:type="gramStart"/>
      <w:r w:rsidR="00AA0E9F" w:rsidRPr="00A65B6C">
        <w:rPr>
          <w:rFonts w:cs="Calibri"/>
        </w:rPr>
        <w:t>and,</w:t>
      </w:r>
      <w:proofErr w:type="gramEnd"/>
      <w:r w:rsidR="00AA0E9F" w:rsidRPr="00A65B6C">
        <w:rPr>
          <w:rFonts w:cs="Calibri"/>
        </w:rPr>
        <w:t xml:space="preserve"> </w:t>
      </w:r>
      <w:r w:rsidR="006C3674">
        <w:rPr>
          <w:rFonts w:cs="Calibri"/>
        </w:rPr>
        <w:t xml:space="preserve">as </w:t>
      </w:r>
      <w:r w:rsidR="00AA0E9F" w:rsidRPr="00A65B6C">
        <w:rPr>
          <w:rFonts w:cs="Calibri"/>
        </w:rPr>
        <w:t xml:space="preserve">permitted by legislation, </w:t>
      </w:r>
      <w:r w:rsidR="006C3674">
        <w:rPr>
          <w:rFonts w:cs="Calibri"/>
        </w:rPr>
        <w:t xml:space="preserve">the following </w:t>
      </w:r>
      <w:r w:rsidR="00AA0E9F" w:rsidRPr="00A65B6C">
        <w:rPr>
          <w:rFonts w:cs="Calibri"/>
        </w:rPr>
        <w:t>allowances provided to MPs</w:t>
      </w:r>
      <w:r w:rsidR="006C3674">
        <w:rPr>
          <w:rFonts w:cs="Calibri"/>
        </w:rPr>
        <w:t>:</w:t>
      </w:r>
      <w:r w:rsidR="00AA0E9F" w:rsidRPr="00A65B6C">
        <w:rPr>
          <w:rStyle w:val="FootnoteReference"/>
          <w:rFonts w:cs="Calibri"/>
        </w:rPr>
        <w:footnoteReference w:id="25"/>
      </w:r>
      <w:r w:rsidR="00AA0E9F" w:rsidRPr="00A65B6C">
        <w:rPr>
          <w:rFonts w:cs="Calibri"/>
        </w:rPr>
        <w:t xml:space="preserve"> </w:t>
      </w:r>
    </w:p>
    <w:p w14:paraId="7FEF79BD" w14:textId="2965A049" w:rsidR="006C3674" w:rsidRDefault="00904918" w:rsidP="004A681C">
      <w:pPr>
        <w:pStyle w:val="06VIRTBulletpoints"/>
      </w:pPr>
      <w:r>
        <w:t>PASA</w:t>
      </w:r>
    </w:p>
    <w:p w14:paraId="08305A1F" w14:textId="1DB92672" w:rsidR="006C3674" w:rsidRDefault="008425D4" w:rsidP="004A681C">
      <w:pPr>
        <w:pStyle w:val="06VIRTBulletpoints"/>
      </w:pPr>
      <w:r>
        <w:t>travel allowance</w:t>
      </w:r>
    </w:p>
    <w:p w14:paraId="315FC770" w14:textId="04159AB5" w:rsidR="001A1C59" w:rsidRDefault="00032073" w:rsidP="004A681C">
      <w:pPr>
        <w:pStyle w:val="06VIRTBulletpoints"/>
      </w:pPr>
      <w:r>
        <w:t>commercial transport allowance</w:t>
      </w:r>
    </w:p>
    <w:p w14:paraId="49DE7F0D" w14:textId="28568C9B" w:rsidR="00361DCE" w:rsidRDefault="00032073" w:rsidP="00361DCE">
      <w:pPr>
        <w:pStyle w:val="06VIRTBulletpoints"/>
      </w:pPr>
      <w:r>
        <w:t>international travel allowance</w:t>
      </w:r>
      <w:r w:rsidR="004A681C">
        <w:t>.</w:t>
      </w:r>
    </w:p>
    <w:p w14:paraId="20D73B23" w14:textId="5AA6A0D7" w:rsidR="006A727D" w:rsidRDefault="00AA0E9F" w:rsidP="00AA0E9F">
      <w:pPr>
        <w:pStyle w:val="05Paragraph"/>
        <w:rPr>
          <w:rFonts w:cs="Calibri"/>
        </w:rPr>
      </w:pPr>
      <w:r w:rsidRPr="00A65B6C">
        <w:rPr>
          <w:rFonts w:cs="Calibri"/>
        </w:rPr>
        <w:t xml:space="preserve">The MP Guidelines currently in effect are the </w:t>
      </w:r>
      <w:r w:rsidRPr="00A65B6C">
        <w:rPr>
          <w:rFonts w:cs="Calibri"/>
          <w:i/>
        </w:rPr>
        <w:t>Members of Parliament (Victoria) Guidelines No. 1/2022</w:t>
      </w:r>
      <w:r w:rsidRPr="00A65B6C">
        <w:rPr>
          <w:rFonts w:cs="Calibri"/>
        </w:rPr>
        <w:t>.</w:t>
      </w:r>
    </w:p>
    <w:p w14:paraId="31E85C4B" w14:textId="606F1721" w:rsidR="00AA0E9F" w:rsidRPr="00A65B6C" w:rsidRDefault="00AA0E9F" w:rsidP="00AA0E9F">
      <w:pPr>
        <w:pStyle w:val="05Paragraph"/>
        <w:rPr>
          <w:rFonts w:cs="Calibri"/>
        </w:rPr>
      </w:pPr>
      <w:r w:rsidRPr="00A65B6C">
        <w:rPr>
          <w:rFonts w:cs="Calibri"/>
        </w:rPr>
        <w:t xml:space="preserve">The Tribunal will consider whether amendments are needed to the MP Guidelines as part of making the 2023 Determination. </w:t>
      </w:r>
    </w:p>
    <w:p w14:paraId="4510EEA7" w14:textId="77777777" w:rsidR="00D6726E" w:rsidRDefault="00D6726E" w:rsidP="00D6726E">
      <w:pPr>
        <w:pStyle w:val="03VIRTHeading3"/>
      </w:pPr>
      <w:r>
        <w:t>Parliamentary accommodation sitting allowance</w:t>
      </w:r>
    </w:p>
    <w:p w14:paraId="32CA76BD" w14:textId="3F935274" w:rsidR="00D6726E" w:rsidRPr="00A65B6C" w:rsidRDefault="00A62EE1" w:rsidP="00D6726E">
      <w:pPr>
        <w:pStyle w:val="05Paragraph"/>
      </w:pPr>
      <w:r>
        <w:t xml:space="preserve">The MP Guidelines set out </w:t>
      </w:r>
      <w:r w:rsidR="003A322D">
        <w:t xml:space="preserve">eligibility criteria for </w:t>
      </w:r>
      <w:r>
        <w:t xml:space="preserve">the PASA. </w:t>
      </w:r>
      <w:r w:rsidR="00AC73FD">
        <w:t>T</w:t>
      </w:r>
      <w:r w:rsidR="00AC73FD" w:rsidRPr="00B569DC" w:rsidDel="00D6726E">
        <w:t>o</w:t>
      </w:r>
      <w:r w:rsidR="00D6726E" w:rsidRPr="00A65B6C">
        <w:t xml:space="preserve"> be eligible for this allowance an MP must:</w:t>
      </w:r>
      <w:r w:rsidR="00B2122E">
        <w:rPr>
          <w:rStyle w:val="FootnoteReference"/>
        </w:rPr>
        <w:footnoteReference w:id="26"/>
      </w:r>
    </w:p>
    <w:p w14:paraId="1C39EF27" w14:textId="109B70BB" w:rsidR="00D6726E" w:rsidRPr="00A65B6C" w:rsidRDefault="00D6726E" w:rsidP="00D6726E">
      <w:pPr>
        <w:pStyle w:val="06VIRTBulletpoints"/>
        <w:rPr>
          <w:rFonts w:cs="Calibri"/>
        </w:rPr>
      </w:pPr>
      <w:r w:rsidRPr="00A65B6C">
        <w:rPr>
          <w:rFonts w:cs="Calibri"/>
        </w:rPr>
        <w:t>maintain a dwelling</w:t>
      </w:r>
      <w:r w:rsidR="00D55944">
        <w:rPr>
          <w:rStyle w:val="FootnoteReference"/>
          <w:rFonts w:cs="Calibri"/>
        </w:rPr>
        <w:footnoteReference w:id="27"/>
      </w:r>
      <w:r w:rsidRPr="00A65B6C">
        <w:rPr>
          <w:rFonts w:cs="Calibri"/>
        </w:rPr>
        <w:t xml:space="preserve"> (</w:t>
      </w:r>
      <w:proofErr w:type="gramStart"/>
      <w:r w:rsidRPr="00A65B6C">
        <w:rPr>
          <w:rFonts w:cs="Calibri"/>
        </w:rPr>
        <w:t>i.e.</w:t>
      </w:r>
      <w:proofErr w:type="gramEnd"/>
      <w:r w:rsidRPr="00A65B6C">
        <w:rPr>
          <w:rFonts w:cs="Calibri"/>
        </w:rPr>
        <w:t xml:space="preserve"> their second, parliamentary residence) that is located within 28km of the intersection of Elizabeth Street and Bourke Street — in the Guidelines, that intersection is referred to as the ‘Melbourne centre’, and the area within a 28km radius of the ‘Melbourne centre’ is referred to as the ‘metropolitan area’</w:t>
      </w:r>
    </w:p>
    <w:p w14:paraId="7598715F" w14:textId="50CCF10E" w:rsidR="00D6726E" w:rsidRPr="00A65B6C" w:rsidRDefault="00D6726E" w:rsidP="00D6726E">
      <w:pPr>
        <w:pStyle w:val="06VIRTBulletpoints"/>
        <w:rPr>
          <w:rFonts w:cs="Calibri"/>
        </w:rPr>
      </w:pPr>
      <w:r w:rsidRPr="00A65B6C">
        <w:rPr>
          <w:rFonts w:cs="Calibri"/>
        </w:rPr>
        <w:t xml:space="preserve">have a primary residence that is located outside a radius of 80km from the ‘Melbourne centre’ (or </w:t>
      </w:r>
      <w:r w:rsidR="00676C3F">
        <w:rPr>
          <w:rFonts w:cs="Calibri"/>
        </w:rPr>
        <w:t xml:space="preserve">satisfy </w:t>
      </w:r>
      <w:r w:rsidRPr="00A65B6C">
        <w:rPr>
          <w:rFonts w:cs="Calibri"/>
        </w:rPr>
        <w:t xml:space="preserve">the Clerk of their Chamber of Parliament that the shortest practicable route by road </w:t>
      </w:r>
      <w:r w:rsidR="00594763">
        <w:rPr>
          <w:rFonts w:cs="Calibri"/>
        </w:rPr>
        <w:t xml:space="preserve">from their primary residence to the ‘Melbourne centre’ </w:t>
      </w:r>
      <w:r w:rsidRPr="00A65B6C">
        <w:rPr>
          <w:rFonts w:cs="Calibri"/>
        </w:rPr>
        <w:t>exceeds 80km)</w:t>
      </w:r>
    </w:p>
    <w:p w14:paraId="116D6A7F" w14:textId="1BE1F22C" w:rsidR="00D6726E" w:rsidRDefault="00D6726E" w:rsidP="00D6726E">
      <w:pPr>
        <w:pStyle w:val="06VIRTBulletpoints"/>
      </w:pPr>
      <w:r w:rsidRPr="00B569DC">
        <w:t xml:space="preserve">represent an electorate listed in Schedule 1 of the </w:t>
      </w:r>
      <w:r w:rsidR="00C97483">
        <w:t xml:space="preserve">MP </w:t>
      </w:r>
      <w:r w:rsidRPr="00B569DC">
        <w:t>Guidelines.</w:t>
      </w:r>
    </w:p>
    <w:p w14:paraId="578E68FE" w14:textId="2D9B3A78" w:rsidR="002204F9" w:rsidRDefault="00A62EE1" w:rsidP="00D6726E">
      <w:pPr>
        <w:pStyle w:val="03VIRTHeading3"/>
      </w:pPr>
      <w:r>
        <w:lastRenderedPageBreak/>
        <w:t xml:space="preserve">Travel allowance </w:t>
      </w:r>
    </w:p>
    <w:p w14:paraId="42337038" w14:textId="37C21131" w:rsidR="00E20863" w:rsidRDefault="00E20863" w:rsidP="00E20863">
      <w:pPr>
        <w:pStyle w:val="05Paragraph"/>
      </w:pPr>
      <w:r w:rsidRPr="00623D0E">
        <w:t xml:space="preserve">The MP Guidelines state </w:t>
      </w:r>
      <w:r w:rsidR="005C0BBB" w:rsidRPr="00623D0E">
        <w:t xml:space="preserve">that MPs may claim the travel allowance for travel costs </w:t>
      </w:r>
      <w:r w:rsidR="00252A1B" w:rsidRPr="00623D0E">
        <w:t>actually incurred to perform their public duties within Australia. Claimable travel costs include the cost of staying in c</w:t>
      </w:r>
      <w:r w:rsidR="003076F9" w:rsidRPr="00623D0E">
        <w:t>o</w:t>
      </w:r>
      <w:r w:rsidRPr="00623D0E">
        <w:t xml:space="preserve">mmercial accommodation </w:t>
      </w:r>
      <w:r w:rsidR="003076F9" w:rsidRPr="00623D0E">
        <w:t>(</w:t>
      </w:r>
      <w:r w:rsidRPr="00623D0E">
        <w:t xml:space="preserve">hotels, motels, clubs, serviced </w:t>
      </w:r>
      <w:proofErr w:type="gramStart"/>
      <w:r w:rsidRPr="00623D0E">
        <w:t>properties</w:t>
      </w:r>
      <w:proofErr w:type="gramEnd"/>
      <w:r w:rsidRPr="00623D0E">
        <w:t xml:space="preserve"> or any other commercial property offering accommodation services to the public</w:t>
      </w:r>
      <w:r w:rsidR="003076F9" w:rsidRPr="00623D0E">
        <w:t xml:space="preserve">), as well as </w:t>
      </w:r>
      <w:r w:rsidR="00AA6AC0" w:rsidRPr="00623D0E">
        <w:t>meals and incidental expenses</w:t>
      </w:r>
      <w:r w:rsidRPr="00623D0E">
        <w:t>.</w:t>
      </w:r>
      <w:r w:rsidRPr="00623D0E">
        <w:rPr>
          <w:rStyle w:val="FootnoteReference"/>
          <w:rFonts w:cs="Calibri"/>
        </w:rPr>
        <w:footnoteReference w:id="28"/>
      </w:r>
      <w:r w:rsidRPr="00623D0E">
        <w:t xml:space="preserve"> </w:t>
      </w:r>
    </w:p>
    <w:p w14:paraId="4A64F7B3" w14:textId="2636280A" w:rsidR="00E20863" w:rsidRPr="00A65B6C" w:rsidRDefault="00C631C6" w:rsidP="00E20863">
      <w:pPr>
        <w:pStyle w:val="05Paragraph"/>
        <w:rPr>
          <w:rFonts w:cs="Calibri"/>
        </w:rPr>
      </w:pPr>
      <w:r w:rsidRPr="00DA190F">
        <w:rPr>
          <w:rFonts w:cs="Calibri"/>
        </w:rPr>
        <w:t>Generally</w:t>
      </w:r>
      <w:r w:rsidR="00926C42" w:rsidRPr="00DA190F">
        <w:rPr>
          <w:rFonts w:cs="Calibri"/>
        </w:rPr>
        <w:t>, MPs</w:t>
      </w:r>
      <w:r w:rsidRPr="00DA190F">
        <w:rPr>
          <w:rFonts w:cs="Calibri"/>
        </w:rPr>
        <w:t xml:space="preserve"> may only claim the travel allowance if the </w:t>
      </w:r>
      <w:r w:rsidR="00926C42" w:rsidRPr="00DA190F">
        <w:rPr>
          <w:rFonts w:cs="Calibri"/>
        </w:rPr>
        <w:t xml:space="preserve">location of the </w:t>
      </w:r>
      <w:r w:rsidR="00F70673" w:rsidRPr="00DA190F">
        <w:rPr>
          <w:rFonts w:cs="Calibri"/>
        </w:rPr>
        <w:t xml:space="preserve">overnight stay </w:t>
      </w:r>
      <w:r w:rsidRPr="00DA190F">
        <w:rPr>
          <w:rFonts w:cs="Calibri"/>
        </w:rPr>
        <w:t xml:space="preserve">is </w:t>
      </w:r>
      <w:r w:rsidR="002F6988" w:rsidRPr="00DA190F">
        <w:rPr>
          <w:rFonts w:cs="Calibri"/>
        </w:rPr>
        <w:t>a</w:t>
      </w:r>
      <w:r w:rsidR="00F70673" w:rsidRPr="00DA190F">
        <w:rPr>
          <w:rFonts w:cs="Calibri"/>
        </w:rPr>
        <w:t xml:space="preserve"> certain distance</w:t>
      </w:r>
      <w:r w:rsidR="002F6988" w:rsidRPr="00DA190F">
        <w:rPr>
          <w:rFonts w:cs="Calibri"/>
        </w:rPr>
        <w:t xml:space="preserve"> </w:t>
      </w:r>
      <w:r w:rsidRPr="00DA190F">
        <w:rPr>
          <w:rFonts w:cs="Calibri"/>
        </w:rPr>
        <w:t xml:space="preserve">from their primary residence </w:t>
      </w:r>
      <w:r w:rsidR="002F6988" w:rsidRPr="00DA190F">
        <w:rPr>
          <w:rFonts w:cs="Calibri"/>
        </w:rPr>
        <w:t>(</w:t>
      </w:r>
      <w:r w:rsidR="00293621" w:rsidRPr="00DA190F">
        <w:rPr>
          <w:rFonts w:cs="Calibri"/>
        </w:rPr>
        <w:t xml:space="preserve">at least </w:t>
      </w:r>
      <w:r w:rsidR="002F6988" w:rsidRPr="00DA190F">
        <w:rPr>
          <w:rFonts w:cs="Calibri"/>
        </w:rPr>
        <w:t xml:space="preserve">28km or 80km, depending on the </w:t>
      </w:r>
      <w:r w:rsidR="00D15834">
        <w:rPr>
          <w:rFonts w:cs="Calibri"/>
        </w:rPr>
        <w:t>reason for the MP’s travel</w:t>
      </w:r>
      <w:r w:rsidR="002F6988" w:rsidRPr="00DA190F">
        <w:rPr>
          <w:rFonts w:cs="Calibri"/>
        </w:rPr>
        <w:t>)</w:t>
      </w:r>
      <w:r w:rsidR="00E20863" w:rsidRPr="00DA190F">
        <w:rPr>
          <w:rFonts w:cs="Calibri"/>
        </w:rPr>
        <w:t>.</w:t>
      </w:r>
      <w:r w:rsidR="00DA190F">
        <w:rPr>
          <w:rFonts w:cs="Calibri"/>
        </w:rPr>
        <w:t xml:space="preserve"> </w:t>
      </w:r>
      <w:r w:rsidR="00D968BF">
        <w:rPr>
          <w:rFonts w:cs="Calibri"/>
        </w:rPr>
        <w:t xml:space="preserve">However, the Guidelines also permit MPs to stay overnight in the metropolitan area where </w:t>
      </w:r>
      <w:r w:rsidR="00AD149A">
        <w:rPr>
          <w:rFonts w:cs="Calibri"/>
        </w:rPr>
        <w:t xml:space="preserve">there </w:t>
      </w:r>
      <w:r w:rsidR="000041C4">
        <w:rPr>
          <w:rFonts w:cs="Calibri"/>
        </w:rPr>
        <w:t>is a break of less than 10 hours between parliamentary sittings.</w:t>
      </w:r>
      <w:r w:rsidR="000041C4">
        <w:rPr>
          <w:rStyle w:val="FootnoteReference"/>
          <w:rFonts w:cs="Calibri"/>
        </w:rPr>
        <w:footnoteReference w:id="29"/>
      </w:r>
    </w:p>
    <w:p w14:paraId="6CDC04A8" w14:textId="13C2BAE0" w:rsidR="002204F9" w:rsidRDefault="008D323C" w:rsidP="00D6726E">
      <w:pPr>
        <w:pStyle w:val="03VIRTHeading3"/>
      </w:pPr>
      <w:r>
        <w:t>Commercial transport allowance</w:t>
      </w:r>
    </w:p>
    <w:p w14:paraId="0756E3A8" w14:textId="06AAD7F6" w:rsidR="00F63928" w:rsidRDefault="0065283E" w:rsidP="003507BF">
      <w:pPr>
        <w:pStyle w:val="05Paragraph"/>
        <w:rPr>
          <w:rFonts w:cs="Calibri"/>
        </w:rPr>
      </w:pPr>
      <w:r>
        <w:rPr>
          <w:rFonts w:cs="Calibri"/>
        </w:rPr>
        <w:t xml:space="preserve">The MP Guidelines state that MPs may </w:t>
      </w:r>
      <w:r w:rsidR="00ED4D81">
        <w:t>claim the commercial transport allowance for transport costs actually incurred to perform their public duties within Australia.</w:t>
      </w:r>
      <w:r w:rsidR="00427ECD">
        <w:rPr>
          <w:rStyle w:val="FootnoteReference"/>
        </w:rPr>
        <w:footnoteReference w:id="30"/>
      </w:r>
      <w:r w:rsidR="00ED4D81">
        <w:t xml:space="preserve"> </w:t>
      </w:r>
      <w:r w:rsidR="00092D47">
        <w:t>The MP Guideline</w:t>
      </w:r>
      <w:r w:rsidR="0089620A">
        <w:t>s</w:t>
      </w:r>
      <w:r w:rsidR="00092D47">
        <w:t xml:space="preserve"> </w:t>
      </w:r>
      <w:r w:rsidR="00A724EC">
        <w:t xml:space="preserve">provide that </w:t>
      </w:r>
      <w:r w:rsidR="00E90BD7">
        <w:t xml:space="preserve">claimable </w:t>
      </w:r>
      <w:r w:rsidR="00A724EC">
        <w:t>t</w:t>
      </w:r>
      <w:r w:rsidR="005558D2">
        <w:rPr>
          <w:rFonts w:cs="Calibri"/>
        </w:rPr>
        <w:t>ransport costs</w:t>
      </w:r>
      <w:r w:rsidR="00A2191D">
        <w:rPr>
          <w:rFonts w:cs="Calibri"/>
        </w:rPr>
        <w:t xml:space="preserve"> include</w:t>
      </w:r>
      <w:r w:rsidR="00F63928">
        <w:rPr>
          <w:rFonts w:cs="Calibri"/>
        </w:rPr>
        <w:t>:</w:t>
      </w:r>
      <w:r w:rsidR="00B2233B">
        <w:rPr>
          <w:rStyle w:val="FootnoteReference"/>
          <w:rFonts w:cs="Calibri"/>
        </w:rPr>
        <w:footnoteReference w:id="31"/>
      </w:r>
      <w:r w:rsidR="00A2191D">
        <w:rPr>
          <w:rFonts w:cs="Calibri"/>
        </w:rPr>
        <w:t xml:space="preserve"> </w:t>
      </w:r>
    </w:p>
    <w:p w14:paraId="7AA0667B" w14:textId="7F112316" w:rsidR="00A2191D" w:rsidRDefault="00A2191D" w:rsidP="004C35AC">
      <w:pPr>
        <w:pStyle w:val="06VIRTBulletpoints"/>
      </w:pPr>
      <w:r>
        <w:t>costs required for a person to travel by commercial transport</w:t>
      </w:r>
      <w:r w:rsidR="00092D47">
        <w:t xml:space="preserve"> —</w:t>
      </w:r>
      <w:r w:rsidR="00EC2614">
        <w:t xml:space="preserve"> </w:t>
      </w:r>
      <w:r w:rsidR="00737A0D">
        <w:t>define</w:t>
      </w:r>
      <w:r w:rsidR="008D323C">
        <w:t>d</w:t>
      </w:r>
      <w:r w:rsidR="00092D47">
        <w:t xml:space="preserve"> as ‘transit with an operator that, for remuneration, provides scheduled or non</w:t>
      </w:r>
      <w:r w:rsidR="008D323C">
        <w:noBreakHyphen/>
      </w:r>
      <w:r w:rsidR="00092D47">
        <w:t>scheduled transport services to the public for the carriage of passengers’</w:t>
      </w:r>
    </w:p>
    <w:p w14:paraId="203AE0DE" w14:textId="7939407D" w:rsidR="00A724EC" w:rsidRDefault="004C35AC" w:rsidP="004C35AC">
      <w:pPr>
        <w:pStyle w:val="06VIRTBulletpoints"/>
      </w:pPr>
      <w:r>
        <w:t>parking fees at a Victorian airport.</w:t>
      </w:r>
    </w:p>
    <w:p w14:paraId="53AD42B0" w14:textId="4622FB76" w:rsidR="00D76D7F" w:rsidRDefault="00D76D7F" w:rsidP="003507BF">
      <w:pPr>
        <w:pStyle w:val="05Paragraph"/>
      </w:pPr>
      <w:r>
        <w:t xml:space="preserve">The MP Guidelines </w:t>
      </w:r>
      <w:r w:rsidR="002D188E">
        <w:t>prohibit MPs from claiming the commercial transport allowance</w:t>
      </w:r>
      <w:r w:rsidR="00F175BD">
        <w:t xml:space="preserve"> for transport services provided by family members, public sector employees, electorate officers, ministerial </w:t>
      </w:r>
      <w:proofErr w:type="gramStart"/>
      <w:r w:rsidR="00F175BD">
        <w:t>officers</w:t>
      </w:r>
      <w:proofErr w:type="gramEnd"/>
      <w:r w:rsidR="00F175BD">
        <w:t xml:space="preserve"> or parliamentary advisers.</w:t>
      </w:r>
      <w:r w:rsidR="00F175BD">
        <w:rPr>
          <w:rStyle w:val="FootnoteReference"/>
        </w:rPr>
        <w:footnoteReference w:id="32"/>
      </w:r>
    </w:p>
    <w:p w14:paraId="5C2C60FE" w14:textId="09298727" w:rsidR="007F1EDE" w:rsidRDefault="002204F9" w:rsidP="002204F9">
      <w:pPr>
        <w:pStyle w:val="05Paragraph"/>
      </w:pPr>
      <w:r w:rsidRPr="00A65B6C">
        <w:t>Subject to limited exceptions, this allowance cannot be used for travel by motor vehicle in Victoria. MPs are expected to use their motor vehicle, motor vehicle allowance or access to free public transport to meet their transport costs in Victoria.</w:t>
      </w:r>
      <w:r w:rsidR="003A0A30">
        <w:t xml:space="preserve"> </w:t>
      </w:r>
      <w:r w:rsidR="000B7105">
        <w:t xml:space="preserve">The MP Guidelines </w:t>
      </w:r>
      <w:r w:rsidR="00AB7B5A">
        <w:t>do, however, enable certain</w:t>
      </w:r>
      <w:r w:rsidR="000B7105">
        <w:t xml:space="preserve"> MPs</w:t>
      </w:r>
      <w:r w:rsidR="009063AA">
        <w:t xml:space="preserve">, depending on the </w:t>
      </w:r>
      <w:r w:rsidR="009063AA">
        <w:lastRenderedPageBreak/>
        <w:t>location of the MP’s primary residence, to</w:t>
      </w:r>
      <w:r w:rsidR="000B7105" w:rsidDel="009063AA">
        <w:t xml:space="preserve"> </w:t>
      </w:r>
      <w:r w:rsidR="00B2233B">
        <w:t xml:space="preserve">claim </w:t>
      </w:r>
      <w:r w:rsidR="007F2A2A">
        <w:t xml:space="preserve">the commercial transport </w:t>
      </w:r>
      <w:r w:rsidR="00B2233B">
        <w:t>allowance for travel to the Parliament of Victoria.</w:t>
      </w:r>
      <w:r w:rsidR="009D55FE" w:rsidRPr="00A65B6C">
        <w:rPr>
          <w:rStyle w:val="FootnoteReference"/>
          <w:rFonts w:cs="Calibri"/>
        </w:rPr>
        <w:footnoteReference w:id="33"/>
      </w:r>
    </w:p>
    <w:p w14:paraId="1AFAB881" w14:textId="77777777" w:rsidR="007F1EDE" w:rsidRDefault="007F1EDE" w:rsidP="00F93455">
      <w:pPr>
        <w:pStyle w:val="03VIRTHeading3"/>
      </w:pPr>
      <w:r>
        <w:t>International travel allowance</w:t>
      </w:r>
    </w:p>
    <w:p w14:paraId="4EA71A92" w14:textId="50CB2FEC" w:rsidR="007F1EDE" w:rsidRPr="00A65B6C" w:rsidRDefault="007F1EDE" w:rsidP="007F1EDE">
      <w:pPr>
        <w:pStyle w:val="05Paragraph"/>
        <w:rPr>
          <w:rFonts w:cs="Calibri"/>
        </w:rPr>
      </w:pPr>
      <w:r>
        <w:t xml:space="preserve">The MP Guidelines </w:t>
      </w:r>
      <w:r w:rsidR="007A3884">
        <w:t>state tha</w:t>
      </w:r>
      <w:r w:rsidR="00D27427">
        <w:t>t</w:t>
      </w:r>
      <w:r w:rsidR="007A3884">
        <w:t xml:space="preserve"> an MP </w:t>
      </w:r>
      <w:r w:rsidR="00280653">
        <w:t xml:space="preserve">may </w:t>
      </w:r>
      <w:r w:rsidR="007A3884">
        <w:t>claim this allowance for</w:t>
      </w:r>
      <w:r w:rsidRPr="00A65B6C">
        <w:t xml:space="preserve"> the cost of transport, accommodation, </w:t>
      </w:r>
      <w:proofErr w:type="gramStart"/>
      <w:r w:rsidRPr="00A65B6C">
        <w:t>meals</w:t>
      </w:r>
      <w:proofErr w:type="gramEnd"/>
      <w:r w:rsidRPr="00A65B6C">
        <w:t xml:space="preserve"> and incidentals </w:t>
      </w:r>
      <w:r w:rsidR="001E1ACE">
        <w:t xml:space="preserve">incurred when they are </w:t>
      </w:r>
      <w:r w:rsidRPr="00A65B6C">
        <w:t>required to travel outside of Australia to perform their public duties.</w:t>
      </w:r>
      <w:r w:rsidRPr="00A65B6C">
        <w:rPr>
          <w:rStyle w:val="FootnoteReference"/>
          <w:rFonts w:cs="Calibri"/>
        </w:rPr>
        <w:footnoteReference w:id="34"/>
      </w:r>
      <w:r w:rsidR="004D3539">
        <w:t xml:space="preserve"> </w:t>
      </w:r>
      <w:r w:rsidRPr="00A65B6C">
        <w:rPr>
          <w:rFonts w:cs="Calibri"/>
        </w:rPr>
        <w:t>The MP Guidelines provide rules about what types of accommodation expenses MPs may claim from the international travel allowance</w:t>
      </w:r>
      <w:r w:rsidR="00C619B1">
        <w:rPr>
          <w:rFonts w:cs="Calibri"/>
        </w:rPr>
        <w:t xml:space="preserve"> (Box </w:t>
      </w:r>
      <w:r w:rsidR="001C7659">
        <w:rPr>
          <w:rFonts w:cs="Calibri"/>
        </w:rPr>
        <w:t>5.1</w:t>
      </w:r>
      <w:r w:rsidR="00C619B1">
        <w:rPr>
          <w:rFonts w:cs="Calibri"/>
        </w:rPr>
        <w:t>)</w:t>
      </w:r>
      <w:r w:rsidRPr="00A65B6C">
        <w:rPr>
          <w:rFonts w:cs="Calibri"/>
        </w:rPr>
        <w:t>.</w:t>
      </w:r>
      <w:r w:rsidRPr="00A65B6C">
        <w:rPr>
          <w:rStyle w:val="FootnoteReference"/>
          <w:rFonts w:cs="Calibri"/>
        </w:rPr>
        <w:footnoteReference w:id="35"/>
      </w:r>
    </w:p>
    <w:p w14:paraId="132385F2" w14:textId="063831D5" w:rsidR="003F2207" w:rsidRDefault="003F2207" w:rsidP="003F2207">
      <w:pPr>
        <w:pStyle w:val="08Figuretableboxheading"/>
      </w:pPr>
      <w:bookmarkStart w:id="28" w:name="_Toc120605583"/>
      <w:r w:rsidRPr="00471D38">
        <w:t xml:space="preserve">Box </w:t>
      </w:r>
      <w:r w:rsidR="001C7659">
        <w:t>5.1</w:t>
      </w:r>
      <w:r>
        <w:t>: MP Guidelines — accommodation expenses that may be claimed</w:t>
      </w:r>
      <w:bookmarkEnd w:id="28"/>
      <w:r>
        <w:t xml:space="preserve">  </w:t>
      </w:r>
    </w:p>
    <w:p w14:paraId="54D64A7D" w14:textId="77777777" w:rsidR="003F2207" w:rsidRDefault="003F2207" w:rsidP="003F2207">
      <w:pPr>
        <w:pStyle w:val="09Sourcesandnotesfortablesfiguresboxes"/>
        <w:rPr>
          <w:rFonts w:cs="Arial"/>
          <w:sz w:val="26"/>
        </w:rPr>
      </w:pPr>
      <w:r w:rsidRPr="00AD72D9">
        <w:rPr>
          <w:noProof/>
        </w:rPr>
        <mc:AlternateContent>
          <mc:Choice Requires="wps">
            <w:drawing>
              <wp:inline distT="0" distB="0" distL="0" distR="0" wp14:anchorId="3BF48962" wp14:editId="3426F6F2">
                <wp:extent cx="5396400" cy="2571750"/>
                <wp:effectExtent l="0" t="0" r="13970" b="19050"/>
                <wp:docPr id="8" name="Text Box 8"/>
                <wp:cNvGraphicFramePr/>
                <a:graphic xmlns:a="http://schemas.openxmlformats.org/drawingml/2006/main">
                  <a:graphicData uri="http://schemas.microsoft.com/office/word/2010/wordprocessingShape">
                    <wps:wsp>
                      <wps:cNvSpPr txBox="1"/>
                      <wps:spPr>
                        <a:xfrm>
                          <a:off x="0" y="0"/>
                          <a:ext cx="5396400" cy="2571750"/>
                        </a:xfrm>
                        <a:prstGeom prst="rect">
                          <a:avLst/>
                        </a:prstGeom>
                        <a:solidFill>
                          <a:schemeClr val="lt1"/>
                        </a:solidFill>
                        <a:ln w="19050">
                          <a:solidFill>
                            <a:schemeClr val="accent2"/>
                          </a:solidFill>
                        </a:ln>
                      </wps:spPr>
                      <wps:txbx>
                        <w:txbxContent>
                          <w:p w14:paraId="25A954B7" w14:textId="77777777" w:rsidR="003F2207" w:rsidRPr="00857806" w:rsidRDefault="003F2207" w:rsidP="00D778BE">
                            <w:pPr>
                              <w:pStyle w:val="13Boxbullets"/>
                              <w:ind w:left="0" w:firstLine="0"/>
                              <w:rPr>
                                <w:b/>
                                <w:bCs w:val="0"/>
                              </w:rPr>
                            </w:pPr>
                            <w:r w:rsidRPr="00857806">
                              <w:rPr>
                                <w:b/>
                                <w:bCs w:val="0"/>
                              </w:rPr>
                              <w:t>Time</w:t>
                            </w:r>
                          </w:p>
                          <w:p w14:paraId="6C23BF27" w14:textId="0E8C2535" w:rsidR="003F2207" w:rsidRDefault="003F2207" w:rsidP="00BA5675">
                            <w:pPr>
                              <w:pStyle w:val="13Boxbullets"/>
                              <w:numPr>
                                <w:ilvl w:val="0"/>
                                <w:numId w:val="13"/>
                              </w:numPr>
                              <w:jc w:val="both"/>
                            </w:pPr>
                            <w:r>
                              <w:t>days on which business is conducted and when single night accommodation is necessary due to flight connections</w:t>
                            </w:r>
                          </w:p>
                          <w:p w14:paraId="326930BB" w14:textId="77777777" w:rsidR="003F2207" w:rsidRDefault="003F2207" w:rsidP="00BA5675">
                            <w:pPr>
                              <w:pStyle w:val="13Boxbullets"/>
                              <w:numPr>
                                <w:ilvl w:val="0"/>
                                <w:numId w:val="13"/>
                              </w:numPr>
                              <w:jc w:val="both"/>
                            </w:pPr>
                            <w:r>
                              <w:t>one day prior to the business day</w:t>
                            </w:r>
                          </w:p>
                          <w:p w14:paraId="087F4FA0" w14:textId="77777777" w:rsidR="003F2207" w:rsidRDefault="003F2207" w:rsidP="00BA5675">
                            <w:pPr>
                              <w:pStyle w:val="13Boxbullets"/>
                              <w:numPr>
                                <w:ilvl w:val="0"/>
                                <w:numId w:val="13"/>
                              </w:numPr>
                              <w:jc w:val="both"/>
                            </w:pPr>
                            <w:r>
                              <w:t xml:space="preserve">one day after the business day in those instances where departure on the last business day is not practical </w:t>
                            </w:r>
                          </w:p>
                          <w:p w14:paraId="171E70DD" w14:textId="77777777" w:rsidR="003F2207" w:rsidRDefault="003F2207" w:rsidP="00BA5675">
                            <w:pPr>
                              <w:pStyle w:val="13Boxbullets"/>
                              <w:numPr>
                                <w:ilvl w:val="0"/>
                                <w:numId w:val="13"/>
                              </w:numPr>
                              <w:jc w:val="both"/>
                            </w:pPr>
                            <w:r>
                              <w:t>for days when travel occurs between places of business</w:t>
                            </w:r>
                          </w:p>
                          <w:p w14:paraId="05DC898F" w14:textId="7057F8B3" w:rsidR="003F2207" w:rsidRDefault="003F2207" w:rsidP="00BA5675">
                            <w:pPr>
                              <w:pStyle w:val="13Boxbullets"/>
                              <w:numPr>
                                <w:ilvl w:val="0"/>
                                <w:numId w:val="13"/>
                              </w:numPr>
                              <w:jc w:val="both"/>
                            </w:pPr>
                            <w:r>
                              <w:t>weekends where business occurs on the Friday and Monday either side of that weekend</w:t>
                            </w:r>
                          </w:p>
                          <w:p w14:paraId="27DB6A9C" w14:textId="77777777" w:rsidR="003F2207" w:rsidRPr="00857806" w:rsidRDefault="003F2207" w:rsidP="00D778BE">
                            <w:pPr>
                              <w:pStyle w:val="13Boxbullets"/>
                              <w:ind w:left="0" w:firstLine="0"/>
                              <w:rPr>
                                <w:b/>
                                <w:bCs w:val="0"/>
                              </w:rPr>
                            </w:pPr>
                            <w:r w:rsidRPr="00857806">
                              <w:rPr>
                                <w:b/>
                                <w:bCs w:val="0"/>
                              </w:rPr>
                              <w:t>Location</w:t>
                            </w:r>
                          </w:p>
                          <w:p w14:paraId="2795B193" w14:textId="77777777" w:rsidR="003F2207" w:rsidRDefault="003F2207" w:rsidP="00BA5675">
                            <w:pPr>
                              <w:pStyle w:val="13Boxbullets"/>
                              <w:numPr>
                                <w:ilvl w:val="0"/>
                                <w:numId w:val="13"/>
                              </w:numPr>
                              <w:jc w:val="both"/>
                            </w:pPr>
                            <w:r>
                              <w:t>for the city or town where business is conducted, or for other locations when single night accommodation is necessary due to flight connections</w:t>
                            </w:r>
                          </w:p>
                          <w:p w14:paraId="4726E2B1" w14:textId="77777777" w:rsidR="003F2207" w:rsidRPr="00857806" w:rsidRDefault="003F2207" w:rsidP="00D778BE">
                            <w:pPr>
                              <w:pStyle w:val="13Boxbullets"/>
                              <w:ind w:left="0" w:firstLine="0"/>
                              <w:rPr>
                                <w:b/>
                                <w:bCs w:val="0"/>
                              </w:rPr>
                            </w:pPr>
                            <w:r w:rsidRPr="00857806">
                              <w:rPr>
                                <w:b/>
                                <w:bCs w:val="0"/>
                              </w:rPr>
                              <w:t>Price</w:t>
                            </w:r>
                          </w:p>
                          <w:p w14:paraId="39D3848E" w14:textId="77777777" w:rsidR="003F2207" w:rsidRPr="00C23454" w:rsidRDefault="003F2207" w:rsidP="00BA5675">
                            <w:pPr>
                              <w:pStyle w:val="Bulletsinatable"/>
                              <w:jc w:val="both"/>
                            </w:pPr>
                            <w:r>
                              <w:t xml:space="preserve">accommodation expenses claimed must not exceed the prices for a </w:t>
                            </w:r>
                            <w:proofErr w:type="gramStart"/>
                            <w:r>
                              <w:t>four star</w:t>
                            </w:r>
                            <w:proofErr w:type="gramEnd"/>
                            <w:r>
                              <w:t xml:space="preserve"> hotel as prescribed by the ECA International Accommodation Report for the relevant 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BF48962" id="Text Box 8" o:spid="_x0000_s1027" type="#_x0000_t202" style="width:424.9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" fillcolor="white [3201]" strokecolor="#148a5d [3205]" strokeweight="1.5pt">
                <v:textbox>
                  <w:txbxContent>
                    <w:p w14:paraId="25A954B7" w14:textId="77777777" w:rsidR="003F2207" w:rsidRPr="00857806" w:rsidRDefault="003F2207" w:rsidP="00D778BE">
                      <w:pPr>
                        <w:pStyle w:val="13Boxbullets"/>
                        <w:ind w:left="0" w:firstLine="0"/>
                        <w:rPr>
                          <w:b/>
                          <w:bCs w:val="0"/>
                        </w:rPr>
                      </w:pPr>
                      <w:r w:rsidRPr="00857806">
                        <w:rPr>
                          <w:b/>
                          <w:bCs w:val="0"/>
                        </w:rPr>
                        <w:t>Time</w:t>
                      </w:r>
                    </w:p>
                    <w:p w14:paraId="6C23BF27" w14:textId="0E8C2535" w:rsidR="003F2207" w:rsidRDefault="003F2207" w:rsidP="00BA5675">
                      <w:pPr>
                        <w:pStyle w:val="13Boxbullets"/>
                        <w:numPr>
                          <w:ilvl w:val="0"/>
                          <w:numId w:val="13"/>
                        </w:numPr>
                        <w:jc w:val="both"/>
                      </w:pPr>
                      <w:r>
                        <w:t>days on which business is conducted and when single night accommodation is necessary due to flight connections</w:t>
                      </w:r>
                    </w:p>
                    <w:p w14:paraId="326930BB" w14:textId="77777777" w:rsidR="003F2207" w:rsidRDefault="003F2207" w:rsidP="00BA5675">
                      <w:pPr>
                        <w:pStyle w:val="13Boxbullets"/>
                        <w:numPr>
                          <w:ilvl w:val="0"/>
                          <w:numId w:val="13"/>
                        </w:numPr>
                        <w:jc w:val="both"/>
                      </w:pPr>
                      <w:r>
                        <w:t>one day prior to the business day</w:t>
                      </w:r>
                    </w:p>
                    <w:p w14:paraId="087F4FA0" w14:textId="77777777" w:rsidR="003F2207" w:rsidRDefault="003F2207" w:rsidP="00BA5675">
                      <w:pPr>
                        <w:pStyle w:val="13Boxbullets"/>
                        <w:numPr>
                          <w:ilvl w:val="0"/>
                          <w:numId w:val="13"/>
                        </w:numPr>
                        <w:jc w:val="both"/>
                      </w:pPr>
                      <w:r>
                        <w:t xml:space="preserve">one day after the business day in those instances where departure on the last business day is not practical </w:t>
                      </w:r>
                    </w:p>
                    <w:p w14:paraId="171E70DD" w14:textId="77777777" w:rsidR="003F2207" w:rsidRDefault="003F2207" w:rsidP="00BA5675">
                      <w:pPr>
                        <w:pStyle w:val="13Boxbullets"/>
                        <w:numPr>
                          <w:ilvl w:val="0"/>
                          <w:numId w:val="13"/>
                        </w:numPr>
                        <w:jc w:val="both"/>
                      </w:pPr>
                      <w:r>
                        <w:t>for days when travel occurs between places of business</w:t>
                      </w:r>
                    </w:p>
                    <w:p w14:paraId="05DC898F" w14:textId="7057F8B3" w:rsidR="003F2207" w:rsidRDefault="003F2207" w:rsidP="00BA5675">
                      <w:pPr>
                        <w:pStyle w:val="13Boxbullets"/>
                        <w:numPr>
                          <w:ilvl w:val="0"/>
                          <w:numId w:val="13"/>
                        </w:numPr>
                        <w:jc w:val="both"/>
                      </w:pPr>
                      <w:r>
                        <w:t>weekends where business occurs on the Friday and Monday either side of that weekend</w:t>
                      </w:r>
                    </w:p>
                    <w:p w14:paraId="27DB6A9C" w14:textId="77777777" w:rsidR="003F2207" w:rsidRPr="00857806" w:rsidRDefault="003F2207" w:rsidP="00D778BE">
                      <w:pPr>
                        <w:pStyle w:val="13Boxbullets"/>
                        <w:ind w:left="0" w:firstLine="0"/>
                        <w:rPr>
                          <w:b/>
                          <w:bCs w:val="0"/>
                        </w:rPr>
                      </w:pPr>
                      <w:r w:rsidRPr="00857806">
                        <w:rPr>
                          <w:b/>
                          <w:bCs w:val="0"/>
                        </w:rPr>
                        <w:t>Location</w:t>
                      </w:r>
                    </w:p>
                    <w:p w14:paraId="2795B193" w14:textId="77777777" w:rsidR="003F2207" w:rsidRDefault="003F2207" w:rsidP="00BA5675">
                      <w:pPr>
                        <w:pStyle w:val="13Boxbullets"/>
                        <w:numPr>
                          <w:ilvl w:val="0"/>
                          <w:numId w:val="13"/>
                        </w:numPr>
                        <w:jc w:val="both"/>
                      </w:pPr>
                      <w:r>
                        <w:t>for the city or town where business is conducted, or for other locations when single night accommodation is necessary due to flight connections</w:t>
                      </w:r>
                    </w:p>
                    <w:p w14:paraId="4726E2B1" w14:textId="77777777" w:rsidR="003F2207" w:rsidRPr="00857806" w:rsidRDefault="003F2207" w:rsidP="00D778BE">
                      <w:pPr>
                        <w:pStyle w:val="13Boxbullets"/>
                        <w:ind w:left="0" w:firstLine="0"/>
                        <w:rPr>
                          <w:b/>
                          <w:bCs w:val="0"/>
                        </w:rPr>
                      </w:pPr>
                      <w:r w:rsidRPr="00857806">
                        <w:rPr>
                          <w:b/>
                          <w:bCs w:val="0"/>
                        </w:rPr>
                        <w:t>Price</w:t>
                      </w:r>
                    </w:p>
                    <w:p w14:paraId="39D3848E" w14:textId="77777777" w:rsidR="003F2207" w:rsidRPr="00C23454" w:rsidRDefault="003F2207" w:rsidP="00BA5675">
                      <w:pPr>
                        <w:pStyle w:val="Bulletsinatable"/>
                        <w:jc w:val="both"/>
                      </w:pPr>
                      <w:r>
                        <w:t>accommodation expenses claimed must not exceed the prices for a four star hotel as prescribed by the ECA International Accommodation Report for the relevant city</w:t>
                      </w:r>
                    </w:p>
                  </w:txbxContent>
                </v:textbox>
                <w10:anchorlock/>
              </v:shape>
            </w:pict>
          </mc:Fallback>
        </mc:AlternateContent>
      </w:r>
    </w:p>
    <w:p w14:paraId="51E5EC6F" w14:textId="6B6CA8E0" w:rsidR="00C619B1" w:rsidRPr="00A65B6C" w:rsidRDefault="00C619B1" w:rsidP="00C619B1">
      <w:pPr>
        <w:pStyle w:val="09Sourcesandnotesfortablesfiguresboxes"/>
        <w:keepNext/>
        <w:rPr>
          <w:rFonts w:ascii="Calibri" w:hAnsi="Calibri" w:cs="Calibri"/>
        </w:rPr>
      </w:pPr>
      <w:r w:rsidRPr="00A65B6C">
        <w:rPr>
          <w:rFonts w:ascii="Calibri" w:hAnsi="Calibri" w:cs="Calibri"/>
        </w:rPr>
        <w:t>Source: Victorian Independent Remuneration Tribunal (2022</w:t>
      </w:r>
      <w:r>
        <w:rPr>
          <w:rFonts w:ascii="Calibri" w:hAnsi="Calibri" w:cs="Calibri"/>
        </w:rPr>
        <w:t>c</w:t>
      </w:r>
      <w:r w:rsidRPr="00A65B6C">
        <w:rPr>
          <w:rFonts w:ascii="Calibri" w:hAnsi="Calibri" w:cs="Calibri"/>
        </w:rPr>
        <w:t>), p</w:t>
      </w:r>
      <w:r w:rsidR="00294AFD">
        <w:rPr>
          <w:rFonts w:ascii="Calibri" w:hAnsi="Calibri" w:cs="Calibri"/>
        </w:rPr>
        <w:t>p</w:t>
      </w:r>
      <w:r w:rsidRPr="00A65B6C">
        <w:rPr>
          <w:rFonts w:ascii="Calibri" w:hAnsi="Calibri" w:cs="Calibri"/>
        </w:rPr>
        <w:t xml:space="preserve">. </w:t>
      </w:r>
      <w:r w:rsidR="00294AFD">
        <w:rPr>
          <w:rFonts w:ascii="Calibri" w:hAnsi="Calibri" w:cs="Calibri"/>
        </w:rPr>
        <w:t>27-28</w:t>
      </w:r>
      <w:r w:rsidRPr="00A65B6C">
        <w:rPr>
          <w:rFonts w:ascii="Calibri" w:hAnsi="Calibri" w:cs="Calibri"/>
        </w:rPr>
        <w:t>.</w:t>
      </w:r>
    </w:p>
    <w:p w14:paraId="602610A4" w14:textId="77777777" w:rsidR="00AE4748" w:rsidRDefault="00AE4748" w:rsidP="00AE4748">
      <w:pPr>
        <w:pStyle w:val="03VIRTHeading3"/>
      </w:pPr>
      <w:r>
        <w:t>Electorate Office and Communications Budget</w:t>
      </w:r>
    </w:p>
    <w:p w14:paraId="51B07AF9" w14:textId="1DFA4794" w:rsidR="002B6A6D" w:rsidRDefault="00AA784E" w:rsidP="00AA784E">
      <w:pPr>
        <w:pStyle w:val="05Paragraph"/>
        <w:rPr>
          <w:rFonts w:cs="Calibri"/>
        </w:rPr>
      </w:pPr>
      <w:r w:rsidRPr="00A65B6C">
        <w:rPr>
          <w:rFonts w:cs="Calibri"/>
        </w:rPr>
        <w:t>Consistent with the requirements of the PSAS Act, the MP Guidelines specify the types of expenditure that can and cannot be claimed on a reimbursement basis from the EO&amp;C Budget</w:t>
      </w:r>
      <w:r w:rsidR="002B6A6D">
        <w:rPr>
          <w:rFonts w:cs="Calibri"/>
        </w:rPr>
        <w:t>.</w:t>
      </w:r>
      <w:r w:rsidR="001A64B9" w:rsidRPr="00A65B6C">
        <w:rPr>
          <w:rStyle w:val="FootnoteReference"/>
          <w:rFonts w:cs="Calibri"/>
        </w:rPr>
        <w:footnoteReference w:id="36"/>
      </w:r>
    </w:p>
    <w:p w14:paraId="3182097D" w14:textId="2598C040" w:rsidR="00116105" w:rsidRPr="00A65B6C" w:rsidRDefault="00255270" w:rsidP="009D2A30">
      <w:pPr>
        <w:pStyle w:val="05Paragraph"/>
        <w:rPr>
          <w:rFonts w:cs="Calibri"/>
        </w:rPr>
      </w:pPr>
      <w:r>
        <w:rPr>
          <w:rFonts w:cs="Calibri"/>
        </w:rPr>
        <w:t xml:space="preserve">The MP Guidelines </w:t>
      </w:r>
      <w:r w:rsidR="00B13530">
        <w:rPr>
          <w:rFonts w:cs="Calibri"/>
        </w:rPr>
        <w:t>prohibit MPs fro</w:t>
      </w:r>
      <w:r w:rsidR="009D2A30">
        <w:rPr>
          <w:rFonts w:cs="Calibri"/>
        </w:rPr>
        <w:t xml:space="preserve">m using the EO&amp;C Budget to fund </w:t>
      </w:r>
      <w:r w:rsidR="00AA784E" w:rsidRPr="00A65B6C">
        <w:rPr>
          <w:rFonts w:cs="Calibri"/>
        </w:rPr>
        <w:t>party political activity.</w:t>
      </w:r>
      <w:r w:rsidR="002B6AE7">
        <w:rPr>
          <w:rFonts w:cs="Calibri"/>
        </w:rPr>
        <w:t xml:space="preserve"> </w:t>
      </w:r>
      <w:r w:rsidR="00DB7353">
        <w:rPr>
          <w:rFonts w:cs="Calibri"/>
        </w:rPr>
        <w:t>MPs</w:t>
      </w:r>
      <w:r w:rsidR="00E737ED">
        <w:rPr>
          <w:rFonts w:cs="Calibri"/>
        </w:rPr>
        <w:t xml:space="preserve"> are also prohibited</w:t>
      </w:r>
      <w:r w:rsidR="00DB7353">
        <w:rPr>
          <w:rFonts w:cs="Calibri"/>
        </w:rPr>
        <w:t xml:space="preserve"> </w:t>
      </w:r>
      <w:r w:rsidR="0004555C">
        <w:rPr>
          <w:rFonts w:cs="Calibri"/>
        </w:rPr>
        <w:t xml:space="preserve">from using the EO&amp;C Budget for the dominant purpose of </w:t>
      </w:r>
      <w:r w:rsidR="00116105">
        <w:t>providing a personal benefit to, or pursuing a commercial purpose of</w:t>
      </w:r>
      <w:r w:rsidR="00E737ED">
        <w:t>,</w:t>
      </w:r>
      <w:r w:rsidR="00116105">
        <w:t xml:space="preserve"> the MP or</w:t>
      </w:r>
      <w:r w:rsidR="00E737ED">
        <w:t xml:space="preserve"> any other</w:t>
      </w:r>
      <w:r w:rsidR="00116105">
        <w:t xml:space="preserve"> person or body</w:t>
      </w:r>
      <w:r w:rsidR="00E737ED">
        <w:t>.</w:t>
      </w:r>
      <w:r w:rsidR="006D27DB">
        <w:rPr>
          <w:rStyle w:val="FootnoteReference"/>
        </w:rPr>
        <w:footnoteReference w:id="37"/>
      </w:r>
    </w:p>
    <w:p w14:paraId="7E7007B3" w14:textId="36DF9EB5" w:rsidR="00EB5298" w:rsidRDefault="00AE4748" w:rsidP="002204F9">
      <w:pPr>
        <w:pStyle w:val="05Paragraph"/>
      </w:pPr>
      <w:r w:rsidRPr="00A65B6C">
        <w:rPr>
          <w:rFonts w:cs="Calibri"/>
        </w:rPr>
        <w:lastRenderedPageBreak/>
        <w:t>An MP may carry over up to 50 per cent of their EO&amp;C Budget allocation for a financial year (excluding any carry over from the previous financial year) to the next year, subject to the availability of funds and the approval of the Treasurer.</w:t>
      </w:r>
      <w:r w:rsidR="005318A3">
        <w:rPr>
          <w:rStyle w:val="FootnoteReference"/>
          <w:rFonts w:cs="Calibri"/>
        </w:rPr>
        <w:footnoteReference w:id="38"/>
      </w:r>
      <w:r w:rsidR="00EB5298">
        <w:br w:type="page"/>
      </w:r>
    </w:p>
    <w:p w14:paraId="6687FBDD" w14:textId="701415AA" w:rsidR="00B72073" w:rsidRDefault="00E80579" w:rsidP="00B72073">
      <w:pPr>
        <w:pStyle w:val="01Chapterheading"/>
      </w:pPr>
      <w:bookmarkStart w:id="29" w:name="_Toc120605572"/>
      <w:r>
        <w:lastRenderedPageBreak/>
        <w:t>6</w:t>
      </w:r>
      <w:r w:rsidR="005D20E3">
        <w:tab/>
      </w:r>
      <w:r w:rsidR="00900818">
        <w:t xml:space="preserve">What to </w:t>
      </w:r>
      <w:r w:rsidR="004D2C37">
        <w:t>include</w:t>
      </w:r>
      <w:r w:rsidR="00900818">
        <w:t xml:space="preserve"> in a submission</w:t>
      </w:r>
      <w:bookmarkEnd w:id="29"/>
    </w:p>
    <w:p w14:paraId="6C98457A" w14:textId="051BAB58" w:rsidR="00CD65DD" w:rsidRPr="00A65B6C" w:rsidRDefault="00FD6367" w:rsidP="00CD65DD">
      <w:pPr>
        <w:pStyle w:val="05Paragraph"/>
        <w:rPr>
          <w:rFonts w:cs="Calibri"/>
        </w:rPr>
      </w:pPr>
      <w:r w:rsidRPr="00A65B6C">
        <w:rPr>
          <w:rFonts w:cs="Calibri"/>
        </w:rPr>
        <w:t xml:space="preserve">Without limiting the matters on which interested parties might wish to make submissions, the Tribunal is interested in receiving submissions on the following </w:t>
      </w:r>
      <w:r w:rsidR="00DB187A" w:rsidRPr="00A65B6C">
        <w:rPr>
          <w:rFonts w:cs="Calibri"/>
        </w:rPr>
        <w:t>questions</w:t>
      </w:r>
      <w:r w:rsidRPr="00A65B6C">
        <w:rPr>
          <w:rFonts w:cs="Calibri"/>
        </w:rPr>
        <w:t>.</w:t>
      </w:r>
    </w:p>
    <w:p w14:paraId="646A5697" w14:textId="4F2AD19D" w:rsidR="00CC1F0D" w:rsidRDefault="00566FD7" w:rsidP="008E4C25">
      <w:pPr>
        <w:pStyle w:val="03VIRTHeading3"/>
      </w:pPr>
      <w:r>
        <w:t>Value</w:t>
      </w:r>
      <w:r w:rsidR="00A21ADF">
        <w:t xml:space="preserve"> of</w:t>
      </w:r>
      <w:r w:rsidR="00751B3D">
        <w:t xml:space="preserve"> </w:t>
      </w:r>
      <w:r w:rsidR="00A21ADF">
        <w:t>salaries</w:t>
      </w:r>
    </w:p>
    <w:p w14:paraId="2632EAB4" w14:textId="306C005B" w:rsidR="00F23A47" w:rsidRPr="00A65B6C" w:rsidRDefault="003114AB" w:rsidP="00246CB7">
      <w:pPr>
        <w:pStyle w:val="05Paragraph"/>
        <w:spacing w:after="180"/>
        <w:rPr>
          <w:rFonts w:cs="Calibri"/>
        </w:rPr>
      </w:pPr>
      <w:r w:rsidRPr="00A65B6C">
        <w:rPr>
          <w:rFonts w:cs="Calibri"/>
        </w:rPr>
        <w:t>T</w:t>
      </w:r>
      <w:r w:rsidR="00D437B9" w:rsidRPr="00A65B6C">
        <w:rPr>
          <w:rFonts w:cs="Calibri"/>
        </w:rPr>
        <w:t>he Tribunal</w:t>
      </w:r>
      <w:r w:rsidR="00DB187A" w:rsidRPr="00A65B6C">
        <w:rPr>
          <w:rFonts w:cs="Calibri"/>
        </w:rPr>
        <w:t>’s setting of salaries</w:t>
      </w:r>
      <w:r w:rsidR="00FD6367" w:rsidRPr="00A65B6C">
        <w:rPr>
          <w:rFonts w:cs="Calibri"/>
        </w:rPr>
        <w:t xml:space="preserve"> </w:t>
      </w:r>
      <w:r w:rsidR="00D437B9" w:rsidRPr="00A65B6C">
        <w:rPr>
          <w:rFonts w:cs="Calibri"/>
        </w:rPr>
        <w:t xml:space="preserve">aims to ensure fair and reasonable recompense for </w:t>
      </w:r>
      <w:r w:rsidR="00FD6367" w:rsidRPr="00A65B6C">
        <w:rPr>
          <w:rFonts w:cs="Calibri"/>
        </w:rPr>
        <w:t>MPs</w:t>
      </w:r>
      <w:r w:rsidR="00D437B9" w:rsidRPr="00A65B6C">
        <w:rPr>
          <w:rFonts w:cs="Calibri"/>
        </w:rPr>
        <w:t xml:space="preserve"> performing </w:t>
      </w:r>
      <w:r w:rsidR="00E64E1F" w:rsidRPr="00A65B6C">
        <w:rPr>
          <w:rFonts w:cs="Calibri"/>
        </w:rPr>
        <w:t>their</w:t>
      </w:r>
      <w:r w:rsidR="00D437B9" w:rsidRPr="00A65B6C">
        <w:rPr>
          <w:rFonts w:cs="Calibri"/>
        </w:rPr>
        <w:t xml:space="preserve"> public duties. </w:t>
      </w:r>
      <w:r w:rsidR="0009469B" w:rsidRPr="00A65B6C">
        <w:rPr>
          <w:rFonts w:cs="Calibri"/>
        </w:rPr>
        <w:t>In other words, t</w:t>
      </w:r>
      <w:r w:rsidR="00AE3E85" w:rsidRPr="00A65B6C">
        <w:rPr>
          <w:rFonts w:cs="Calibri"/>
        </w:rPr>
        <w:t xml:space="preserve">he salaries provided to MPs and office holders should be commensurate with their roles and </w:t>
      </w:r>
      <w:proofErr w:type="gramStart"/>
      <w:r w:rsidR="00AE3E85" w:rsidRPr="00A65B6C">
        <w:rPr>
          <w:rFonts w:cs="Calibri"/>
        </w:rPr>
        <w:t>responsibilities</w:t>
      </w:r>
      <w:r w:rsidR="0009469B" w:rsidRPr="00A65B6C">
        <w:rPr>
          <w:rFonts w:cs="Calibri"/>
        </w:rPr>
        <w:t>, and</w:t>
      </w:r>
      <w:proofErr w:type="gramEnd"/>
      <w:r w:rsidR="00FE1CF5" w:rsidRPr="00A65B6C">
        <w:rPr>
          <w:rFonts w:cs="Calibri"/>
        </w:rPr>
        <w:t xml:space="preserve"> be</w:t>
      </w:r>
      <w:r w:rsidR="0009469B" w:rsidRPr="00A65B6C">
        <w:rPr>
          <w:rFonts w:cs="Calibri"/>
        </w:rPr>
        <w:t xml:space="preserve"> sufficient to attract and retain MP</w:t>
      </w:r>
      <w:r w:rsidR="00D06E22" w:rsidRPr="00A65B6C">
        <w:rPr>
          <w:rFonts w:cs="Calibri"/>
        </w:rPr>
        <w:t>s that effectively represent the interests of the community</w:t>
      </w:r>
      <w:r w:rsidR="00D109DC" w:rsidRPr="00A65B6C">
        <w:rPr>
          <w:rFonts w:cs="Calibri"/>
        </w:rPr>
        <w:t>.</w:t>
      </w:r>
    </w:p>
    <w:p w14:paraId="299D6815" w14:textId="5CBC4755" w:rsidR="00974DBA" w:rsidRPr="00A65B6C" w:rsidRDefault="00656D7E" w:rsidP="00246CB7">
      <w:pPr>
        <w:pStyle w:val="05Paragraph"/>
        <w:spacing w:after="180"/>
        <w:rPr>
          <w:rFonts w:cs="Calibri"/>
        </w:rPr>
      </w:pPr>
      <w:r w:rsidRPr="00A65B6C">
        <w:rPr>
          <w:rFonts w:cs="Calibri"/>
        </w:rPr>
        <w:t xml:space="preserve">Similarly, </w:t>
      </w:r>
      <w:r w:rsidR="00D476EF" w:rsidRPr="00A65B6C">
        <w:rPr>
          <w:rFonts w:cs="Calibri"/>
        </w:rPr>
        <w:t>remuneration relativities</w:t>
      </w:r>
      <w:r w:rsidR="00561169" w:rsidRPr="00A65B6C">
        <w:rPr>
          <w:rFonts w:cs="Calibri"/>
        </w:rPr>
        <w:t xml:space="preserve"> </w:t>
      </w:r>
      <w:r w:rsidR="00334E2E" w:rsidRPr="00A65B6C">
        <w:rPr>
          <w:rFonts w:cs="Calibri"/>
        </w:rPr>
        <w:t>—</w:t>
      </w:r>
      <w:r w:rsidR="00D476EF" w:rsidRPr="00A65B6C">
        <w:rPr>
          <w:rFonts w:cs="Calibri"/>
        </w:rPr>
        <w:t xml:space="preserve"> </w:t>
      </w:r>
      <w:r w:rsidR="00334E2E" w:rsidRPr="00A65B6C">
        <w:rPr>
          <w:rFonts w:cs="Calibri"/>
        </w:rPr>
        <w:t xml:space="preserve">the </w:t>
      </w:r>
      <w:r w:rsidRPr="00A65B6C">
        <w:rPr>
          <w:rFonts w:cs="Calibri"/>
        </w:rPr>
        <w:t>relative dif</w:t>
      </w:r>
      <w:r w:rsidR="00ED24A7" w:rsidRPr="00A65B6C">
        <w:rPr>
          <w:rFonts w:cs="Calibri"/>
        </w:rPr>
        <w:t>ference</w:t>
      </w:r>
      <w:r w:rsidR="00B15AF8" w:rsidRPr="00A65B6C">
        <w:rPr>
          <w:rFonts w:cs="Calibri"/>
        </w:rPr>
        <w:t>s</w:t>
      </w:r>
      <w:r w:rsidR="00ED24A7" w:rsidRPr="00A65B6C">
        <w:rPr>
          <w:rFonts w:cs="Calibri"/>
        </w:rPr>
        <w:t xml:space="preserve"> </w:t>
      </w:r>
      <w:r w:rsidR="00DA3AE8" w:rsidRPr="00A65B6C">
        <w:rPr>
          <w:rFonts w:cs="Calibri"/>
        </w:rPr>
        <w:t>between</w:t>
      </w:r>
      <w:r w:rsidR="00ED24A7" w:rsidRPr="00A65B6C">
        <w:rPr>
          <w:rFonts w:cs="Calibri"/>
        </w:rPr>
        <w:t xml:space="preserve"> </w:t>
      </w:r>
      <w:r w:rsidR="00203B4D" w:rsidRPr="00A65B6C">
        <w:rPr>
          <w:rFonts w:cs="Calibri"/>
        </w:rPr>
        <w:t xml:space="preserve">the </w:t>
      </w:r>
      <w:r w:rsidR="004D206A" w:rsidRPr="00A65B6C">
        <w:rPr>
          <w:rFonts w:cs="Calibri"/>
        </w:rPr>
        <w:t>salaries</w:t>
      </w:r>
      <w:r w:rsidR="00FD6DED" w:rsidRPr="00A65B6C">
        <w:rPr>
          <w:rFonts w:cs="Calibri"/>
        </w:rPr>
        <w:t xml:space="preserve"> </w:t>
      </w:r>
      <w:r w:rsidR="004D206A" w:rsidRPr="00A65B6C">
        <w:rPr>
          <w:rFonts w:cs="Calibri"/>
        </w:rPr>
        <w:t xml:space="preserve">provided to </w:t>
      </w:r>
      <w:r w:rsidR="00D94C9D" w:rsidRPr="00A65B6C">
        <w:rPr>
          <w:rFonts w:cs="Calibri"/>
        </w:rPr>
        <w:t xml:space="preserve">different </w:t>
      </w:r>
      <w:r w:rsidR="004D206A" w:rsidRPr="00A65B6C">
        <w:rPr>
          <w:rFonts w:cs="Calibri"/>
        </w:rPr>
        <w:t>MPs</w:t>
      </w:r>
      <w:r w:rsidR="009139C9" w:rsidRPr="00A65B6C">
        <w:rPr>
          <w:rFonts w:cs="Calibri"/>
        </w:rPr>
        <w:t>, including</w:t>
      </w:r>
      <w:r w:rsidR="004D206A" w:rsidRPr="00A65B6C">
        <w:rPr>
          <w:rFonts w:cs="Calibri"/>
        </w:rPr>
        <w:t xml:space="preserve"> </w:t>
      </w:r>
      <w:r w:rsidR="00FD6DED" w:rsidRPr="00A65B6C">
        <w:rPr>
          <w:rFonts w:cs="Calibri"/>
        </w:rPr>
        <w:t xml:space="preserve">office holders </w:t>
      </w:r>
      <w:r w:rsidR="00334E2E" w:rsidRPr="00A65B6C">
        <w:rPr>
          <w:rFonts w:cs="Calibri"/>
        </w:rPr>
        <w:t>—</w:t>
      </w:r>
      <w:r w:rsidR="00B15AF8" w:rsidRPr="00A65B6C">
        <w:rPr>
          <w:rFonts w:cs="Calibri"/>
        </w:rPr>
        <w:t xml:space="preserve"> </w:t>
      </w:r>
      <w:r w:rsidR="00DA3AE8" w:rsidRPr="00A65B6C">
        <w:rPr>
          <w:rFonts w:cs="Calibri"/>
        </w:rPr>
        <w:t>should</w:t>
      </w:r>
      <w:r w:rsidR="00AE6F59" w:rsidRPr="00A65B6C">
        <w:rPr>
          <w:rFonts w:cs="Calibri"/>
        </w:rPr>
        <w:t xml:space="preserve"> </w:t>
      </w:r>
      <w:r w:rsidR="008C07DB" w:rsidRPr="00A65B6C">
        <w:rPr>
          <w:rFonts w:cs="Calibri"/>
        </w:rPr>
        <w:t xml:space="preserve">adequately </w:t>
      </w:r>
      <w:r w:rsidR="00AE6F59" w:rsidRPr="00A65B6C">
        <w:rPr>
          <w:rFonts w:cs="Calibri"/>
        </w:rPr>
        <w:t xml:space="preserve">reflect the </w:t>
      </w:r>
      <w:r w:rsidR="003B1524" w:rsidRPr="00A65B6C">
        <w:rPr>
          <w:rFonts w:cs="Calibri"/>
        </w:rPr>
        <w:t>different</w:t>
      </w:r>
      <w:r w:rsidR="006279D0" w:rsidRPr="00A65B6C">
        <w:rPr>
          <w:rFonts w:cs="Calibri"/>
        </w:rPr>
        <w:t>ial</w:t>
      </w:r>
      <w:r w:rsidR="003B1524" w:rsidRPr="00A65B6C">
        <w:rPr>
          <w:rFonts w:cs="Calibri"/>
        </w:rPr>
        <w:t xml:space="preserve"> </w:t>
      </w:r>
      <w:r w:rsidR="00AE6F59" w:rsidRPr="00A65B6C">
        <w:rPr>
          <w:rFonts w:cs="Calibri"/>
        </w:rPr>
        <w:t xml:space="preserve">responsibilities </w:t>
      </w:r>
      <w:r w:rsidR="003B1524" w:rsidRPr="00A65B6C">
        <w:rPr>
          <w:rFonts w:cs="Calibri"/>
        </w:rPr>
        <w:t xml:space="preserve">and characteristics </w:t>
      </w:r>
      <w:r w:rsidR="00AE6F59" w:rsidRPr="00A65B6C">
        <w:rPr>
          <w:rFonts w:cs="Calibri"/>
        </w:rPr>
        <w:t>of each role.</w:t>
      </w:r>
    </w:p>
    <w:p w14:paraId="7FD991FE" w14:textId="7F6EBB12" w:rsidR="006603EF" w:rsidRDefault="005D05D6" w:rsidP="00AB1E3B">
      <w:pPr>
        <w:pStyle w:val="05Paragraph"/>
        <w:rPr>
          <w:b/>
          <w:bCs/>
        </w:rPr>
      </w:pPr>
      <w:r w:rsidRPr="00A65B6C">
        <w:rPr>
          <w:rFonts w:cs="Calibri"/>
          <w:noProof/>
        </w:rPr>
        <mc:AlternateContent>
          <mc:Choice Requires="wps">
            <w:drawing>
              <wp:inline distT="0" distB="0" distL="0" distR="0" wp14:anchorId="03B0092A" wp14:editId="110887DC">
                <wp:extent cx="5396400" cy="3838575"/>
                <wp:effectExtent l="0" t="0" r="13970" b="28575"/>
                <wp:docPr id="6" name="Text Box 6"/>
                <wp:cNvGraphicFramePr/>
                <a:graphic xmlns:a="http://schemas.openxmlformats.org/drawingml/2006/main">
                  <a:graphicData uri="http://schemas.microsoft.com/office/word/2010/wordprocessingShape">
                    <wps:wsp>
                      <wps:cNvSpPr txBox="1"/>
                      <wps:spPr>
                        <a:xfrm>
                          <a:off x="0" y="0"/>
                          <a:ext cx="5396400" cy="3838575"/>
                        </a:xfrm>
                        <a:prstGeom prst="rect">
                          <a:avLst/>
                        </a:prstGeom>
                        <a:solidFill>
                          <a:schemeClr val="accent2">
                            <a:lumMod val="20000"/>
                            <a:lumOff val="80000"/>
                          </a:schemeClr>
                        </a:solidFill>
                        <a:ln w="19050">
                          <a:solidFill>
                            <a:schemeClr val="accent2"/>
                          </a:solidFill>
                        </a:ln>
                      </wps:spPr>
                      <wps:txbx>
                        <w:txbxContent>
                          <w:p w14:paraId="1475BC74" w14:textId="506AF49B" w:rsidR="005D05D6" w:rsidRPr="00DE379D" w:rsidRDefault="00792790" w:rsidP="005D05D6">
                            <w:pPr>
                              <w:pStyle w:val="05Paragraph"/>
                              <w:spacing w:before="0"/>
                              <w:rPr>
                                <w:rFonts w:cs="Calibri"/>
                                <w:b/>
                              </w:rPr>
                            </w:pPr>
                            <w:r w:rsidRPr="00DE379D">
                              <w:rPr>
                                <w:rFonts w:cs="Calibri"/>
                                <w:b/>
                              </w:rPr>
                              <w:t xml:space="preserve">Questions </w:t>
                            </w:r>
                            <w:r w:rsidR="008936B3">
                              <w:rPr>
                                <w:rFonts w:cs="Calibri"/>
                                <w:b/>
                              </w:rPr>
                              <w:t>for discussion</w:t>
                            </w:r>
                          </w:p>
                          <w:p w14:paraId="155AB500" w14:textId="369EB741" w:rsidR="00FD6367" w:rsidRPr="00DE379D" w:rsidRDefault="00FD6367" w:rsidP="004C7277">
                            <w:pPr>
                              <w:pStyle w:val="05Paragraph"/>
                              <w:numPr>
                                <w:ilvl w:val="0"/>
                                <w:numId w:val="18"/>
                              </w:numPr>
                              <w:rPr>
                                <w:rFonts w:cs="Calibri"/>
                              </w:rPr>
                            </w:pPr>
                            <w:r w:rsidRPr="00DE379D">
                              <w:rPr>
                                <w:rFonts w:cs="Calibri"/>
                              </w:rPr>
                              <w:t xml:space="preserve">Since the </w:t>
                            </w:r>
                            <w:r w:rsidR="00205209" w:rsidRPr="00DE379D">
                              <w:rPr>
                                <w:rFonts w:cs="Calibri"/>
                              </w:rPr>
                              <w:t xml:space="preserve">Tribunal’s </w:t>
                            </w:r>
                            <w:r w:rsidRPr="00DE379D">
                              <w:rPr>
                                <w:rFonts w:cs="Calibri"/>
                              </w:rPr>
                              <w:t xml:space="preserve">2019 Determination, what </w:t>
                            </w:r>
                            <w:r w:rsidR="00F567BF" w:rsidRPr="00DE379D">
                              <w:rPr>
                                <w:rFonts w:cs="Calibri"/>
                              </w:rPr>
                              <w:t xml:space="preserve">substantive </w:t>
                            </w:r>
                            <w:r w:rsidRPr="00DE379D">
                              <w:rPr>
                                <w:rFonts w:cs="Calibri"/>
                              </w:rPr>
                              <w:t>changes, if any, have occurred to:</w:t>
                            </w:r>
                          </w:p>
                          <w:p w14:paraId="53DE8243" w14:textId="58ACA892" w:rsidR="00FD6367" w:rsidRPr="00DE379D" w:rsidRDefault="00FD6367" w:rsidP="004C7277">
                            <w:pPr>
                              <w:pStyle w:val="06VIRTBulletpoints"/>
                              <w:numPr>
                                <w:ilvl w:val="0"/>
                                <w:numId w:val="17"/>
                              </w:numPr>
                              <w:rPr>
                                <w:rFonts w:cs="Calibri"/>
                              </w:rPr>
                            </w:pPr>
                            <w:r w:rsidRPr="00DE379D">
                              <w:rPr>
                                <w:rFonts w:cs="Calibri"/>
                              </w:rPr>
                              <w:t>the role of an MP</w:t>
                            </w:r>
                            <w:r w:rsidR="0088488A" w:rsidRPr="00DE379D">
                              <w:rPr>
                                <w:rFonts w:cs="Calibri"/>
                              </w:rPr>
                              <w:t>?</w:t>
                            </w:r>
                          </w:p>
                          <w:p w14:paraId="74B315DD" w14:textId="5C96F30C" w:rsidR="00FD6367" w:rsidRDefault="00FD6367" w:rsidP="004C7277">
                            <w:pPr>
                              <w:pStyle w:val="06VIRTBulletpoints"/>
                              <w:numPr>
                                <w:ilvl w:val="0"/>
                                <w:numId w:val="17"/>
                              </w:numPr>
                              <w:rPr>
                                <w:rFonts w:cs="Calibri"/>
                              </w:rPr>
                            </w:pPr>
                            <w:r w:rsidRPr="00DE379D">
                              <w:rPr>
                                <w:rFonts w:cs="Calibri"/>
                              </w:rPr>
                              <w:t>each office holder role?</w:t>
                            </w:r>
                          </w:p>
                          <w:p w14:paraId="0B23762A" w14:textId="50FC7439" w:rsidR="00136676" w:rsidRPr="00DE379D" w:rsidRDefault="00136676" w:rsidP="004C7277">
                            <w:pPr>
                              <w:pStyle w:val="06VIRTBulletpoints"/>
                              <w:numPr>
                                <w:ilvl w:val="0"/>
                                <w:numId w:val="17"/>
                              </w:numPr>
                              <w:rPr>
                                <w:rFonts w:cs="Calibri"/>
                              </w:rPr>
                            </w:pPr>
                            <w:r>
                              <w:rPr>
                                <w:rFonts w:cs="Calibri"/>
                              </w:rPr>
                              <w:t>how MPs and office holders</w:t>
                            </w:r>
                            <w:r w:rsidR="003D33AF">
                              <w:rPr>
                                <w:rFonts w:cs="Calibri"/>
                              </w:rPr>
                              <w:t xml:space="preserve"> perform their roles?</w:t>
                            </w:r>
                          </w:p>
                          <w:p w14:paraId="677E183B" w14:textId="57108A3F" w:rsidR="005D05D6" w:rsidRPr="00DE379D" w:rsidRDefault="005D05D6" w:rsidP="004C7277">
                            <w:pPr>
                              <w:pStyle w:val="05Paragraph"/>
                              <w:numPr>
                                <w:ilvl w:val="0"/>
                                <w:numId w:val="19"/>
                              </w:numPr>
                              <w:rPr>
                                <w:rFonts w:cs="Calibri"/>
                              </w:rPr>
                            </w:pPr>
                            <w:r w:rsidRPr="00DE379D">
                              <w:rPr>
                                <w:rFonts w:cs="Calibri"/>
                              </w:rPr>
                              <w:t>Do</w:t>
                            </w:r>
                            <w:r w:rsidR="000563E2" w:rsidRPr="00DE379D">
                              <w:rPr>
                                <w:rFonts w:cs="Calibri"/>
                              </w:rPr>
                              <w:t xml:space="preserve"> MP</w:t>
                            </w:r>
                            <w:r w:rsidRPr="00DE379D">
                              <w:rPr>
                                <w:rFonts w:cs="Calibri"/>
                              </w:rPr>
                              <w:t xml:space="preserve"> salaries, including additional salaries paid to office holders, provide fair and reasonable recompense for MPs performing their public duties?</w:t>
                            </w:r>
                          </w:p>
                          <w:p w14:paraId="6B747183" w14:textId="0D194AEE" w:rsidR="005D05D6" w:rsidRDefault="006A7726" w:rsidP="004C7277">
                            <w:pPr>
                              <w:pStyle w:val="05Paragraph"/>
                              <w:numPr>
                                <w:ilvl w:val="0"/>
                                <w:numId w:val="19"/>
                              </w:numPr>
                              <w:rPr>
                                <w:rFonts w:cs="Calibri"/>
                              </w:rPr>
                            </w:pPr>
                            <w:r>
                              <w:rPr>
                                <w:rFonts w:cs="Calibri"/>
                              </w:rPr>
                              <w:t>Do</w:t>
                            </w:r>
                            <w:r w:rsidR="005D05D6" w:rsidRPr="00DE379D">
                              <w:rPr>
                                <w:rFonts w:cs="Calibri"/>
                              </w:rPr>
                              <w:t xml:space="preserve"> the relativities between the basic salary paid to all MPs and additional salaries paid to office holders </w:t>
                            </w:r>
                            <w:r>
                              <w:rPr>
                                <w:rFonts w:cs="Calibri"/>
                              </w:rPr>
                              <w:t>accurately reflect their respective responsibilities</w:t>
                            </w:r>
                            <w:r w:rsidR="005D05D6" w:rsidRPr="00DE379D">
                              <w:rPr>
                                <w:rFonts w:cs="Calibri"/>
                              </w:rPr>
                              <w:t>?</w:t>
                            </w:r>
                          </w:p>
                          <w:p w14:paraId="4E69F195" w14:textId="00738305" w:rsidR="006A7726" w:rsidRPr="00DE379D" w:rsidRDefault="006A7726" w:rsidP="004C7277">
                            <w:pPr>
                              <w:pStyle w:val="05Paragraph"/>
                              <w:numPr>
                                <w:ilvl w:val="0"/>
                                <w:numId w:val="19"/>
                              </w:numPr>
                              <w:rPr>
                                <w:rFonts w:cs="Calibri"/>
                              </w:rPr>
                            </w:pPr>
                            <w:r>
                              <w:rPr>
                                <w:rFonts w:cs="Calibri"/>
                              </w:rPr>
                              <w:t>Are there any other matters that you believe the Tribunal should consider</w:t>
                            </w:r>
                            <w:r w:rsidR="00473B1E">
                              <w:rPr>
                                <w:rFonts w:cs="Calibri"/>
                              </w:rPr>
                              <w:t xml:space="preserve"> in </w:t>
                            </w:r>
                            <w:r w:rsidR="00694B85">
                              <w:rPr>
                                <w:rFonts w:cs="Calibri"/>
                              </w:rPr>
                              <w:t>setting the value of MP salaries</w:t>
                            </w:r>
                            <w:r w:rsidR="00473B1E">
                              <w:rPr>
                                <w:rFonts w:cs="Calibri"/>
                              </w:rPr>
                              <w:t>?</w:t>
                            </w:r>
                          </w:p>
                          <w:p w14:paraId="2CBA5894" w14:textId="42022624" w:rsidR="005D05D6" w:rsidRPr="00C23454" w:rsidRDefault="005D05D6" w:rsidP="005D05D6">
                            <w:pPr>
                              <w:pStyle w:val="05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3B0092A" id="Text Box 6" o:spid="_x0000_s1028" type="#_x0000_t202" style="width:424.9pt;height:30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" fillcolor="#c1f6e1 [661]" strokecolor="#148a5d [3205]" strokeweight="1.5pt">
                <v:textbox>
                  <w:txbxContent>
                    <w:p w14:paraId="1475BC74" w14:textId="506AF49B" w:rsidR="005D05D6" w:rsidRPr="00DE379D" w:rsidRDefault="00792790" w:rsidP="005D05D6">
                      <w:pPr>
                        <w:pStyle w:val="05Paragraph"/>
                        <w:spacing w:before="0"/>
                        <w:rPr>
                          <w:rFonts w:cs="Calibri"/>
                          <w:b/>
                        </w:rPr>
                      </w:pPr>
                      <w:r w:rsidRPr="00DE379D">
                        <w:rPr>
                          <w:rFonts w:cs="Calibri"/>
                          <w:b/>
                        </w:rPr>
                        <w:t xml:space="preserve">Questions </w:t>
                      </w:r>
                      <w:r w:rsidR="008936B3">
                        <w:rPr>
                          <w:rFonts w:cs="Calibri"/>
                          <w:b/>
                        </w:rPr>
                        <w:t>for discussion</w:t>
                      </w:r>
                    </w:p>
                    <w:p w14:paraId="155AB500" w14:textId="369EB741" w:rsidR="00FD6367" w:rsidRPr="00DE379D" w:rsidRDefault="00FD6367" w:rsidP="004C7277">
                      <w:pPr>
                        <w:pStyle w:val="05Paragraph"/>
                        <w:numPr>
                          <w:ilvl w:val="0"/>
                          <w:numId w:val="18"/>
                        </w:numPr>
                        <w:rPr>
                          <w:rFonts w:cs="Calibri"/>
                        </w:rPr>
                      </w:pPr>
                      <w:r w:rsidRPr="00DE379D">
                        <w:rPr>
                          <w:rFonts w:cs="Calibri"/>
                        </w:rPr>
                        <w:t xml:space="preserve">Since the </w:t>
                      </w:r>
                      <w:r w:rsidR="00205209" w:rsidRPr="00DE379D">
                        <w:rPr>
                          <w:rFonts w:cs="Calibri"/>
                        </w:rPr>
                        <w:t xml:space="preserve">Tribunal’s </w:t>
                      </w:r>
                      <w:r w:rsidRPr="00DE379D">
                        <w:rPr>
                          <w:rFonts w:cs="Calibri"/>
                        </w:rPr>
                        <w:t xml:space="preserve">2019 Determination, what </w:t>
                      </w:r>
                      <w:r w:rsidR="00F567BF" w:rsidRPr="00DE379D">
                        <w:rPr>
                          <w:rFonts w:cs="Calibri"/>
                        </w:rPr>
                        <w:t xml:space="preserve">substantive </w:t>
                      </w:r>
                      <w:r w:rsidRPr="00DE379D">
                        <w:rPr>
                          <w:rFonts w:cs="Calibri"/>
                        </w:rPr>
                        <w:t>changes, if any, have occurred to:</w:t>
                      </w:r>
                    </w:p>
                    <w:p w14:paraId="53DE8243" w14:textId="58ACA892" w:rsidR="00FD6367" w:rsidRPr="00DE379D" w:rsidRDefault="00FD6367" w:rsidP="004C7277">
                      <w:pPr>
                        <w:pStyle w:val="06VIRTBulletpoints"/>
                        <w:numPr>
                          <w:ilvl w:val="0"/>
                          <w:numId w:val="17"/>
                        </w:numPr>
                        <w:rPr>
                          <w:rFonts w:cs="Calibri"/>
                        </w:rPr>
                      </w:pPr>
                      <w:r w:rsidRPr="00DE379D">
                        <w:rPr>
                          <w:rFonts w:cs="Calibri"/>
                        </w:rPr>
                        <w:t>the role of an MP</w:t>
                      </w:r>
                      <w:r w:rsidR="0088488A" w:rsidRPr="00DE379D">
                        <w:rPr>
                          <w:rFonts w:cs="Calibri"/>
                        </w:rPr>
                        <w:t>?</w:t>
                      </w:r>
                    </w:p>
                    <w:p w14:paraId="74B315DD" w14:textId="5C96F30C" w:rsidR="00FD6367" w:rsidRDefault="00FD6367" w:rsidP="004C7277">
                      <w:pPr>
                        <w:pStyle w:val="06VIRTBulletpoints"/>
                        <w:numPr>
                          <w:ilvl w:val="0"/>
                          <w:numId w:val="17"/>
                        </w:numPr>
                        <w:rPr>
                          <w:rFonts w:cs="Calibri"/>
                        </w:rPr>
                      </w:pPr>
                      <w:r w:rsidRPr="00DE379D">
                        <w:rPr>
                          <w:rFonts w:cs="Calibri"/>
                        </w:rPr>
                        <w:t>each office holder role?</w:t>
                      </w:r>
                    </w:p>
                    <w:p w14:paraId="0B23762A" w14:textId="50FC7439" w:rsidR="00136676" w:rsidRPr="00DE379D" w:rsidRDefault="00136676" w:rsidP="004C7277">
                      <w:pPr>
                        <w:pStyle w:val="06VIRTBulletpoints"/>
                        <w:numPr>
                          <w:ilvl w:val="0"/>
                          <w:numId w:val="17"/>
                        </w:numPr>
                        <w:rPr>
                          <w:rFonts w:cs="Calibri"/>
                        </w:rPr>
                      </w:pPr>
                      <w:r>
                        <w:rPr>
                          <w:rFonts w:cs="Calibri"/>
                        </w:rPr>
                        <w:t>how MPs and office holders</w:t>
                      </w:r>
                      <w:r w:rsidR="003D33AF">
                        <w:rPr>
                          <w:rFonts w:cs="Calibri"/>
                        </w:rPr>
                        <w:t xml:space="preserve"> perform their roles?</w:t>
                      </w:r>
                    </w:p>
                    <w:p w14:paraId="677E183B" w14:textId="57108A3F" w:rsidR="005D05D6" w:rsidRPr="00DE379D" w:rsidRDefault="005D05D6" w:rsidP="004C7277">
                      <w:pPr>
                        <w:pStyle w:val="05Paragraph"/>
                        <w:numPr>
                          <w:ilvl w:val="0"/>
                          <w:numId w:val="19"/>
                        </w:numPr>
                        <w:rPr>
                          <w:rFonts w:cs="Calibri"/>
                        </w:rPr>
                      </w:pPr>
                      <w:r w:rsidRPr="00DE379D">
                        <w:rPr>
                          <w:rFonts w:cs="Calibri"/>
                        </w:rPr>
                        <w:t>Do</w:t>
                      </w:r>
                      <w:r w:rsidR="000563E2" w:rsidRPr="00DE379D">
                        <w:rPr>
                          <w:rFonts w:cs="Calibri"/>
                        </w:rPr>
                        <w:t xml:space="preserve"> MP</w:t>
                      </w:r>
                      <w:r w:rsidRPr="00DE379D">
                        <w:rPr>
                          <w:rFonts w:cs="Calibri"/>
                        </w:rPr>
                        <w:t xml:space="preserve"> salaries, including additional salaries paid to office holders, provide fair and reasonable recompense for MPs performing their public duties?</w:t>
                      </w:r>
                    </w:p>
                    <w:p w14:paraId="6B747183" w14:textId="0D194AEE" w:rsidR="005D05D6" w:rsidRDefault="006A7726" w:rsidP="004C7277">
                      <w:pPr>
                        <w:pStyle w:val="05Paragraph"/>
                        <w:numPr>
                          <w:ilvl w:val="0"/>
                          <w:numId w:val="19"/>
                        </w:numPr>
                        <w:rPr>
                          <w:rFonts w:cs="Calibri"/>
                        </w:rPr>
                      </w:pPr>
                      <w:r>
                        <w:rPr>
                          <w:rFonts w:cs="Calibri"/>
                        </w:rPr>
                        <w:t>Do</w:t>
                      </w:r>
                      <w:r w:rsidR="005D05D6" w:rsidRPr="00DE379D">
                        <w:rPr>
                          <w:rFonts w:cs="Calibri"/>
                        </w:rPr>
                        <w:t xml:space="preserve"> the relativities between the basic salary paid to all MPs and additional salaries paid to office holders </w:t>
                      </w:r>
                      <w:r>
                        <w:rPr>
                          <w:rFonts w:cs="Calibri"/>
                        </w:rPr>
                        <w:t>accurately reflect their respective responsibilities</w:t>
                      </w:r>
                      <w:r w:rsidR="005D05D6" w:rsidRPr="00DE379D">
                        <w:rPr>
                          <w:rFonts w:cs="Calibri"/>
                        </w:rPr>
                        <w:t>?</w:t>
                      </w:r>
                    </w:p>
                    <w:p w14:paraId="4E69F195" w14:textId="00738305" w:rsidR="006A7726" w:rsidRPr="00DE379D" w:rsidRDefault="006A7726" w:rsidP="004C7277">
                      <w:pPr>
                        <w:pStyle w:val="05Paragraph"/>
                        <w:numPr>
                          <w:ilvl w:val="0"/>
                          <w:numId w:val="19"/>
                        </w:numPr>
                        <w:rPr>
                          <w:rFonts w:cs="Calibri"/>
                        </w:rPr>
                      </w:pPr>
                      <w:r>
                        <w:rPr>
                          <w:rFonts w:cs="Calibri"/>
                        </w:rPr>
                        <w:t>Are there any other matters that you believe the Tribunal should consider</w:t>
                      </w:r>
                      <w:r w:rsidR="00473B1E">
                        <w:rPr>
                          <w:rFonts w:cs="Calibri"/>
                        </w:rPr>
                        <w:t xml:space="preserve"> in </w:t>
                      </w:r>
                      <w:r w:rsidR="00694B85">
                        <w:rPr>
                          <w:rFonts w:cs="Calibri"/>
                        </w:rPr>
                        <w:t>setting the value of MP salaries</w:t>
                      </w:r>
                      <w:r w:rsidR="00473B1E">
                        <w:rPr>
                          <w:rFonts w:cs="Calibri"/>
                        </w:rPr>
                        <w:t>?</w:t>
                      </w:r>
                    </w:p>
                    <w:p w14:paraId="2CBA5894" w14:textId="42022624" w:rsidR="005D05D6" w:rsidRPr="00C23454" w:rsidRDefault="005D05D6" w:rsidP="005D05D6">
                      <w:pPr>
                        <w:pStyle w:val="05Paragraph"/>
                      </w:pPr>
                    </w:p>
                  </w:txbxContent>
                </v:textbox>
                <w10:anchorlock/>
              </v:shape>
            </w:pict>
          </mc:Fallback>
        </mc:AlternateContent>
      </w:r>
    </w:p>
    <w:p w14:paraId="49A690FD" w14:textId="188E1A63" w:rsidR="008E4C25" w:rsidRDefault="00566FD7" w:rsidP="008D6C2E">
      <w:pPr>
        <w:pStyle w:val="03VIRTHeading3"/>
      </w:pPr>
      <w:r>
        <w:lastRenderedPageBreak/>
        <w:t xml:space="preserve">Value and structure of allowances </w:t>
      </w:r>
      <w:r w:rsidR="008D6C2E">
        <w:t>and the EO&amp;C Budget</w:t>
      </w:r>
    </w:p>
    <w:p w14:paraId="3AAA9BFD" w14:textId="1CF05058" w:rsidR="00EC6A53" w:rsidRPr="00A65B6C" w:rsidRDefault="001A06AD" w:rsidP="009B6888">
      <w:pPr>
        <w:pStyle w:val="05Paragraph"/>
        <w:rPr>
          <w:rFonts w:cs="Calibri"/>
        </w:rPr>
      </w:pPr>
      <w:r w:rsidRPr="00A65B6C">
        <w:rPr>
          <w:rFonts w:cs="Calibri"/>
        </w:rPr>
        <w:t xml:space="preserve">Allowances and the EO&amp;C Budget support </w:t>
      </w:r>
      <w:r w:rsidR="00BE2061" w:rsidRPr="00A65B6C">
        <w:rPr>
          <w:rFonts w:cs="Calibri"/>
        </w:rPr>
        <w:t>MPs</w:t>
      </w:r>
      <w:r w:rsidRPr="00A65B6C">
        <w:rPr>
          <w:rFonts w:cs="Calibri"/>
        </w:rPr>
        <w:t xml:space="preserve"> </w:t>
      </w:r>
      <w:r w:rsidR="00BE2061" w:rsidRPr="00A65B6C">
        <w:rPr>
          <w:rFonts w:cs="Calibri"/>
        </w:rPr>
        <w:t>to</w:t>
      </w:r>
      <w:r w:rsidRPr="00A65B6C">
        <w:rPr>
          <w:rFonts w:cs="Calibri"/>
        </w:rPr>
        <w:t xml:space="preserve"> perform their public duties</w:t>
      </w:r>
      <w:r w:rsidR="00D64483" w:rsidRPr="00A65B6C">
        <w:rPr>
          <w:rFonts w:cs="Calibri"/>
        </w:rPr>
        <w:t xml:space="preserve">. </w:t>
      </w:r>
    </w:p>
    <w:p w14:paraId="25BBB450" w14:textId="410FA996" w:rsidR="00B56ED5" w:rsidRDefault="00D64483" w:rsidP="009B6888">
      <w:pPr>
        <w:pStyle w:val="05Paragraph"/>
        <w:rPr>
          <w:rFonts w:cs="Calibri"/>
        </w:rPr>
      </w:pPr>
      <w:r w:rsidRPr="00A65B6C">
        <w:rPr>
          <w:rFonts w:cs="Calibri"/>
        </w:rPr>
        <w:t>I</w:t>
      </w:r>
      <w:r w:rsidR="009B6888" w:rsidRPr="00A65B6C">
        <w:rPr>
          <w:rFonts w:cs="Calibri"/>
        </w:rPr>
        <w:t xml:space="preserve">n 2020, the Tribunal carried out a </w:t>
      </w:r>
      <w:r w:rsidR="00370D70">
        <w:rPr>
          <w:rFonts w:cs="Calibri"/>
        </w:rPr>
        <w:t>comprehensive</w:t>
      </w:r>
      <w:r w:rsidR="00370D70" w:rsidRPr="00A65B6C">
        <w:rPr>
          <w:rFonts w:cs="Calibri"/>
        </w:rPr>
        <w:t xml:space="preserve"> </w:t>
      </w:r>
      <w:r w:rsidR="009B6888" w:rsidRPr="00A65B6C">
        <w:rPr>
          <w:rFonts w:cs="Calibri"/>
        </w:rPr>
        <w:t xml:space="preserve">review of the MP Guidelines, </w:t>
      </w:r>
      <w:r w:rsidR="00677C11" w:rsidRPr="00A65B6C">
        <w:rPr>
          <w:rFonts w:cs="Calibri"/>
        </w:rPr>
        <w:t xml:space="preserve">aimed </w:t>
      </w:r>
      <w:r w:rsidR="00826990" w:rsidRPr="00A65B6C">
        <w:rPr>
          <w:rFonts w:cs="Calibri"/>
        </w:rPr>
        <w:t>at</w:t>
      </w:r>
      <w:r w:rsidR="00677C11" w:rsidRPr="00A65B6C">
        <w:rPr>
          <w:rFonts w:cs="Calibri"/>
        </w:rPr>
        <w:t xml:space="preserve"> </w:t>
      </w:r>
      <w:r w:rsidR="00826990" w:rsidRPr="00A65B6C">
        <w:rPr>
          <w:rFonts w:cs="Calibri"/>
        </w:rPr>
        <w:t xml:space="preserve">addressing </w:t>
      </w:r>
      <w:r w:rsidR="00677C11" w:rsidRPr="00A65B6C">
        <w:rPr>
          <w:rFonts w:cs="Calibri"/>
        </w:rPr>
        <w:t>anomalies or areas</w:t>
      </w:r>
      <w:r w:rsidR="009B6888" w:rsidRPr="00A65B6C">
        <w:rPr>
          <w:rFonts w:cs="Calibri"/>
        </w:rPr>
        <w:t xml:space="preserve"> of </w:t>
      </w:r>
      <w:r w:rsidR="00677C11" w:rsidRPr="00A65B6C">
        <w:rPr>
          <w:rFonts w:cs="Calibri"/>
        </w:rPr>
        <w:t>ambiguity</w:t>
      </w:r>
      <w:r w:rsidR="00FB40F5">
        <w:rPr>
          <w:rFonts w:cs="Calibri"/>
        </w:rPr>
        <w:t>, and released updated Guidelines in 2021.</w:t>
      </w:r>
      <w:r w:rsidR="00FB40F5">
        <w:rPr>
          <w:rStyle w:val="FootnoteReference"/>
          <w:rFonts w:cs="Calibri"/>
        </w:rPr>
        <w:footnoteReference w:id="39"/>
      </w:r>
    </w:p>
    <w:p w14:paraId="78FE7B34" w14:textId="50F6398B" w:rsidR="009B6888" w:rsidRPr="00A65B6C" w:rsidRDefault="00CF1502" w:rsidP="009B6888">
      <w:pPr>
        <w:pStyle w:val="05Paragraph"/>
        <w:rPr>
          <w:rFonts w:cs="Calibri"/>
        </w:rPr>
      </w:pPr>
      <w:r w:rsidRPr="00A65B6C">
        <w:rPr>
          <w:rFonts w:cs="Calibri"/>
        </w:rPr>
        <w:t xml:space="preserve">Box </w:t>
      </w:r>
      <w:r w:rsidR="00791F3B">
        <w:rPr>
          <w:rFonts w:cs="Calibri"/>
        </w:rPr>
        <w:t>6</w:t>
      </w:r>
      <w:r w:rsidR="00DC7584" w:rsidRPr="00A65B6C">
        <w:rPr>
          <w:rFonts w:cs="Calibri"/>
        </w:rPr>
        <w:t>.1</w:t>
      </w:r>
      <w:r w:rsidRPr="00A65B6C">
        <w:rPr>
          <w:rFonts w:cs="Calibri"/>
        </w:rPr>
        <w:t xml:space="preserve"> summarises the key changes</w:t>
      </w:r>
      <w:r w:rsidR="00C50550" w:rsidRPr="00A65B6C">
        <w:rPr>
          <w:rFonts w:cs="Calibri"/>
        </w:rPr>
        <w:t xml:space="preserve"> to the MP Guidelines that were</w:t>
      </w:r>
      <w:r w:rsidRPr="00A65B6C">
        <w:rPr>
          <w:rFonts w:cs="Calibri"/>
        </w:rPr>
        <w:t xml:space="preserve"> </w:t>
      </w:r>
      <w:r w:rsidR="00C50550" w:rsidRPr="00A65B6C">
        <w:rPr>
          <w:rFonts w:cs="Calibri"/>
        </w:rPr>
        <w:t>made</w:t>
      </w:r>
      <w:r w:rsidRPr="00A65B6C">
        <w:rPr>
          <w:rFonts w:cs="Calibri"/>
        </w:rPr>
        <w:t xml:space="preserve"> </w:t>
      </w:r>
      <w:r w:rsidR="00EA1CC6" w:rsidRPr="00A65B6C">
        <w:rPr>
          <w:rFonts w:cs="Calibri"/>
        </w:rPr>
        <w:t>following that review.</w:t>
      </w:r>
    </w:p>
    <w:p w14:paraId="21E4BFA8" w14:textId="594C2C7D" w:rsidR="00AE0A7A" w:rsidRPr="00A65B6C" w:rsidRDefault="00AE0A7A" w:rsidP="00AE0A7A">
      <w:pPr>
        <w:pStyle w:val="08Figuretableboxheading"/>
        <w:rPr>
          <w:rFonts w:cs="Calibri"/>
        </w:rPr>
      </w:pPr>
      <w:bookmarkStart w:id="30" w:name="_Toc120605584"/>
      <w:r w:rsidRPr="00A65B6C">
        <w:rPr>
          <w:rFonts w:cs="Calibri"/>
        </w:rPr>
        <w:t>Box</w:t>
      </w:r>
      <w:r w:rsidR="003A15A5" w:rsidRPr="00A65B6C">
        <w:rPr>
          <w:rFonts w:cs="Calibri"/>
        </w:rPr>
        <w:t xml:space="preserve"> </w:t>
      </w:r>
      <w:r w:rsidR="00791F3B">
        <w:rPr>
          <w:rFonts w:cs="Calibri"/>
        </w:rPr>
        <w:t>6</w:t>
      </w:r>
      <w:r w:rsidR="00DC7584" w:rsidRPr="00A65B6C">
        <w:rPr>
          <w:rFonts w:cs="Calibri"/>
        </w:rPr>
        <w:t>.1</w:t>
      </w:r>
      <w:r w:rsidR="003A15A5" w:rsidRPr="00A65B6C">
        <w:rPr>
          <w:rFonts w:cs="Calibri"/>
        </w:rPr>
        <w:t>:</w:t>
      </w:r>
      <w:r w:rsidR="007D4945" w:rsidRPr="00A65B6C">
        <w:rPr>
          <w:rFonts w:cs="Calibri"/>
        </w:rPr>
        <w:t xml:space="preserve"> Key changes to the MP Guidelines made </w:t>
      </w:r>
      <w:r w:rsidR="007B58D8" w:rsidRPr="00A65B6C">
        <w:rPr>
          <w:rFonts w:cs="Calibri"/>
        </w:rPr>
        <w:t>in 2021</w:t>
      </w:r>
      <w:bookmarkEnd w:id="30"/>
    </w:p>
    <w:p w14:paraId="55D1886E" w14:textId="005CAD51" w:rsidR="00AE0A7A" w:rsidRPr="00A65B6C" w:rsidRDefault="00AE0A7A" w:rsidP="009B6888">
      <w:pPr>
        <w:pStyle w:val="05Paragraph"/>
        <w:rPr>
          <w:rFonts w:cs="Calibri"/>
        </w:rPr>
      </w:pPr>
      <w:r w:rsidRPr="00A65B6C">
        <w:rPr>
          <w:rFonts w:cs="Calibri"/>
          <w:noProof/>
        </w:rPr>
        <mc:AlternateContent>
          <mc:Choice Requires="wps">
            <w:drawing>
              <wp:inline distT="0" distB="0" distL="0" distR="0" wp14:anchorId="7E719E97" wp14:editId="670B4222">
                <wp:extent cx="5396400" cy="3746665"/>
                <wp:effectExtent l="0" t="0" r="13970" b="25400"/>
                <wp:docPr id="1" name="Text Box 1"/>
                <wp:cNvGraphicFramePr/>
                <a:graphic xmlns:a="http://schemas.openxmlformats.org/drawingml/2006/main">
                  <a:graphicData uri="http://schemas.microsoft.com/office/word/2010/wordprocessingShape">
                    <wps:wsp>
                      <wps:cNvSpPr txBox="1"/>
                      <wps:spPr>
                        <a:xfrm>
                          <a:off x="0" y="0"/>
                          <a:ext cx="5396400" cy="3746665"/>
                        </a:xfrm>
                        <a:prstGeom prst="rect">
                          <a:avLst/>
                        </a:prstGeom>
                        <a:noFill/>
                        <a:ln w="19050">
                          <a:solidFill>
                            <a:schemeClr val="accent2"/>
                          </a:solidFill>
                        </a:ln>
                      </wps:spPr>
                      <wps:txbx>
                        <w:txbxContent>
                          <w:p w14:paraId="361095D6" w14:textId="68D64D53" w:rsidR="00AE0A7A" w:rsidRPr="00DE379D" w:rsidRDefault="00961B72" w:rsidP="00AA316B">
                            <w:pPr>
                              <w:pStyle w:val="06VIRTBulletpoints"/>
                              <w:rPr>
                                <w:rFonts w:cs="Calibri"/>
                                <w:sz w:val="24"/>
                                <w:szCs w:val="24"/>
                              </w:rPr>
                            </w:pPr>
                            <w:r w:rsidRPr="00DE379D">
                              <w:rPr>
                                <w:rFonts w:cs="Calibri"/>
                                <w:sz w:val="24"/>
                                <w:szCs w:val="24"/>
                              </w:rPr>
                              <w:t>T</w:t>
                            </w:r>
                            <w:r w:rsidR="00133AD9" w:rsidRPr="00DE379D">
                              <w:rPr>
                                <w:rFonts w:cs="Calibri"/>
                                <w:sz w:val="24"/>
                                <w:szCs w:val="24"/>
                              </w:rPr>
                              <w:t>he</w:t>
                            </w:r>
                            <w:r w:rsidR="001C1BD6" w:rsidRPr="00DE379D">
                              <w:rPr>
                                <w:rFonts w:cs="Calibri"/>
                                <w:sz w:val="24"/>
                                <w:szCs w:val="24"/>
                              </w:rPr>
                              <w:t xml:space="preserve"> </w:t>
                            </w:r>
                            <w:r w:rsidR="00A90954" w:rsidRPr="00DE379D">
                              <w:rPr>
                                <w:rFonts w:cs="Calibri"/>
                                <w:sz w:val="24"/>
                                <w:szCs w:val="24"/>
                              </w:rPr>
                              <w:t xml:space="preserve">Statement of Principles and overarching </w:t>
                            </w:r>
                            <w:r w:rsidR="00763A98">
                              <w:rPr>
                                <w:rFonts w:cs="Calibri"/>
                                <w:sz w:val="24"/>
                                <w:szCs w:val="24"/>
                              </w:rPr>
                              <w:t>obligations</w:t>
                            </w:r>
                            <w:r w:rsidR="00A90954" w:rsidRPr="00DE379D">
                              <w:rPr>
                                <w:rFonts w:cs="Calibri"/>
                                <w:sz w:val="24"/>
                                <w:szCs w:val="24"/>
                              </w:rPr>
                              <w:t xml:space="preserve"> under the PSAS Act </w:t>
                            </w:r>
                            <w:r w:rsidR="00CB0CDD" w:rsidRPr="00DE379D">
                              <w:rPr>
                                <w:rFonts w:cs="Calibri"/>
                                <w:sz w:val="24"/>
                                <w:szCs w:val="24"/>
                              </w:rPr>
                              <w:t>were</w:t>
                            </w:r>
                            <w:r w:rsidRPr="00DE379D">
                              <w:rPr>
                                <w:rFonts w:cs="Calibri"/>
                                <w:sz w:val="24"/>
                                <w:szCs w:val="24"/>
                              </w:rPr>
                              <w:t xml:space="preserve"> </w:t>
                            </w:r>
                            <w:r w:rsidR="00CB0CDD" w:rsidRPr="00DE379D">
                              <w:rPr>
                                <w:rFonts w:cs="Calibri"/>
                                <w:sz w:val="24"/>
                                <w:szCs w:val="24"/>
                              </w:rPr>
                              <w:t>inserted</w:t>
                            </w:r>
                            <w:r w:rsidRPr="00DE379D">
                              <w:rPr>
                                <w:rFonts w:cs="Calibri"/>
                                <w:sz w:val="24"/>
                                <w:szCs w:val="24"/>
                              </w:rPr>
                              <w:t xml:space="preserve"> at</w:t>
                            </w:r>
                            <w:r w:rsidR="00A90954" w:rsidRPr="00DE379D">
                              <w:rPr>
                                <w:rFonts w:cs="Calibri"/>
                                <w:sz w:val="24"/>
                                <w:szCs w:val="24"/>
                              </w:rPr>
                              <w:t xml:space="preserve"> the beginning of the</w:t>
                            </w:r>
                            <w:r w:rsidR="0087628D" w:rsidRPr="00DE379D">
                              <w:rPr>
                                <w:rFonts w:cs="Calibri"/>
                                <w:sz w:val="24"/>
                                <w:szCs w:val="24"/>
                              </w:rPr>
                              <w:t xml:space="preserve"> </w:t>
                            </w:r>
                            <w:r w:rsidRPr="00DE379D">
                              <w:rPr>
                                <w:rFonts w:cs="Calibri"/>
                                <w:sz w:val="24"/>
                                <w:szCs w:val="24"/>
                              </w:rPr>
                              <w:t>MP G</w:t>
                            </w:r>
                            <w:r w:rsidR="0087628D" w:rsidRPr="00DE379D">
                              <w:rPr>
                                <w:rFonts w:cs="Calibri"/>
                                <w:sz w:val="24"/>
                                <w:szCs w:val="24"/>
                              </w:rPr>
                              <w:t>uidelines.</w:t>
                            </w:r>
                          </w:p>
                          <w:p w14:paraId="3AF94BF1" w14:textId="6725BC62" w:rsidR="0087628D" w:rsidRPr="00DE379D" w:rsidRDefault="00961B72" w:rsidP="00AA316B">
                            <w:pPr>
                              <w:pStyle w:val="06VIRTBulletpoints"/>
                              <w:rPr>
                                <w:rFonts w:cs="Calibri"/>
                                <w:sz w:val="24"/>
                                <w:szCs w:val="24"/>
                              </w:rPr>
                            </w:pPr>
                            <w:r w:rsidRPr="00DE379D">
                              <w:rPr>
                                <w:rFonts w:cs="Calibri"/>
                                <w:sz w:val="24"/>
                                <w:szCs w:val="24"/>
                              </w:rPr>
                              <w:t>P</w:t>
                            </w:r>
                            <w:r w:rsidR="001C1BD6" w:rsidRPr="00DE379D">
                              <w:rPr>
                                <w:rFonts w:cs="Calibri"/>
                                <w:sz w:val="24"/>
                                <w:szCs w:val="24"/>
                              </w:rPr>
                              <w:t xml:space="preserve">reambles </w:t>
                            </w:r>
                            <w:r w:rsidRPr="00DE379D">
                              <w:rPr>
                                <w:rFonts w:cs="Calibri"/>
                                <w:sz w:val="24"/>
                                <w:szCs w:val="24"/>
                              </w:rPr>
                              <w:t xml:space="preserve">were inserted </w:t>
                            </w:r>
                            <w:r w:rsidR="00326F1B" w:rsidRPr="00DE379D">
                              <w:rPr>
                                <w:rFonts w:cs="Calibri"/>
                                <w:sz w:val="24"/>
                                <w:szCs w:val="24"/>
                              </w:rPr>
                              <w:t xml:space="preserve">to </w:t>
                            </w:r>
                            <w:r w:rsidR="001C1BD6" w:rsidRPr="00DE379D">
                              <w:rPr>
                                <w:rFonts w:cs="Calibri"/>
                                <w:sz w:val="24"/>
                                <w:szCs w:val="24"/>
                              </w:rPr>
                              <w:t>clarify the purpose of the different allowances and EO&amp;C Budget.</w:t>
                            </w:r>
                          </w:p>
                          <w:p w14:paraId="7BD95B34" w14:textId="0507C234" w:rsidR="001C1BD6" w:rsidRPr="00DE379D" w:rsidRDefault="00961B72" w:rsidP="00AA316B">
                            <w:pPr>
                              <w:pStyle w:val="06VIRTBulletpoints"/>
                              <w:rPr>
                                <w:rFonts w:cs="Calibri"/>
                                <w:sz w:val="24"/>
                                <w:szCs w:val="24"/>
                              </w:rPr>
                            </w:pPr>
                            <w:r w:rsidRPr="00DE379D">
                              <w:rPr>
                                <w:rFonts w:cs="Calibri"/>
                                <w:sz w:val="24"/>
                                <w:szCs w:val="24"/>
                              </w:rPr>
                              <w:t>D</w:t>
                            </w:r>
                            <w:r w:rsidR="00133AD9" w:rsidRPr="00DE379D">
                              <w:rPr>
                                <w:rFonts w:cs="Calibri"/>
                                <w:sz w:val="24"/>
                                <w:szCs w:val="24"/>
                              </w:rPr>
                              <w:t>efinitions</w:t>
                            </w:r>
                            <w:r w:rsidR="00345B60" w:rsidRPr="00DE379D">
                              <w:rPr>
                                <w:rFonts w:cs="Calibri"/>
                                <w:sz w:val="24"/>
                                <w:szCs w:val="24"/>
                              </w:rPr>
                              <w:t xml:space="preserve"> </w:t>
                            </w:r>
                            <w:r w:rsidRPr="00DE379D">
                              <w:rPr>
                                <w:rFonts w:cs="Calibri"/>
                                <w:sz w:val="24"/>
                                <w:szCs w:val="24"/>
                              </w:rPr>
                              <w:t>were included for</w:t>
                            </w:r>
                            <w:r w:rsidR="00345B60" w:rsidRPr="00DE379D">
                              <w:rPr>
                                <w:rFonts w:cs="Calibri"/>
                                <w:sz w:val="24"/>
                                <w:szCs w:val="24"/>
                              </w:rPr>
                              <w:t xml:space="preserve"> the four categories of </w:t>
                            </w:r>
                            <w:r w:rsidR="00AC11E6" w:rsidRPr="00DE379D">
                              <w:rPr>
                                <w:rFonts w:cs="Calibri"/>
                                <w:sz w:val="24"/>
                                <w:szCs w:val="24"/>
                              </w:rPr>
                              <w:t>‘</w:t>
                            </w:r>
                            <w:r w:rsidR="00345B60" w:rsidRPr="00DE379D">
                              <w:rPr>
                                <w:rFonts w:cs="Calibri"/>
                                <w:sz w:val="24"/>
                                <w:szCs w:val="24"/>
                              </w:rPr>
                              <w:t>public duties</w:t>
                            </w:r>
                            <w:r w:rsidR="00AC11E6" w:rsidRPr="00DE379D">
                              <w:rPr>
                                <w:rFonts w:cs="Calibri"/>
                                <w:sz w:val="24"/>
                                <w:szCs w:val="24"/>
                              </w:rPr>
                              <w:t xml:space="preserve">’ under the </w:t>
                            </w:r>
                            <w:r w:rsidR="00BB1493" w:rsidRPr="00DE379D">
                              <w:rPr>
                                <w:rFonts w:cs="Calibri"/>
                                <w:sz w:val="24"/>
                                <w:szCs w:val="24"/>
                              </w:rPr>
                              <w:t>PSAS</w:t>
                            </w:r>
                            <w:r w:rsidR="00AC11E6" w:rsidRPr="00DE379D">
                              <w:rPr>
                                <w:rFonts w:cs="Calibri"/>
                                <w:sz w:val="24"/>
                                <w:szCs w:val="24"/>
                              </w:rPr>
                              <w:t xml:space="preserve"> Act.</w:t>
                            </w:r>
                          </w:p>
                          <w:p w14:paraId="3F37BFC6" w14:textId="44986781" w:rsidR="00554AFF" w:rsidRPr="00DE379D" w:rsidRDefault="00961B72" w:rsidP="00AA316B">
                            <w:pPr>
                              <w:pStyle w:val="06VIRTBulletpoints"/>
                              <w:rPr>
                                <w:rFonts w:cs="Calibri"/>
                                <w:sz w:val="24"/>
                                <w:szCs w:val="24"/>
                              </w:rPr>
                            </w:pPr>
                            <w:r w:rsidRPr="00DE379D">
                              <w:rPr>
                                <w:rFonts w:cs="Calibri"/>
                                <w:sz w:val="24"/>
                                <w:szCs w:val="24"/>
                              </w:rPr>
                              <w:t>The section on the</w:t>
                            </w:r>
                            <w:r w:rsidR="00C241D8" w:rsidRPr="00DE379D">
                              <w:rPr>
                                <w:rFonts w:cs="Calibri"/>
                                <w:sz w:val="24"/>
                                <w:szCs w:val="24"/>
                              </w:rPr>
                              <w:t xml:space="preserve"> EO&amp;C Budget </w:t>
                            </w:r>
                            <w:r w:rsidRPr="00DE379D">
                              <w:rPr>
                                <w:rFonts w:cs="Calibri"/>
                                <w:sz w:val="24"/>
                                <w:szCs w:val="24"/>
                              </w:rPr>
                              <w:t xml:space="preserve">was amended </w:t>
                            </w:r>
                            <w:r w:rsidR="00C241D8" w:rsidRPr="00DE379D">
                              <w:rPr>
                                <w:rFonts w:cs="Calibri"/>
                                <w:sz w:val="24"/>
                                <w:szCs w:val="24"/>
                              </w:rPr>
                              <w:t>to</w:t>
                            </w:r>
                            <w:r w:rsidR="00A37A49" w:rsidRPr="00DE379D">
                              <w:rPr>
                                <w:rFonts w:cs="Calibri"/>
                                <w:sz w:val="24"/>
                                <w:szCs w:val="24"/>
                              </w:rPr>
                              <w:t xml:space="preserve"> provide</w:t>
                            </w:r>
                            <w:r w:rsidR="0068560C" w:rsidRPr="00DE379D">
                              <w:rPr>
                                <w:rFonts w:cs="Calibri"/>
                                <w:sz w:val="24"/>
                                <w:szCs w:val="24"/>
                              </w:rPr>
                              <w:t>:</w:t>
                            </w:r>
                          </w:p>
                          <w:p w14:paraId="779DBFC7" w14:textId="25C7A34C" w:rsidR="00AC11E6" w:rsidRPr="00DE379D" w:rsidRDefault="00C241D8" w:rsidP="004C7277">
                            <w:pPr>
                              <w:pStyle w:val="06VIRTBulletpoints"/>
                              <w:numPr>
                                <w:ilvl w:val="0"/>
                                <w:numId w:val="17"/>
                              </w:numPr>
                              <w:rPr>
                                <w:rFonts w:cs="Calibri"/>
                                <w:sz w:val="24"/>
                                <w:szCs w:val="24"/>
                              </w:rPr>
                            </w:pPr>
                            <w:r w:rsidRPr="00DE379D">
                              <w:rPr>
                                <w:rFonts w:cs="Calibri"/>
                                <w:sz w:val="24"/>
                                <w:szCs w:val="24"/>
                              </w:rPr>
                              <w:t>detailed and specific prohibitions</w:t>
                            </w:r>
                            <w:r w:rsidR="007E733E" w:rsidRPr="00DE379D">
                              <w:rPr>
                                <w:rFonts w:cs="Calibri"/>
                                <w:sz w:val="24"/>
                                <w:szCs w:val="24"/>
                              </w:rPr>
                              <w:t xml:space="preserve"> </w:t>
                            </w:r>
                            <w:r w:rsidR="00961B72" w:rsidRPr="00DE379D">
                              <w:rPr>
                                <w:rFonts w:cs="Calibri"/>
                                <w:sz w:val="24"/>
                                <w:szCs w:val="24"/>
                              </w:rPr>
                              <w:t>on the</w:t>
                            </w:r>
                            <w:r w:rsidR="007E733E" w:rsidRPr="00DE379D">
                              <w:rPr>
                                <w:rFonts w:cs="Calibri"/>
                                <w:sz w:val="24"/>
                                <w:szCs w:val="24"/>
                              </w:rPr>
                              <w:t xml:space="preserve"> </w:t>
                            </w:r>
                            <w:r w:rsidR="00E95A09" w:rsidRPr="00DE379D">
                              <w:rPr>
                                <w:rFonts w:cs="Calibri"/>
                                <w:sz w:val="24"/>
                                <w:szCs w:val="24"/>
                              </w:rPr>
                              <w:t xml:space="preserve">types of expenses </w:t>
                            </w:r>
                            <w:r w:rsidR="00961B72" w:rsidRPr="00DE379D">
                              <w:rPr>
                                <w:rFonts w:cs="Calibri"/>
                                <w:sz w:val="24"/>
                                <w:szCs w:val="24"/>
                              </w:rPr>
                              <w:t xml:space="preserve">that </w:t>
                            </w:r>
                            <w:r w:rsidR="007E733E" w:rsidRPr="00DE379D">
                              <w:rPr>
                                <w:rFonts w:cs="Calibri"/>
                                <w:sz w:val="24"/>
                                <w:szCs w:val="24"/>
                              </w:rPr>
                              <w:t xml:space="preserve">can be claimed, in particular </w:t>
                            </w:r>
                            <w:proofErr w:type="gramStart"/>
                            <w:r w:rsidR="007E733E" w:rsidRPr="00DE379D">
                              <w:rPr>
                                <w:rFonts w:cs="Calibri"/>
                                <w:sz w:val="24"/>
                                <w:szCs w:val="24"/>
                              </w:rPr>
                              <w:t>with regard to</w:t>
                            </w:r>
                            <w:proofErr w:type="gramEnd"/>
                            <w:r w:rsidR="007E733E" w:rsidRPr="00DE379D">
                              <w:rPr>
                                <w:rFonts w:cs="Calibri"/>
                                <w:sz w:val="24"/>
                                <w:szCs w:val="24"/>
                              </w:rPr>
                              <w:t xml:space="preserve"> party political activity</w:t>
                            </w:r>
                          </w:p>
                          <w:p w14:paraId="48F0A5E0" w14:textId="76D04F81" w:rsidR="00554AFF" w:rsidRPr="00DE379D" w:rsidRDefault="00115FEC" w:rsidP="004C7277">
                            <w:pPr>
                              <w:pStyle w:val="06VIRTBulletpoints"/>
                              <w:numPr>
                                <w:ilvl w:val="0"/>
                                <w:numId w:val="17"/>
                              </w:numPr>
                              <w:rPr>
                                <w:rFonts w:cs="Calibri"/>
                                <w:sz w:val="24"/>
                                <w:szCs w:val="24"/>
                              </w:rPr>
                            </w:pPr>
                            <w:r w:rsidRPr="00DE379D">
                              <w:rPr>
                                <w:rFonts w:cs="Calibri"/>
                                <w:sz w:val="24"/>
                                <w:szCs w:val="24"/>
                              </w:rPr>
                              <w:t>that the names and logos of political parties may be included in communication materials</w:t>
                            </w:r>
                          </w:p>
                          <w:p w14:paraId="27E995D4" w14:textId="30871135" w:rsidR="00326F1B" w:rsidRPr="00DE379D" w:rsidRDefault="00193363" w:rsidP="004C7277">
                            <w:pPr>
                              <w:pStyle w:val="06VIRTBulletpoints"/>
                              <w:numPr>
                                <w:ilvl w:val="0"/>
                                <w:numId w:val="17"/>
                              </w:numPr>
                              <w:rPr>
                                <w:rFonts w:cs="Calibri"/>
                                <w:sz w:val="24"/>
                                <w:szCs w:val="24"/>
                              </w:rPr>
                            </w:pPr>
                            <w:r w:rsidRPr="00DE379D">
                              <w:rPr>
                                <w:rFonts w:cs="Calibri"/>
                                <w:sz w:val="24"/>
                                <w:szCs w:val="24"/>
                              </w:rPr>
                              <w:t>further clarity around the issuing of joint communications</w:t>
                            </w:r>
                          </w:p>
                          <w:p w14:paraId="60594BE6" w14:textId="5D791C27" w:rsidR="00123A0D" w:rsidRPr="00DE379D" w:rsidRDefault="002D1941" w:rsidP="004C7277">
                            <w:pPr>
                              <w:pStyle w:val="06VIRTBulletpoints"/>
                              <w:numPr>
                                <w:ilvl w:val="0"/>
                                <w:numId w:val="17"/>
                              </w:numPr>
                              <w:rPr>
                                <w:rFonts w:cs="Calibri"/>
                                <w:sz w:val="24"/>
                                <w:szCs w:val="24"/>
                              </w:rPr>
                            </w:pPr>
                            <w:r w:rsidRPr="00DE379D">
                              <w:rPr>
                                <w:rFonts w:cs="Calibri"/>
                                <w:sz w:val="24"/>
                                <w:szCs w:val="24"/>
                              </w:rPr>
                              <w:t>that</w:t>
                            </w:r>
                            <w:r w:rsidR="00967AC2" w:rsidRPr="00DE379D">
                              <w:rPr>
                                <w:rFonts w:cs="Calibri"/>
                                <w:sz w:val="24"/>
                                <w:szCs w:val="24"/>
                              </w:rPr>
                              <w:t xml:space="preserve"> computer software and IT systems </w:t>
                            </w:r>
                            <w:r w:rsidRPr="00DE379D">
                              <w:rPr>
                                <w:rFonts w:cs="Calibri"/>
                                <w:sz w:val="24"/>
                                <w:szCs w:val="24"/>
                              </w:rPr>
                              <w:t xml:space="preserve">may </w:t>
                            </w:r>
                            <w:r w:rsidR="00967AC2" w:rsidRPr="00DE379D">
                              <w:rPr>
                                <w:rFonts w:cs="Calibri"/>
                                <w:sz w:val="24"/>
                                <w:szCs w:val="24"/>
                              </w:rPr>
                              <w:t>be claimed</w:t>
                            </w:r>
                            <w:r w:rsidRPr="00DE379D">
                              <w:rPr>
                                <w:rFonts w:cs="Calibri"/>
                                <w:sz w:val="24"/>
                                <w:szCs w:val="24"/>
                              </w:rPr>
                              <w:t>,</w:t>
                            </w:r>
                            <w:r w:rsidR="00967AC2" w:rsidRPr="00DE379D">
                              <w:rPr>
                                <w:rFonts w:cs="Calibri"/>
                                <w:sz w:val="24"/>
                                <w:szCs w:val="24"/>
                              </w:rPr>
                              <w:t xml:space="preserve"> provided they comply with parliamentary networks and equipment</w:t>
                            </w:r>
                          </w:p>
                          <w:p w14:paraId="2CCE7E5E" w14:textId="5648D803" w:rsidR="00E95A09" w:rsidRPr="00791F3B" w:rsidRDefault="00471EF6" w:rsidP="00791F3B">
                            <w:pPr>
                              <w:pStyle w:val="06VIRTBulletpoints"/>
                              <w:rPr>
                                <w:rFonts w:cs="Calibri"/>
                                <w:sz w:val="24"/>
                                <w:szCs w:val="24"/>
                              </w:rPr>
                            </w:pPr>
                            <w:r>
                              <w:rPr>
                                <w:rFonts w:cs="Calibri"/>
                                <w:sz w:val="24"/>
                                <w:szCs w:val="24"/>
                              </w:rPr>
                              <w:t>Eligibility criteria for</w:t>
                            </w:r>
                            <w:r w:rsidR="00937F89" w:rsidRPr="00DE379D">
                              <w:rPr>
                                <w:rFonts w:cs="Calibri"/>
                                <w:sz w:val="24"/>
                                <w:szCs w:val="24"/>
                              </w:rPr>
                              <w:t xml:space="preserve"> the commercial transport allowance and international travel allowance were amended to provide that </w:t>
                            </w:r>
                            <w:r w:rsidR="00D3446F" w:rsidRPr="00DE379D">
                              <w:rPr>
                                <w:rFonts w:cs="Calibri"/>
                                <w:sz w:val="24"/>
                                <w:szCs w:val="24"/>
                              </w:rPr>
                              <w:t xml:space="preserve">MPs </w:t>
                            </w:r>
                            <w:r w:rsidR="00937F89" w:rsidRPr="00DE379D">
                              <w:rPr>
                                <w:rFonts w:cs="Calibri"/>
                                <w:sz w:val="24"/>
                                <w:szCs w:val="24"/>
                              </w:rPr>
                              <w:t>may</w:t>
                            </w:r>
                            <w:r w:rsidR="0001706A" w:rsidRPr="00DE379D">
                              <w:rPr>
                                <w:rFonts w:cs="Calibri"/>
                                <w:sz w:val="24"/>
                                <w:szCs w:val="24"/>
                              </w:rPr>
                              <w:t xml:space="preserve"> claim the cost of reasonable commercial transport directly to or from a Victorian airport</w:t>
                            </w:r>
                            <w:r w:rsidR="00D3446F" w:rsidRPr="00DE379D">
                              <w:rPr>
                                <w:rFonts w:cs="Calibri"/>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E719E97" id="Text Box 1" o:spid="_x0000_s1029" type="#_x0000_t202" style="width:424.9pt;height: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" filled="f" strokecolor="#148a5d [3205]" strokeweight="1.5pt">
                <v:textbox>
                  <w:txbxContent>
                    <w:p w14:paraId="361095D6" w14:textId="68D64D53" w:rsidR="00AE0A7A" w:rsidRPr="00DE379D" w:rsidRDefault="00961B72" w:rsidP="00AA316B">
                      <w:pPr>
                        <w:pStyle w:val="06VIRTBulletpoints"/>
                        <w:rPr>
                          <w:rFonts w:cs="Calibri"/>
                          <w:sz w:val="24"/>
                          <w:szCs w:val="24"/>
                        </w:rPr>
                      </w:pPr>
                      <w:r w:rsidRPr="00DE379D">
                        <w:rPr>
                          <w:rFonts w:cs="Calibri"/>
                          <w:sz w:val="24"/>
                          <w:szCs w:val="24"/>
                        </w:rPr>
                        <w:t>T</w:t>
                      </w:r>
                      <w:r w:rsidR="00133AD9" w:rsidRPr="00DE379D">
                        <w:rPr>
                          <w:rFonts w:cs="Calibri"/>
                          <w:sz w:val="24"/>
                          <w:szCs w:val="24"/>
                        </w:rPr>
                        <w:t>he</w:t>
                      </w:r>
                      <w:r w:rsidR="001C1BD6" w:rsidRPr="00DE379D">
                        <w:rPr>
                          <w:rFonts w:cs="Calibri"/>
                          <w:sz w:val="24"/>
                          <w:szCs w:val="24"/>
                        </w:rPr>
                        <w:t xml:space="preserve"> </w:t>
                      </w:r>
                      <w:r w:rsidR="00A90954" w:rsidRPr="00DE379D">
                        <w:rPr>
                          <w:rFonts w:cs="Calibri"/>
                          <w:sz w:val="24"/>
                          <w:szCs w:val="24"/>
                        </w:rPr>
                        <w:t xml:space="preserve">Statement of Principles and overarching </w:t>
                      </w:r>
                      <w:r w:rsidR="00763A98">
                        <w:rPr>
                          <w:rFonts w:cs="Calibri"/>
                          <w:sz w:val="24"/>
                          <w:szCs w:val="24"/>
                        </w:rPr>
                        <w:t>obligations</w:t>
                      </w:r>
                      <w:r w:rsidR="00A90954" w:rsidRPr="00DE379D">
                        <w:rPr>
                          <w:rFonts w:cs="Calibri"/>
                          <w:sz w:val="24"/>
                          <w:szCs w:val="24"/>
                        </w:rPr>
                        <w:t xml:space="preserve"> under the PSAS Act </w:t>
                      </w:r>
                      <w:r w:rsidR="00CB0CDD" w:rsidRPr="00DE379D">
                        <w:rPr>
                          <w:rFonts w:cs="Calibri"/>
                          <w:sz w:val="24"/>
                          <w:szCs w:val="24"/>
                        </w:rPr>
                        <w:t>were</w:t>
                      </w:r>
                      <w:r w:rsidRPr="00DE379D">
                        <w:rPr>
                          <w:rFonts w:cs="Calibri"/>
                          <w:sz w:val="24"/>
                          <w:szCs w:val="24"/>
                        </w:rPr>
                        <w:t xml:space="preserve"> </w:t>
                      </w:r>
                      <w:r w:rsidR="00CB0CDD" w:rsidRPr="00DE379D">
                        <w:rPr>
                          <w:rFonts w:cs="Calibri"/>
                          <w:sz w:val="24"/>
                          <w:szCs w:val="24"/>
                        </w:rPr>
                        <w:t>inserted</w:t>
                      </w:r>
                      <w:r w:rsidRPr="00DE379D">
                        <w:rPr>
                          <w:rFonts w:cs="Calibri"/>
                          <w:sz w:val="24"/>
                          <w:szCs w:val="24"/>
                        </w:rPr>
                        <w:t xml:space="preserve"> at</w:t>
                      </w:r>
                      <w:r w:rsidR="00A90954" w:rsidRPr="00DE379D">
                        <w:rPr>
                          <w:rFonts w:cs="Calibri"/>
                          <w:sz w:val="24"/>
                          <w:szCs w:val="24"/>
                        </w:rPr>
                        <w:t xml:space="preserve"> the beginning of the</w:t>
                      </w:r>
                      <w:r w:rsidR="0087628D" w:rsidRPr="00DE379D">
                        <w:rPr>
                          <w:rFonts w:cs="Calibri"/>
                          <w:sz w:val="24"/>
                          <w:szCs w:val="24"/>
                        </w:rPr>
                        <w:t xml:space="preserve"> </w:t>
                      </w:r>
                      <w:r w:rsidRPr="00DE379D">
                        <w:rPr>
                          <w:rFonts w:cs="Calibri"/>
                          <w:sz w:val="24"/>
                          <w:szCs w:val="24"/>
                        </w:rPr>
                        <w:t>MP G</w:t>
                      </w:r>
                      <w:r w:rsidR="0087628D" w:rsidRPr="00DE379D">
                        <w:rPr>
                          <w:rFonts w:cs="Calibri"/>
                          <w:sz w:val="24"/>
                          <w:szCs w:val="24"/>
                        </w:rPr>
                        <w:t>uidelines.</w:t>
                      </w:r>
                    </w:p>
                    <w:p w14:paraId="3AF94BF1" w14:textId="6725BC62" w:rsidR="0087628D" w:rsidRPr="00DE379D" w:rsidRDefault="00961B72" w:rsidP="00AA316B">
                      <w:pPr>
                        <w:pStyle w:val="06VIRTBulletpoints"/>
                        <w:rPr>
                          <w:rFonts w:cs="Calibri"/>
                          <w:sz w:val="24"/>
                          <w:szCs w:val="24"/>
                        </w:rPr>
                      </w:pPr>
                      <w:r w:rsidRPr="00DE379D">
                        <w:rPr>
                          <w:rFonts w:cs="Calibri"/>
                          <w:sz w:val="24"/>
                          <w:szCs w:val="24"/>
                        </w:rPr>
                        <w:t>P</w:t>
                      </w:r>
                      <w:r w:rsidR="001C1BD6" w:rsidRPr="00DE379D">
                        <w:rPr>
                          <w:rFonts w:cs="Calibri"/>
                          <w:sz w:val="24"/>
                          <w:szCs w:val="24"/>
                        </w:rPr>
                        <w:t xml:space="preserve">reambles </w:t>
                      </w:r>
                      <w:r w:rsidRPr="00DE379D">
                        <w:rPr>
                          <w:rFonts w:cs="Calibri"/>
                          <w:sz w:val="24"/>
                          <w:szCs w:val="24"/>
                        </w:rPr>
                        <w:t xml:space="preserve">were inserted </w:t>
                      </w:r>
                      <w:r w:rsidR="00326F1B" w:rsidRPr="00DE379D">
                        <w:rPr>
                          <w:rFonts w:cs="Calibri"/>
                          <w:sz w:val="24"/>
                          <w:szCs w:val="24"/>
                        </w:rPr>
                        <w:t xml:space="preserve">to </w:t>
                      </w:r>
                      <w:r w:rsidR="001C1BD6" w:rsidRPr="00DE379D">
                        <w:rPr>
                          <w:rFonts w:cs="Calibri"/>
                          <w:sz w:val="24"/>
                          <w:szCs w:val="24"/>
                        </w:rPr>
                        <w:t>clarify the purpose of the different allowances and EO&amp;C Budget.</w:t>
                      </w:r>
                    </w:p>
                    <w:p w14:paraId="7BD95B34" w14:textId="0507C234" w:rsidR="001C1BD6" w:rsidRPr="00DE379D" w:rsidRDefault="00961B72" w:rsidP="00AA316B">
                      <w:pPr>
                        <w:pStyle w:val="06VIRTBulletpoints"/>
                        <w:rPr>
                          <w:rFonts w:cs="Calibri"/>
                          <w:sz w:val="24"/>
                          <w:szCs w:val="24"/>
                        </w:rPr>
                      </w:pPr>
                      <w:r w:rsidRPr="00DE379D">
                        <w:rPr>
                          <w:rFonts w:cs="Calibri"/>
                          <w:sz w:val="24"/>
                          <w:szCs w:val="24"/>
                        </w:rPr>
                        <w:t>D</w:t>
                      </w:r>
                      <w:r w:rsidR="00133AD9" w:rsidRPr="00DE379D">
                        <w:rPr>
                          <w:rFonts w:cs="Calibri"/>
                          <w:sz w:val="24"/>
                          <w:szCs w:val="24"/>
                        </w:rPr>
                        <w:t>efinitions</w:t>
                      </w:r>
                      <w:r w:rsidR="00345B60" w:rsidRPr="00DE379D">
                        <w:rPr>
                          <w:rFonts w:cs="Calibri"/>
                          <w:sz w:val="24"/>
                          <w:szCs w:val="24"/>
                        </w:rPr>
                        <w:t xml:space="preserve"> </w:t>
                      </w:r>
                      <w:r w:rsidRPr="00DE379D">
                        <w:rPr>
                          <w:rFonts w:cs="Calibri"/>
                          <w:sz w:val="24"/>
                          <w:szCs w:val="24"/>
                        </w:rPr>
                        <w:t>were included for</w:t>
                      </w:r>
                      <w:r w:rsidR="00345B60" w:rsidRPr="00DE379D">
                        <w:rPr>
                          <w:rFonts w:cs="Calibri"/>
                          <w:sz w:val="24"/>
                          <w:szCs w:val="24"/>
                        </w:rPr>
                        <w:t xml:space="preserve"> the four categories of </w:t>
                      </w:r>
                      <w:r w:rsidR="00AC11E6" w:rsidRPr="00DE379D">
                        <w:rPr>
                          <w:rFonts w:cs="Calibri"/>
                          <w:sz w:val="24"/>
                          <w:szCs w:val="24"/>
                        </w:rPr>
                        <w:t>‘</w:t>
                      </w:r>
                      <w:r w:rsidR="00345B60" w:rsidRPr="00DE379D">
                        <w:rPr>
                          <w:rFonts w:cs="Calibri"/>
                          <w:sz w:val="24"/>
                          <w:szCs w:val="24"/>
                        </w:rPr>
                        <w:t>public duties</w:t>
                      </w:r>
                      <w:r w:rsidR="00AC11E6" w:rsidRPr="00DE379D">
                        <w:rPr>
                          <w:rFonts w:cs="Calibri"/>
                          <w:sz w:val="24"/>
                          <w:szCs w:val="24"/>
                        </w:rPr>
                        <w:t xml:space="preserve">’ under the </w:t>
                      </w:r>
                      <w:r w:rsidR="00BB1493" w:rsidRPr="00DE379D">
                        <w:rPr>
                          <w:rFonts w:cs="Calibri"/>
                          <w:sz w:val="24"/>
                          <w:szCs w:val="24"/>
                        </w:rPr>
                        <w:t>PSAS</w:t>
                      </w:r>
                      <w:r w:rsidR="00AC11E6" w:rsidRPr="00DE379D">
                        <w:rPr>
                          <w:rFonts w:cs="Calibri"/>
                          <w:sz w:val="24"/>
                          <w:szCs w:val="24"/>
                        </w:rPr>
                        <w:t xml:space="preserve"> Act.</w:t>
                      </w:r>
                    </w:p>
                    <w:p w14:paraId="3F37BFC6" w14:textId="44986781" w:rsidR="00554AFF" w:rsidRPr="00DE379D" w:rsidRDefault="00961B72" w:rsidP="00AA316B">
                      <w:pPr>
                        <w:pStyle w:val="06VIRTBulletpoints"/>
                        <w:rPr>
                          <w:rFonts w:cs="Calibri"/>
                          <w:sz w:val="24"/>
                          <w:szCs w:val="24"/>
                        </w:rPr>
                      </w:pPr>
                      <w:r w:rsidRPr="00DE379D">
                        <w:rPr>
                          <w:rFonts w:cs="Calibri"/>
                          <w:sz w:val="24"/>
                          <w:szCs w:val="24"/>
                        </w:rPr>
                        <w:t>The section on the</w:t>
                      </w:r>
                      <w:r w:rsidR="00C241D8" w:rsidRPr="00DE379D">
                        <w:rPr>
                          <w:rFonts w:cs="Calibri"/>
                          <w:sz w:val="24"/>
                          <w:szCs w:val="24"/>
                        </w:rPr>
                        <w:t xml:space="preserve"> EO&amp;C Budget </w:t>
                      </w:r>
                      <w:r w:rsidRPr="00DE379D">
                        <w:rPr>
                          <w:rFonts w:cs="Calibri"/>
                          <w:sz w:val="24"/>
                          <w:szCs w:val="24"/>
                        </w:rPr>
                        <w:t xml:space="preserve">was amended </w:t>
                      </w:r>
                      <w:r w:rsidR="00C241D8" w:rsidRPr="00DE379D">
                        <w:rPr>
                          <w:rFonts w:cs="Calibri"/>
                          <w:sz w:val="24"/>
                          <w:szCs w:val="24"/>
                        </w:rPr>
                        <w:t>to</w:t>
                      </w:r>
                      <w:r w:rsidR="00A37A49" w:rsidRPr="00DE379D">
                        <w:rPr>
                          <w:rFonts w:cs="Calibri"/>
                          <w:sz w:val="24"/>
                          <w:szCs w:val="24"/>
                        </w:rPr>
                        <w:t xml:space="preserve"> provide</w:t>
                      </w:r>
                      <w:r w:rsidR="0068560C" w:rsidRPr="00DE379D">
                        <w:rPr>
                          <w:rFonts w:cs="Calibri"/>
                          <w:sz w:val="24"/>
                          <w:szCs w:val="24"/>
                        </w:rPr>
                        <w:t>:</w:t>
                      </w:r>
                    </w:p>
                    <w:p w14:paraId="779DBFC7" w14:textId="25C7A34C" w:rsidR="00AC11E6" w:rsidRPr="00DE379D" w:rsidRDefault="00C241D8" w:rsidP="004C7277">
                      <w:pPr>
                        <w:pStyle w:val="06VIRTBulletpoints"/>
                        <w:numPr>
                          <w:ilvl w:val="0"/>
                          <w:numId w:val="17"/>
                        </w:numPr>
                        <w:rPr>
                          <w:rFonts w:cs="Calibri"/>
                          <w:sz w:val="24"/>
                          <w:szCs w:val="24"/>
                        </w:rPr>
                      </w:pPr>
                      <w:r w:rsidRPr="00DE379D">
                        <w:rPr>
                          <w:rFonts w:cs="Calibri"/>
                          <w:sz w:val="24"/>
                          <w:szCs w:val="24"/>
                        </w:rPr>
                        <w:t>detailed and specific prohibitions</w:t>
                      </w:r>
                      <w:r w:rsidR="007E733E" w:rsidRPr="00DE379D">
                        <w:rPr>
                          <w:rFonts w:cs="Calibri"/>
                          <w:sz w:val="24"/>
                          <w:szCs w:val="24"/>
                        </w:rPr>
                        <w:t xml:space="preserve"> </w:t>
                      </w:r>
                      <w:r w:rsidR="00961B72" w:rsidRPr="00DE379D">
                        <w:rPr>
                          <w:rFonts w:cs="Calibri"/>
                          <w:sz w:val="24"/>
                          <w:szCs w:val="24"/>
                        </w:rPr>
                        <w:t>on the</w:t>
                      </w:r>
                      <w:r w:rsidR="007E733E" w:rsidRPr="00DE379D">
                        <w:rPr>
                          <w:rFonts w:cs="Calibri"/>
                          <w:sz w:val="24"/>
                          <w:szCs w:val="24"/>
                        </w:rPr>
                        <w:t xml:space="preserve"> </w:t>
                      </w:r>
                      <w:r w:rsidR="00E95A09" w:rsidRPr="00DE379D">
                        <w:rPr>
                          <w:rFonts w:cs="Calibri"/>
                          <w:sz w:val="24"/>
                          <w:szCs w:val="24"/>
                        </w:rPr>
                        <w:t xml:space="preserve">types of expenses </w:t>
                      </w:r>
                      <w:r w:rsidR="00961B72" w:rsidRPr="00DE379D">
                        <w:rPr>
                          <w:rFonts w:cs="Calibri"/>
                          <w:sz w:val="24"/>
                          <w:szCs w:val="24"/>
                        </w:rPr>
                        <w:t xml:space="preserve">that </w:t>
                      </w:r>
                      <w:r w:rsidR="007E733E" w:rsidRPr="00DE379D">
                        <w:rPr>
                          <w:rFonts w:cs="Calibri"/>
                          <w:sz w:val="24"/>
                          <w:szCs w:val="24"/>
                        </w:rPr>
                        <w:t>can be claimed, in particular with regard to party political activity</w:t>
                      </w:r>
                    </w:p>
                    <w:p w14:paraId="48F0A5E0" w14:textId="76D04F81" w:rsidR="00554AFF" w:rsidRPr="00DE379D" w:rsidRDefault="00115FEC" w:rsidP="004C7277">
                      <w:pPr>
                        <w:pStyle w:val="06VIRTBulletpoints"/>
                        <w:numPr>
                          <w:ilvl w:val="0"/>
                          <w:numId w:val="17"/>
                        </w:numPr>
                        <w:rPr>
                          <w:rFonts w:cs="Calibri"/>
                          <w:sz w:val="24"/>
                          <w:szCs w:val="24"/>
                        </w:rPr>
                      </w:pPr>
                      <w:r w:rsidRPr="00DE379D">
                        <w:rPr>
                          <w:rFonts w:cs="Calibri"/>
                          <w:sz w:val="24"/>
                          <w:szCs w:val="24"/>
                        </w:rPr>
                        <w:t>that the names and logos of political parties may be included in communication materials</w:t>
                      </w:r>
                    </w:p>
                    <w:p w14:paraId="27E995D4" w14:textId="30871135" w:rsidR="00326F1B" w:rsidRPr="00DE379D" w:rsidRDefault="00193363" w:rsidP="004C7277">
                      <w:pPr>
                        <w:pStyle w:val="06VIRTBulletpoints"/>
                        <w:numPr>
                          <w:ilvl w:val="0"/>
                          <w:numId w:val="17"/>
                        </w:numPr>
                        <w:rPr>
                          <w:rFonts w:cs="Calibri"/>
                          <w:sz w:val="24"/>
                          <w:szCs w:val="24"/>
                        </w:rPr>
                      </w:pPr>
                      <w:r w:rsidRPr="00DE379D">
                        <w:rPr>
                          <w:rFonts w:cs="Calibri"/>
                          <w:sz w:val="24"/>
                          <w:szCs w:val="24"/>
                        </w:rPr>
                        <w:t>further clarity around the issuing of joint communications</w:t>
                      </w:r>
                    </w:p>
                    <w:p w14:paraId="60594BE6" w14:textId="5D791C27" w:rsidR="00123A0D" w:rsidRPr="00DE379D" w:rsidRDefault="002D1941" w:rsidP="004C7277">
                      <w:pPr>
                        <w:pStyle w:val="06VIRTBulletpoints"/>
                        <w:numPr>
                          <w:ilvl w:val="0"/>
                          <w:numId w:val="17"/>
                        </w:numPr>
                        <w:rPr>
                          <w:rFonts w:cs="Calibri"/>
                          <w:sz w:val="24"/>
                          <w:szCs w:val="24"/>
                        </w:rPr>
                      </w:pPr>
                      <w:r w:rsidRPr="00DE379D">
                        <w:rPr>
                          <w:rFonts w:cs="Calibri"/>
                          <w:sz w:val="24"/>
                          <w:szCs w:val="24"/>
                        </w:rPr>
                        <w:t>that</w:t>
                      </w:r>
                      <w:r w:rsidR="00967AC2" w:rsidRPr="00DE379D">
                        <w:rPr>
                          <w:rFonts w:cs="Calibri"/>
                          <w:sz w:val="24"/>
                          <w:szCs w:val="24"/>
                        </w:rPr>
                        <w:t xml:space="preserve"> computer software and IT systems </w:t>
                      </w:r>
                      <w:r w:rsidRPr="00DE379D">
                        <w:rPr>
                          <w:rFonts w:cs="Calibri"/>
                          <w:sz w:val="24"/>
                          <w:szCs w:val="24"/>
                        </w:rPr>
                        <w:t xml:space="preserve">may </w:t>
                      </w:r>
                      <w:r w:rsidR="00967AC2" w:rsidRPr="00DE379D">
                        <w:rPr>
                          <w:rFonts w:cs="Calibri"/>
                          <w:sz w:val="24"/>
                          <w:szCs w:val="24"/>
                        </w:rPr>
                        <w:t>be claimed</w:t>
                      </w:r>
                      <w:r w:rsidRPr="00DE379D">
                        <w:rPr>
                          <w:rFonts w:cs="Calibri"/>
                          <w:sz w:val="24"/>
                          <w:szCs w:val="24"/>
                        </w:rPr>
                        <w:t>,</w:t>
                      </w:r>
                      <w:r w:rsidR="00967AC2" w:rsidRPr="00DE379D">
                        <w:rPr>
                          <w:rFonts w:cs="Calibri"/>
                          <w:sz w:val="24"/>
                          <w:szCs w:val="24"/>
                        </w:rPr>
                        <w:t xml:space="preserve"> provided they comply with parliamentary networks and equipment</w:t>
                      </w:r>
                    </w:p>
                    <w:p w14:paraId="2CCE7E5E" w14:textId="5648D803" w:rsidR="00E95A09" w:rsidRPr="00791F3B" w:rsidRDefault="00471EF6" w:rsidP="00791F3B">
                      <w:pPr>
                        <w:pStyle w:val="06VIRTBulletpoints"/>
                        <w:rPr>
                          <w:rFonts w:cs="Calibri"/>
                          <w:sz w:val="24"/>
                          <w:szCs w:val="24"/>
                        </w:rPr>
                      </w:pPr>
                      <w:r>
                        <w:rPr>
                          <w:rFonts w:cs="Calibri"/>
                          <w:sz w:val="24"/>
                          <w:szCs w:val="24"/>
                        </w:rPr>
                        <w:t>Eligibility criteria for</w:t>
                      </w:r>
                      <w:r w:rsidR="00937F89" w:rsidRPr="00DE379D">
                        <w:rPr>
                          <w:rFonts w:cs="Calibri"/>
                          <w:sz w:val="24"/>
                          <w:szCs w:val="24"/>
                        </w:rPr>
                        <w:t xml:space="preserve"> the commercial transport allowance and international travel allowance were amended to provide that </w:t>
                      </w:r>
                      <w:r w:rsidR="00D3446F" w:rsidRPr="00DE379D">
                        <w:rPr>
                          <w:rFonts w:cs="Calibri"/>
                          <w:sz w:val="24"/>
                          <w:szCs w:val="24"/>
                        </w:rPr>
                        <w:t xml:space="preserve">MPs </w:t>
                      </w:r>
                      <w:r w:rsidR="00937F89" w:rsidRPr="00DE379D">
                        <w:rPr>
                          <w:rFonts w:cs="Calibri"/>
                          <w:sz w:val="24"/>
                          <w:szCs w:val="24"/>
                        </w:rPr>
                        <w:t>may</w:t>
                      </w:r>
                      <w:r w:rsidR="0001706A" w:rsidRPr="00DE379D">
                        <w:rPr>
                          <w:rFonts w:cs="Calibri"/>
                          <w:sz w:val="24"/>
                          <w:szCs w:val="24"/>
                        </w:rPr>
                        <w:t xml:space="preserve"> claim the cost of reasonable commercial transport directly to or from a Victorian airport</w:t>
                      </w:r>
                      <w:r w:rsidR="00D3446F" w:rsidRPr="00DE379D">
                        <w:rPr>
                          <w:rFonts w:cs="Calibri"/>
                          <w:sz w:val="24"/>
                          <w:szCs w:val="24"/>
                        </w:rPr>
                        <w:t>.</w:t>
                      </w:r>
                    </w:p>
                  </w:txbxContent>
                </v:textbox>
                <w10:anchorlock/>
              </v:shape>
            </w:pict>
          </mc:Fallback>
        </mc:AlternateContent>
      </w:r>
    </w:p>
    <w:p w14:paraId="74299280" w14:textId="46389DBF" w:rsidR="00154BC6" w:rsidRDefault="00154BC6" w:rsidP="00154BC6">
      <w:pPr>
        <w:pStyle w:val="09Sourcesandnotesfortablesfiguresboxes"/>
        <w:rPr>
          <w:rFonts w:ascii="Calibri" w:hAnsi="Calibri" w:cs="Calibri"/>
        </w:rPr>
      </w:pPr>
      <w:r w:rsidRPr="00A65B6C">
        <w:rPr>
          <w:rFonts w:ascii="Calibri" w:hAnsi="Calibri" w:cs="Calibri"/>
        </w:rPr>
        <w:t xml:space="preserve">Source: </w:t>
      </w:r>
      <w:r w:rsidR="00F26D28" w:rsidRPr="00A65B6C">
        <w:rPr>
          <w:rFonts w:ascii="Calibri" w:hAnsi="Calibri" w:cs="Calibri"/>
        </w:rPr>
        <w:t>Victorian Independent Remuneration Tribunal (2021b</w:t>
      </w:r>
      <w:r w:rsidR="00CB0CDD" w:rsidRPr="00A65B6C">
        <w:rPr>
          <w:rFonts w:ascii="Calibri" w:hAnsi="Calibri" w:cs="Calibri"/>
        </w:rPr>
        <w:t>), pp. 3-7.</w:t>
      </w:r>
    </w:p>
    <w:p w14:paraId="39E8EDC3" w14:textId="52760E2F" w:rsidR="005979E2" w:rsidRPr="00804713" w:rsidRDefault="0099023C" w:rsidP="002A4BBB">
      <w:pPr>
        <w:pStyle w:val="05Paragraph"/>
      </w:pPr>
      <w:r w:rsidRPr="00804713">
        <w:t>In addition to the MP Guidelines</w:t>
      </w:r>
      <w:r w:rsidR="00032A29">
        <w:t>,</w:t>
      </w:r>
      <w:r w:rsidRPr="00804713">
        <w:t xml:space="preserve"> other mechanisms govern the role, </w:t>
      </w:r>
      <w:proofErr w:type="gramStart"/>
      <w:r w:rsidRPr="00804713">
        <w:t>functions</w:t>
      </w:r>
      <w:proofErr w:type="gramEnd"/>
      <w:r w:rsidRPr="00804713">
        <w:t xml:space="preserve"> and duties of MPs, including the Code of Conduct for Members of the Parliament of Victoria established by </w:t>
      </w:r>
      <w:r w:rsidR="006118F2">
        <w:t xml:space="preserve">the </w:t>
      </w:r>
      <w:r w:rsidRPr="00804713">
        <w:rPr>
          <w:i/>
          <w:iCs/>
        </w:rPr>
        <w:t>Members of Parliament (Standards) Act 1978</w:t>
      </w:r>
      <w:r w:rsidRPr="00804713">
        <w:t xml:space="preserve"> (Vic). </w:t>
      </w:r>
      <w:r w:rsidR="00C26AD9" w:rsidRPr="00804713">
        <w:t xml:space="preserve">The Code of Conduct includes provisions relating to </w:t>
      </w:r>
      <w:r w:rsidR="00B80AB8" w:rsidRPr="00804713">
        <w:t>the public duties of MPs</w:t>
      </w:r>
      <w:r w:rsidR="003001D9" w:rsidRPr="00804713">
        <w:t xml:space="preserve">, </w:t>
      </w:r>
      <w:r w:rsidR="00045187" w:rsidRPr="00804713">
        <w:t xml:space="preserve">the use of public resources, </w:t>
      </w:r>
      <w:r w:rsidR="00130D9B" w:rsidRPr="00804713">
        <w:t>conflicts of interest</w:t>
      </w:r>
      <w:r w:rsidR="00097CAB" w:rsidRPr="00804713">
        <w:t xml:space="preserve"> and </w:t>
      </w:r>
      <w:r w:rsidR="00032A29">
        <w:t xml:space="preserve">the </w:t>
      </w:r>
      <w:r w:rsidR="00097CAB" w:rsidRPr="00804713">
        <w:t>personal conduct</w:t>
      </w:r>
      <w:r w:rsidR="001940EB" w:rsidRPr="00804713">
        <w:t xml:space="preserve"> of MPs</w:t>
      </w:r>
      <w:r w:rsidR="00097CAB" w:rsidRPr="00804713">
        <w:t>.</w:t>
      </w:r>
      <w:r w:rsidR="00130D9B" w:rsidRPr="00804713">
        <w:t xml:space="preserve"> </w:t>
      </w:r>
    </w:p>
    <w:p w14:paraId="19A9B206" w14:textId="5C014159" w:rsidR="0099023C" w:rsidRPr="00804713" w:rsidRDefault="0099023C" w:rsidP="002A4BBB">
      <w:pPr>
        <w:pStyle w:val="05Paragraph"/>
      </w:pPr>
      <w:r w:rsidRPr="00804713">
        <w:lastRenderedPageBreak/>
        <w:t xml:space="preserve">MPs </w:t>
      </w:r>
      <w:r w:rsidR="00184A8A" w:rsidRPr="00804713">
        <w:t xml:space="preserve">are also subject to the scrutiny of </w:t>
      </w:r>
      <w:r w:rsidRPr="00804713">
        <w:t xml:space="preserve">independent integrity bodies, </w:t>
      </w:r>
      <w:r w:rsidR="00184A8A" w:rsidRPr="00804713">
        <w:t>including</w:t>
      </w:r>
      <w:r w:rsidRPr="00804713">
        <w:t xml:space="preserve"> the Independent Broad-based Anti</w:t>
      </w:r>
      <w:r w:rsidR="00DE585C" w:rsidRPr="00804713">
        <w:noBreakHyphen/>
      </w:r>
      <w:r w:rsidRPr="00804713">
        <w:t>corruption Commission (IBAC), which investigates corrupt conduct,</w:t>
      </w:r>
      <w:r w:rsidRPr="00804713">
        <w:rPr>
          <w:rStyle w:val="FootnoteReference"/>
        </w:rPr>
        <w:footnoteReference w:id="40"/>
      </w:r>
      <w:r w:rsidRPr="00804713">
        <w:t xml:space="preserve"> and the Victorian Ombudsman, which investigates public interest complaints against MPs.</w:t>
      </w:r>
      <w:r w:rsidRPr="00804713">
        <w:rPr>
          <w:rStyle w:val="FootnoteReference"/>
        </w:rPr>
        <w:footnoteReference w:id="41"/>
      </w:r>
    </w:p>
    <w:p w14:paraId="53EC128B" w14:textId="24450649" w:rsidR="00115E89" w:rsidRPr="00804713" w:rsidRDefault="00840625" w:rsidP="002A4BBB">
      <w:pPr>
        <w:pStyle w:val="05Paragraph"/>
      </w:pPr>
      <w:r w:rsidRPr="00804713">
        <w:t>In July 2022</w:t>
      </w:r>
      <w:r w:rsidR="00731C9A" w:rsidRPr="00804713">
        <w:t xml:space="preserve">, </w:t>
      </w:r>
      <w:r w:rsidR="00A57CD4" w:rsidRPr="00804713">
        <w:t>IBAC</w:t>
      </w:r>
      <w:r w:rsidR="00731C9A" w:rsidRPr="00804713">
        <w:t xml:space="preserve"> and the Victorian Ombudsman released a report on Operation Watts, </w:t>
      </w:r>
      <w:r w:rsidR="00656A6A" w:rsidRPr="00804713">
        <w:t>a joint investigation into allegations of serious corrupt conduct involving Victorian public officers, including MPs.</w:t>
      </w:r>
      <w:r w:rsidR="00CC2DCF" w:rsidRPr="00804713">
        <w:rPr>
          <w:rStyle w:val="FootnoteReference"/>
        </w:rPr>
        <w:footnoteReference w:id="42"/>
      </w:r>
      <w:r w:rsidR="00334179" w:rsidRPr="00804713">
        <w:t xml:space="preserve"> </w:t>
      </w:r>
      <w:r w:rsidR="00C8085B" w:rsidRPr="00804713">
        <w:t xml:space="preserve">The Victorian Government released its response to the </w:t>
      </w:r>
      <w:r w:rsidR="00D87FF8" w:rsidRPr="00804713">
        <w:t xml:space="preserve">report </w:t>
      </w:r>
      <w:r w:rsidR="004D27AE" w:rsidRPr="00804713">
        <w:t>in July 2022</w:t>
      </w:r>
      <w:r w:rsidR="00EE2D28" w:rsidRPr="00804713">
        <w:t xml:space="preserve">, which stated that the </w:t>
      </w:r>
      <w:r w:rsidR="00FD3019" w:rsidRPr="00804713">
        <w:t>Government supported</w:t>
      </w:r>
      <w:r w:rsidR="001D0B92" w:rsidRPr="00804713">
        <w:t xml:space="preserve"> </w:t>
      </w:r>
      <w:proofErr w:type="gramStart"/>
      <w:r w:rsidR="001D0B92" w:rsidRPr="00804713">
        <w:t xml:space="preserve">all </w:t>
      </w:r>
      <w:r w:rsidR="009A656C" w:rsidRPr="00804713">
        <w:t>of</w:t>
      </w:r>
      <w:proofErr w:type="gramEnd"/>
      <w:r w:rsidR="009A656C" w:rsidRPr="00804713">
        <w:t xml:space="preserve"> the </w:t>
      </w:r>
      <w:r w:rsidR="001D0B92" w:rsidRPr="00804713">
        <w:t xml:space="preserve">recommendations </w:t>
      </w:r>
      <w:r w:rsidR="009A656C" w:rsidRPr="00804713">
        <w:t xml:space="preserve">in the report and </w:t>
      </w:r>
      <w:r w:rsidR="000C2861" w:rsidRPr="00804713">
        <w:t xml:space="preserve">would work with the Victorian Parliament and other </w:t>
      </w:r>
      <w:r w:rsidR="008B5EEC" w:rsidRPr="00804713">
        <w:t>parties to implement specific recommendations.</w:t>
      </w:r>
      <w:r w:rsidR="008B5EEC" w:rsidRPr="00804713">
        <w:rPr>
          <w:rStyle w:val="FootnoteReference"/>
        </w:rPr>
        <w:footnoteReference w:id="43"/>
      </w:r>
    </w:p>
    <w:p w14:paraId="20199259" w14:textId="395AB10C" w:rsidR="0006457E" w:rsidRPr="00804713" w:rsidRDefault="00EA2C62" w:rsidP="002A4BBB">
      <w:pPr>
        <w:pStyle w:val="05Paragraph"/>
      </w:pPr>
      <w:r>
        <w:t>These changes may affect the obligations of MPs to ensure the proper management of their electorate office, electorate staff and their use of allowances and the EO&amp;C Budget.</w:t>
      </w:r>
    </w:p>
    <w:p w14:paraId="7A0E77F9" w14:textId="2E4559E5" w:rsidR="000B1874" w:rsidRDefault="00440A13" w:rsidP="00223021">
      <w:pPr>
        <w:pStyle w:val="05Paragraph"/>
      </w:pPr>
      <w:r w:rsidRPr="00AD72D9">
        <w:rPr>
          <w:noProof/>
        </w:rPr>
        <mc:AlternateContent>
          <mc:Choice Requires="wps">
            <w:drawing>
              <wp:inline distT="0" distB="0" distL="0" distR="0" wp14:anchorId="45638255" wp14:editId="520967C2">
                <wp:extent cx="5396400" cy="2047164"/>
                <wp:effectExtent l="0" t="0" r="13970" b="10795"/>
                <wp:docPr id="4" name="Text Box 4"/>
                <wp:cNvGraphicFramePr/>
                <a:graphic xmlns:a="http://schemas.openxmlformats.org/drawingml/2006/main">
                  <a:graphicData uri="http://schemas.microsoft.com/office/word/2010/wordprocessingShape">
                    <wps:wsp>
                      <wps:cNvSpPr txBox="1"/>
                      <wps:spPr>
                        <a:xfrm>
                          <a:off x="0" y="0"/>
                          <a:ext cx="5396400" cy="2047164"/>
                        </a:xfrm>
                        <a:prstGeom prst="rect">
                          <a:avLst/>
                        </a:prstGeom>
                        <a:solidFill>
                          <a:schemeClr val="accent2">
                            <a:lumMod val="20000"/>
                            <a:lumOff val="80000"/>
                          </a:schemeClr>
                        </a:solidFill>
                        <a:ln w="19050">
                          <a:solidFill>
                            <a:schemeClr val="accent2"/>
                          </a:solidFill>
                        </a:ln>
                      </wps:spPr>
                      <wps:txbx>
                        <w:txbxContent>
                          <w:p w14:paraId="5B516A34" w14:textId="77777777" w:rsidR="008936B3" w:rsidRPr="00DE379D" w:rsidRDefault="008936B3" w:rsidP="008936B3">
                            <w:pPr>
                              <w:pStyle w:val="05Paragraph"/>
                              <w:spacing w:before="0"/>
                              <w:rPr>
                                <w:rFonts w:cs="Calibri"/>
                                <w:b/>
                              </w:rPr>
                            </w:pPr>
                            <w:r w:rsidRPr="00DE379D">
                              <w:rPr>
                                <w:rFonts w:cs="Calibri"/>
                                <w:b/>
                              </w:rPr>
                              <w:t xml:space="preserve">Questions </w:t>
                            </w:r>
                            <w:r>
                              <w:rPr>
                                <w:rFonts w:cs="Calibri"/>
                                <w:b/>
                              </w:rPr>
                              <w:t>for discussion</w:t>
                            </w:r>
                          </w:p>
                          <w:p w14:paraId="7E97CFCD" w14:textId="51DEA630" w:rsidR="00600E80" w:rsidRPr="00DE379D" w:rsidRDefault="00154A75" w:rsidP="004C7277">
                            <w:pPr>
                              <w:pStyle w:val="05Paragraph"/>
                              <w:numPr>
                                <w:ilvl w:val="0"/>
                                <w:numId w:val="20"/>
                              </w:numPr>
                              <w:rPr>
                                <w:rFonts w:cs="Calibri"/>
                              </w:rPr>
                            </w:pPr>
                            <w:r w:rsidRPr="00DE379D">
                              <w:rPr>
                                <w:rFonts w:cs="Calibri"/>
                              </w:rPr>
                              <w:t>Do the values of</w:t>
                            </w:r>
                            <w:r w:rsidR="00831516" w:rsidRPr="00DE379D">
                              <w:rPr>
                                <w:rFonts w:cs="Calibri"/>
                              </w:rPr>
                              <w:t xml:space="preserve"> </w:t>
                            </w:r>
                            <w:r w:rsidR="00600E80" w:rsidRPr="00DE379D">
                              <w:rPr>
                                <w:rFonts w:cs="Calibri"/>
                              </w:rPr>
                              <w:t xml:space="preserve">allowances and the EO&amp;C Budget provide fair and reasonable recompense </w:t>
                            </w:r>
                            <w:r w:rsidR="000563E2" w:rsidRPr="00DE379D">
                              <w:rPr>
                                <w:rFonts w:cs="Calibri"/>
                              </w:rPr>
                              <w:t>to MPs in supporting them to perform their public duties?</w:t>
                            </w:r>
                          </w:p>
                          <w:p w14:paraId="383B9148" w14:textId="5B6593F5" w:rsidR="00440A13" w:rsidRDefault="00440A13" w:rsidP="004C7277">
                            <w:pPr>
                              <w:pStyle w:val="05Paragraph"/>
                              <w:numPr>
                                <w:ilvl w:val="0"/>
                                <w:numId w:val="20"/>
                              </w:numPr>
                              <w:rPr>
                                <w:rFonts w:cs="Calibri"/>
                              </w:rPr>
                            </w:pPr>
                            <w:r w:rsidRPr="00DE379D">
                              <w:rPr>
                                <w:rFonts w:cs="Calibri"/>
                              </w:rPr>
                              <w:t>Should further changes to the MP Guidelines be considered</w:t>
                            </w:r>
                            <w:r w:rsidR="00831516" w:rsidRPr="00DE379D">
                              <w:rPr>
                                <w:rFonts w:cs="Calibri"/>
                              </w:rPr>
                              <w:t xml:space="preserve">, </w:t>
                            </w:r>
                            <w:r w:rsidR="00DB187A" w:rsidRPr="00DE379D">
                              <w:rPr>
                                <w:rFonts w:cs="Calibri"/>
                              </w:rPr>
                              <w:t>consistent with</w:t>
                            </w:r>
                            <w:r w:rsidR="00831516" w:rsidRPr="00DE379D">
                              <w:rPr>
                                <w:rFonts w:cs="Calibri"/>
                              </w:rPr>
                              <w:t xml:space="preserve"> </w:t>
                            </w:r>
                            <w:r w:rsidR="004B10FA" w:rsidRPr="00DE379D">
                              <w:rPr>
                                <w:rFonts w:cs="Calibri"/>
                              </w:rPr>
                              <w:t xml:space="preserve">the </w:t>
                            </w:r>
                            <w:r w:rsidR="00DB187A" w:rsidRPr="00DE379D">
                              <w:rPr>
                                <w:rFonts w:cs="Calibri"/>
                              </w:rPr>
                              <w:t>overarching legislative framewo</w:t>
                            </w:r>
                            <w:r w:rsidR="00DB187A" w:rsidRPr="00804713">
                              <w:rPr>
                                <w:rFonts w:cs="Calibri"/>
                              </w:rPr>
                              <w:t>rk</w:t>
                            </w:r>
                            <w:r w:rsidR="00F4152E" w:rsidRPr="00804713">
                              <w:rPr>
                                <w:rFonts w:cs="Calibri"/>
                              </w:rPr>
                              <w:t xml:space="preserve"> </w:t>
                            </w:r>
                            <w:r w:rsidR="00101503" w:rsidRPr="00804713">
                              <w:rPr>
                                <w:rFonts w:cs="Calibri"/>
                              </w:rPr>
                              <w:t xml:space="preserve">and the implementation of </w:t>
                            </w:r>
                            <w:r w:rsidR="000B7B8B" w:rsidRPr="00804713">
                              <w:rPr>
                                <w:rFonts w:cs="Calibri"/>
                              </w:rPr>
                              <w:t xml:space="preserve">the </w:t>
                            </w:r>
                            <w:r w:rsidR="002447AA" w:rsidRPr="00804713">
                              <w:rPr>
                                <w:rFonts w:cs="Calibri"/>
                              </w:rPr>
                              <w:t xml:space="preserve">recommendations </w:t>
                            </w:r>
                            <w:r w:rsidR="000B7B8B" w:rsidRPr="00804713">
                              <w:rPr>
                                <w:rFonts w:cs="Calibri"/>
                              </w:rPr>
                              <w:t>of</w:t>
                            </w:r>
                            <w:r w:rsidR="00453E3F" w:rsidRPr="00804713">
                              <w:rPr>
                                <w:rFonts w:cs="Calibri"/>
                              </w:rPr>
                              <w:t xml:space="preserve"> the Operation Watts report</w:t>
                            </w:r>
                            <w:r w:rsidRPr="00804713">
                              <w:rPr>
                                <w:rFonts w:cs="Calibri"/>
                              </w:rPr>
                              <w:t>?</w:t>
                            </w:r>
                          </w:p>
                          <w:p w14:paraId="32699A0E" w14:textId="0D519ACA" w:rsidR="00D324A8" w:rsidRPr="00DE379D" w:rsidRDefault="00D324A8" w:rsidP="007156BA">
                            <w:pPr>
                              <w:pStyle w:val="05Paragraph"/>
                              <w:rPr>
                                <w:rFonts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5638255" id="Text Box 4" o:spid="_x0000_s1030" type="#_x0000_t202" style="width:424.9pt;height:1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" fillcolor="#c1f6e1 [661]" strokecolor="#148a5d [3205]" strokeweight="1.5pt">
                <v:textbox>
                  <w:txbxContent>
                    <w:p w14:paraId="5B516A34" w14:textId="77777777" w:rsidR="008936B3" w:rsidRPr="00DE379D" w:rsidRDefault="008936B3" w:rsidP="008936B3">
                      <w:pPr>
                        <w:pStyle w:val="05Paragraph"/>
                        <w:spacing w:before="0"/>
                        <w:rPr>
                          <w:rFonts w:cs="Calibri"/>
                          <w:b/>
                        </w:rPr>
                      </w:pPr>
                      <w:r w:rsidRPr="00DE379D">
                        <w:rPr>
                          <w:rFonts w:cs="Calibri"/>
                          <w:b/>
                        </w:rPr>
                        <w:t xml:space="preserve">Questions </w:t>
                      </w:r>
                      <w:r>
                        <w:rPr>
                          <w:rFonts w:cs="Calibri"/>
                          <w:b/>
                        </w:rPr>
                        <w:t>for discussion</w:t>
                      </w:r>
                    </w:p>
                    <w:p w14:paraId="7E97CFCD" w14:textId="51DEA630" w:rsidR="00600E80" w:rsidRPr="00DE379D" w:rsidRDefault="00154A75" w:rsidP="004C7277">
                      <w:pPr>
                        <w:pStyle w:val="05Paragraph"/>
                        <w:numPr>
                          <w:ilvl w:val="0"/>
                          <w:numId w:val="20"/>
                        </w:numPr>
                        <w:rPr>
                          <w:rFonts w:cs="Calibri"/>
                        </w:rPr>
                      </w:pPr>
                      <w:r w:rsidRPr="00DE379D">
                        <w:rPr>
                          <w:rFonts w:cs="Calibri"/>
                        </w:rPr>
                        <w:t>Do the values of</w:t>
                      </w:r>
                      <w:r w:rsidR="00831516" w:rsidRPr="00DE379D">
                        <w:rPr>
                          <w:rFonts w:cs="Calibri"/>
                        </w:rPr>
                        <w:t xml:space="preserve"> </w:t>
                      </w:r>
                      <w:r w:rsidR="00600E80" w:rsidRPr="00DE379D">
                        <w:rPr>
                          <w:rFonts w:cs="Calibri"/>
                        </w:rPr>
                        <w:t xml:space="preserve">allowances and the EO&amp;C Budget provide fair and reasonable recompense </w:t>
                      </w:r>
                      <w:r w:rsidR="000563E2" w:rsidRPr="00DE379D">
                        <w:rPr>
                          <w:rFonts w:cs="Calibri"/>
                        </w:rPr>
                        <w:t>to MPs in supporting them to perform their public duties?</w:t>
                      </w:r>
                    </w:p>
                    <w:p w14:paraId="383B9148" w14:textId="5B6593F5" w:rsidR="00440A13" w:rsidRDefault="00440A13" w:rsidP="004C7277">
                      <w:pPr>
                        <w:pStyle w:val="05Paragraph"/>
                        <w:numPr>
                          <w:ilvl w:val="0"/>
                          <w:numId w:val="20"/>
                        </w:numPr>
                        <w:rPr>
                          <w:rFonts w:cs="Calibri"/>
                        </w:rPr>
                      </w:pPr>
                      <w:r w:rsidRPr="00DE379D">
                        <w:rPr>
                          <w:rFonts w:cs="Calibri"/>
                        </w:rPr>
                        <w:t>Should further changes to the MP Guidelines be considered</w:t>
                      </w:r>
                      <w:r w:rsidR="00831516" w:rsidRPr="00DE379D">
                        <w:rPr>
                          <w:rFonts w:cs="Calibri"/>
                        </w:rPr>
                        <w:t xml:space="preserve">, </w:t>
                      </w:r>
                      <w:r w:rsidR="00DB187A" w:rsidRPr="00DE379D">
                        <w:rPr>
                          <w:rFonts w:cs="Calibri"/>
                        </w:rPr>
                        <w:t>consistent with</w:t>
                      </w:r>
                      <w:r w:rsidR="00831516" w:rsidRPr="00DE379D">
                        <w:rPr>
                          <w:rFonts w:cs="Calibri"/>
                        </w:rPr>
                        <w:t xml:space="preserve"> </w:t>
                      </w:r>
                      <w:r w:rsidR="004B10FA" w:rsidRPr="00DE379D">
                        <w:rPr>
                          <w:rFonts w:cs="Calibri"/>
                        </w:rPr>
                        <w:t xml:space="preserve">the </w:t>
                      </w:r>
                      <w:r w:rsidR="00DB187A" w:rsidRPr="00DE379D">
                        <w:rPr>
                          <w:rFonts w:cs="Calibri"/>
                        </w:rPr>
                        <w:t>overarching legislative framewo</w:t>
                      </w:r>
                      <w:r w:rsidR="00DB187A" w:rsidRPr="00804713">
                        <w:rPr>
                          <w:rFonts w:cs="Calibri"/>
                        </w:rPr>
                        <w:t>rk</w:t>
                      </w:r>
                      <w:r w:rsidR="00F4152E" w:rsidRPr="00804713">
                        <w:rPr>
                          <w:rFonts w:cs="Calibri"/>
                        </w:rPr>
                        <w:t xml:space="preserve"> </w:t>
                      </w:r>
                      <w:r w:rsidR="00101503" w:rsidRPr="00804713">
                        <w:rPr>
                          <w:rFonts w:cs="Calibri"/>
                        </w:rPr>
                        <w:t xml:space="preserve">and the implementation of </w:t>
                      </w:r>
                      <w:r w:rsidR="000B7B8B" w:rsidRPr="00804713">
                        <w:rPr>
                          <w:rFonts w:cs="Calibri"/>
                        </w:rPr>
                        <w:t xml:space="preserve">the </w:t>
                      </w:r>
                      <w:r w:rsidR="002447AA" w:rsidRPr="00804713">
                        <w:rPr>
                          <w:rFonts w:cs="Calibri"/>
                        </w:rPr>
                        <w:t xml:space="preserve">recommendations </w:t>
                      </w:r>
                      <w:r w:rsidR="000B7B8B" w:rsidRPr="00804713">
                        <w:rPr>
                          <w:rFonts w:cs="Calibri"/>
                        </w:rPr>
                        <w:t>of</w:t>
                      </w:r>
                      <w:r w:rsidR="00453E3F" w:rsidRPr="00804713">
                        <w:rPr>
                          <w:rFonts w:cs="Calibri"/>
                        </w:rPr>
                        <w:t xml:space="preserve"> the Operation Watts report</w:t>
                      </w:r>
                      <w:r w:rsidRPr="00804713">
                        <w:rPr>
                          <w:rFonts w:cs="Calibri"/>
                        </w:rPr>
                        <w:t>?</w:t>
                      </w:r>
                    </w:p>
                    <w:p w14:paraId="32699A0E" w14:textId="0D519ACA" w:rsidR="00D324A8" w:rsidRPr="00DE379D" w:rsidRDefault="00D324A8" w:rsidP="007156BA">
                      <w:pPr>
                        <w:pStyle w:val="05Paragraph"/>
                        <w:rPr>
                          <w:rFonts w:cs="Calibri"/>
                        </w:rPr>
                      </w:pPr>
                    </w:p>
                  </w:txbxContent>
                </v:textbox>
                <w10:anchorlock/>
              </v:shape>
            </w:pict>
          </mc:Fallback>
        </mc:AlternateContent>
      </w:r>
    </w:p>
    <w:p w14:paraId="1EBE918A" w14:textId="54FE3C03" w:rsidR="00566FD7" w:rsidRDefault="00566FD7" w:rsidP="000D2748">
      <w:pPr>
        <w:pStyle w:val="03VIRTHeading3"/>
      </w:pPr>
      <w:r>
        <w:t>Potential roll</w:t>
      </w:r>
      <w:r w:rsidR="00983386">
        <w:t>-</w:t>
      </w:r>
      <w:r>
        <w:t xml:space="preserve">in </w:t>
      </w:r>
      <w:r w:rsidR="00B047ED">
        <w:t xml:space="preserve">of </w:t>
      </w:r>
      <w:r w:rsidR="000D2748">
        <w:t xml:space="preserve">expense allowance into additional salary </w:t>
      </w:r>
    </w:p>
    <w:p w14:paraId="59B181CC" w14:textId="5A803B8F" w:rsidR="00B047ED" w:rsidRPr="00A65B6C" w:rsidRDefault="00B047ED" w:rsidP="00830593">
      <w:pPr>
        <w:pStyle w:val="05Paragraph"/>
        <w:rPr>
          <w:rFonts w:cs="Calibri"/>
        </w:rPr>
      </w:pPr>
      <w:r w:rsidRPr="00A65B6C">
        <w:rPr>
          <w:rFonts w:cs="Calibri"/>
        </w:rPr>
        <w:t>In its 2019 Determination, the Tribunal rolled the minimum expense allowance paid to all MPs into the basic salary, while retaining the expense allowance for eligible office holders. The Tribunal considered that this would make MP remuneration arrangements simpler and more transparent.</w:t>
      </w:r>
    </w:p>
    <w:p w14:paraId="4DAA3037" w14:textId="77777777" w:rsidR="00E22998" w:rsidRPr="00A65B6C" w:rsidRDefault="00E22998" w:rsidP="00E22998">
      <w:pPr>
        <w:pStyle w:val="05Paragraph"/>
        <w:rPr>
          <w:rFonts w:cs="Calibri"/>
        </w:rPr>
      </w:pPr>
      <w:r w:rsidRPr="00A65B6C">
        <w:rPr>
          <w:rFonts w:cs="Calibri"/>
        </w:rPr>
        <w:t>The expense allowance paid to eligible office holders has several similarities with MP additional salaries:</w:t>
      </w:r>
    </w:p>
    <w:p w14:paraId="15089B27" w14:textId="77777777" w:rsidR="00E22998" w:rsidRPr="00A65B6C" w:rsidRDefault="00E22998" w:rsidP="00E22998">
      <w:pPr>
        <w:pStyle w:val="06VIRTBulletpoints"/>
        <w:rPr>
          <w:rFonts w:cs="Calibri"/>
        </w:rPr>
      </w:pPr>
      <w:r w:rsidRPr="00A65B6C">
        <w:rPr>
          <w:rFonts w:cs="Calibri"/>
        </w:rPr>
        <w:t>the value depends on the office held</w:t>
      </w:r>
    </w:p>
    <w:p w14:paraId="0634F399" w14:textId="77777777" w:rsidR="00E22998" w:rsidRPr="00A65B6C" w:rsidRDefault="00E22998" w:rsidP="00E22998">
      <w:pPr>
        <w:pStyle w:val="06VIRTBulletpoints"/>
        <w:rPr>
          <w:rFonts w:cs="Calibri"/>
        </w:rPr>
      </w:pPr>
      <w:r w:rsidRPr="00A65B6C">
        <w:rPr>
          <w:rFonts w:cs="Calibri"/>
        </w:rPr>
        <w:lastRenderedPageBreak/>
        <w:t xml:space="preserve">it is paid </w:t>
      </w:r>
      <w:proofErr w:type="gramStart"/>
      <w:r w:rsidRPr="00A65B6C">
        <w:rPr>
          <w:rFonts w:cs="Calibri"/>
        </w:rPr>
        <w:t>fortnightly</w:t>
      </w:r>
      <w:proofErr w:type="gramEnd"/>
      <w:r w:rsidRPr="00A65B6C">
        <w:rPr>
          <w:rFonts w:cs="Calibri"/>
        </w:rPr>
        <w:t xml:space="preserve"> and MPs are not required to spend it on particular categories of activities</w:t>
      </w:r>
    </w:p>
    <w:p w14:paraId="5A7F098D" w14:textId="77777777" w:rsidR="00E22998" w:rsidRDefault="00E22998" w:rsidP="00E22998">
      <w:pPr>
        <w:pStyle w:val="06VIRTBulletpoints"/>
      </w:pPr>
      <w:r w:rsidRPr="00A65B6C">
        <w:t>it is treated as income by the ATO.</w:t>
      </w:r>
    </w:p>
    <w:p w14:paraId="251204DD" w14:textId="25DCAAA4" w:rsidR="00B047ED" w:rsidRPr="00A65B6C" w:rsidRDefault="00B047ED" w:rsidP="00E22998">
      <w:pPr>
        <w:pStyle w:val="05Paragraph"/>
        <w:keepNext/>
        <w:rPr>
          <w:rFonts w:cs="Calibri"/>
        </w:rPr>
      </w:pPr>
      <w:r w:rsidRPr="00A65B6C">
        <w:rPr>
          <w:rFonts w:cs="Calibri"/>
        </w:rPr>
        <w:t xml:space="preserve">There may be </w:t>
      </w:r>
      <w:r w:rsidR="00A34197" w:rsidRPr="00A65B6C">
        <w:rPr>
          <w:rFonts w:cs="Calibri"/>
        </w:rPr>
        <w:t>advantages</w:t>
      </w:r>
      <w:r w:rsidR="005639A1" w:rsidRPr="00A65B6C">
        <w:rPr>
          <w:rFonts w:cs="Calibri"/>
        </w:rPr>
        <w:t xml:space="preserve"> </w:t>
      </w:r>
      <w:r w:rsidR="009B7A7A" w:rsidRPr="00A65B6C">
        <w:rPr>
          <w:rFonts w:cs="Calibri"/>
        </w:rPr>
        <w:t>to</w:t>
      </w:r>
      <w:r w:rsidR="005639A1" w:rsidRPr="00A65B6C">
        <w:rPr>
          <w:rFonts w:cs="Calibri"/>
        </w:rPr>
        <w:t xml:space="preserve"> rolling</w:t>
      </w:r>
      <w:r w:rsidR="004040C0">
        <w:rPr>
          <w:rFonts w:cs="Calibri"/>
        </w:rPr>
        <w:t xml:space="preserve"> </w:t>
      </w:r>
      <w:r w:rsidR="00E324E0">
        <w:rPr>
          <w:rFonts w:cs="Calibri"/>
        </w:rPr>
        <w:t>the</w:t>
      </w:r>
      <w:r w:rsidR="004040C0">
        <w:rPr>
          <w:rFonts w:cs="Calibri"/>
        </w:rPr>
        <w:t xml:space="preserve"> expense allowance for eligible office holders</w:t>
      </w:r>
      <w:r w:rsidR="005639A1" w:rsidRPr="00A65B6C">
        <w:rPr>
          <w:rFonts w:cs="Calibri"/>
        </w:rPr>
        <w:t xml:space="preserve"> into</w:t>
      </w:r>
      <w:r w:rsidR="004040C0">
        <w:rPr>
          <w:rFonts w:cs="Calibri"/>
        </w:rPr>
        <w:t xml:space="preserve"> the</w:t>
      </w:r>
      <w:r w:rsidR="00902F44">
        <w:rPr>
          <w:rFonts w:cs="Calibri"/>
        </w:rPr>
        <w:t>ir</w:t>
      </w:r>
      <w:r w:rsidR="004040C0">
        <w:rPr>
          <w:rFonts w:cs="Calibri"/>
        </w:rPr>
        <w:t xml:space="preserve"> additional</w:t>
      </w:r>
      <w:r w:rsidR="005639A1" w:rsidRPr="00A65B6C">
        <w:rPr>
          <w:rFonts w:cs="Calibri"/>
        </w:rPr>
        <w:t xml:space="preserve"> salar</w:t>
      </w:r>
      <w:r w:rsidR="00902F44">
        <w:rPr>
          <w:rFonts w:cs="Calibri"/>
        </w:rPr>
        <w:t>y</w:t>
      </w:r>
      <w:r w:rsidR="00955448">
        <w:rPr>
          <w:rFonts w:cs="Calibri"/>
        </w:rPr>
        <w:t>, for example</w:t>
      </w:r>
      <w:r w:rsidR="00925373">
        <w:rPr>
          <w:rFonts w:cs="Calibri"/>
        </w:rPr>
        <w:t>,</w:t>
      </w:r>
      <w:r w:rsidR="00955448">
        <w:rPr>
          <w:rFonts w:cs="Calibri"/>
        </w:rPr>
        <w:t xml:space="preserve"> in terms of further clarifying and simplifying MP remuneration arrangements</w:t>
      </w:r>
      <w:r w:rsidR="004B5F36">
        <w:rPr>
          <w:rFonts w:cs="Calibri"/>
        </w:rPr>
        <w:t>.</w:t>
      </w:r>
    </w:p>
    <w:bookmarkEnd w:id="4"/>
    <w:bookmarkEnd w:id="9"/>
    <w:bookmarkEnd w:id="10"/>
    <w:bookmarkEnd w:id="15"/>
    <w:p w14:paraId="4B8DA5DF" w14:textId="69746E40" w:rsidR="00D90E4B" w:rsidRDefault="00D90E4B" w:rsidP="000D361E">
      <w:pPr>
        <w:pStyle w:val="05Paragraph"/>
      </w:pPr>
      <w:r w:rsidRPr="00AD72D9">
        <w:rPr>
          <w:noProof/>
        </w:rPr>
        <mc:AlternateContent>
          <mc:Choice Requires="wps">
            <w:drawing>
              <wp:inline distT="0" distB="0" distL="0" distR="0" wp14:anchorId="32B68F8D" wp14:editId="542E42DD">
                <wp:extent cx="5396400" cy="1200647"/>
                <wp:effectExtent l="0" t="0" r="13970" b="19050"/>
                <wp:docPr id="11" name="Text Box 11"/>
                <wp:cNvGraphicFramePr/>
                <a:graphic xmlns:a="http://schemas.openxmlformats.org/drawingml/2006/main">
                  <a:graphicData uri="http://schemas.microsoft.com/office/word/2010/wordprocessingShape">
                    <wps:wsp>
                      <wps:cNvSpPr txBox="1"/>
                      <wps:spPr>
                        <a:xfrm>
                          <a:off x="0" y="0"/>
                          <a:ext cx="5396400" cy="1200647"/>
                        </a:xfrm>
                        <a:prstGeom prst="rect">
                          <a:avLst/>
                        </a:prstGeom>
                        <a:solidFill>
                          <a:schemeClr val="accent2">
                            <a:lumMod val="20000"/>
                            <a:lumOff val="80000"/>
                          </a:schemeClr>
                        </a:solidFill>
                        <a:ln w="19050">
                          <a:solidFill>
                            <a:schemeClr val="accent2"/>
                          </a:solidFill>
                        </a:ln>
                      </wps:spPr>
                      <wps:txbx>
                        <w:txbxContent>
                          <w:p w14:paraId="645B125E" w14:textId="68D126BE" w:rsidR="00D90E4B" w:rsidRPr="00A65B6C" w:rsidRDefault="00792790" w:rsidP="00D90E4B">
                            <w:pPr>
                              <w:pStyle w:val="05Paragraph"/>
                              <w:spacing w:before="0"/>
                              <w:rPr>
                                <w:rFonts w:cs="Calibri"/>
                                <w:b/>
                              </w:rPr>
                            </w:pPr>
                            <w:r w:rsidRPr="00A65B6C">
                              <w:rPr>
                                <w:rFonts w:cs="Calibri"/>
                                <w:b/>
                              </w:rPr>
                              <w:t>Questions</w:t>
                            </w:r>
                            <w:r w:rsidR="005538F6" w:rsidRPr="00A65B6C">
                              <w:rPr>
                                <w:rFonts w:cs="Calibri"/>
                                <w:b/>
                              </w:rPr>
                              <w:t xml:space="preserve"> </w:t>
                            </w:r>
                            <w:r w:rsidR="008936B3">
                              <w:rPr>
                                <w:rFonts w:cs="Calibri"/>
                                <w:b/>
                              </w:rPr>
                              <w:t>for discussion</w:t>
                            </w:r>
                          </w:p>
                          <w:p w14:paraId="14DC7B57" w14:textId="0013889F" w:rsidR="00D90E4B" w:rsidRPr="00A65B6C" w:rsidRDefault="00D90E4B" w:rsidP="00DE379D">
                            <w:pPr>
                              <w:pStyle w:val="05Paragraph"/>
                              <w:numPr>
                                <w:ilvl w:val="0"/>
                                <w:numId w:val="22"/>
                              </w:numPr>
                              <w:rPr>
                                <w:rFonts w:cs="Calibri"/>
                              </w:rPr>
                            </w:pPr>
                            <w:r w:rsidRPr="00A65B6C">
                              <w:rPr>
                                <w:rFonts w:cs="Calibri"/>
                              </w:rPr>
                              <w:t xml:space="preserve">Should </w:t>
                            </w:r>
                            <w:r w:rsidR="00792790" w:rsidRPr="00A65B6C">
                              <w:rPr>
                                <w:rFonts w:cs="Calibri"/>
                              </w:rPr>
                              <w:t xml:space="preserve">part of or </w:t>
                            </w:r>
                            <w:proofErr w:type="gramStart"/>
                            <w:r w:rsidR="00792790" w:rsidRPr="00A65B6C">
                              <w:rPr>
                                <w:rFonts w:cs="Calibri"/>
                              </w:rPr>
                              <w:t>all of</w:t>
                            </w:r>
                            <w:proofErr w:type="gramEnd"/>
                            <w:r w:rsidRPr="00A65B6C">
                              <w:rPr>
                                <w:rFonts w:cs="Calibri"/>
                              </w:rPr>
                              <w:t xml:space="preserve"> the </w:t>
                            </w:r>
                            <w:r w:rsidR="005E6444" w:rsidRPr="00A65B6C">
                              <w:rPr>
                                <w:rFonts w:cs="Calibri"/>
                              </w:rPr>
                              <w:t xml:space="preserve">expense allowance </w:t>
                            </w:r>
                            <w:r w:rsidR="00331CBB" w:rsidRPr="00A65B6C">
                              <w:rPr>
                                <w:rFonts w:cs="Calibri"/>
                              </w:rPr>
                              <w:t>be rolled</w:t>
                            </w:r>
                            <w:r w:rsidR="005E6444" w:rsidRPr="00A65B6C">
                              <w:rPr>
                                <w:rFonts w:cs="Calibri"/>
                              </w:rPr>
                              <w:t xml:space="preserve"> into </w:t>
                            </w:r>
                            <w:r w:rsidR="00331CBB" w:rsidRPr="00A65B6C">
                              <w:rPr>
                                <w:rFonts w:cs="Calibri"/>
                              </w:rPr>
                              <w:t xml:space="preserve">the </w:t>
                            </w:r>
                            <w:r w:rsidR="005E6444" w:rsidRPr="00A65B6C">
                              <w:rPr>
                                <w:rFonts w:cs="Calibri"/>
                              </w:rPr>
                              <w:t>additional salary</w:t>
                            </w:r>
                            <w:r w:rsidR="00331CBB" w:rsidRPr="00A65B6C">
                              <w:rPr>
                                <w:rFonts w:cs="Calibri"/>
                              </w:rPr>
                              <w:t xml:space="preserve"> for</w:t>
                            </w:r>
                            <w:r w:rsidR="00792790" w:rsidRPr="00A65B6C">
                              <w:rPr>
                                <w:rFonts w:cs="Calibri"/>
                              </w:rPr>
                              <w:t xml:space="preserve"> eligible</w:t>
                            </w:r>
                            <w:r w:rsidR="00331CBB" w:rsidRPr="00A65B6C">
                              <w:rPr>
                                <w:rFonts w:cs="Calibri"/>
                              </w:rPr>
                              <w:t xml:space="preserve"> </w:t>
                            </w:r>
                            <w:r w:rsidR="00114FEB" w:rsidRPr="00A65B6C">
                              <w:rPr>
                                <w:rFonts w:cs="Calibri"/>
                              </w:rPr>
                              <w:t>office holders</w:t>
                            </w:r>
                            <w:r w:rsidR="00331CBB" w:rsidRPr="00A65B6C">
                              <w:rPr>
                                <w:rFonts w:cs="Calibri"/>
                              </w:rPr>
                              <w:t xml:space="preserve">? What would be the </w:t>
                            </w:r>
                            <w:r w:rsidR="00D430F1" w:rsidRPr="00A65B6C">
                              <w:rPr>
                                <w:rFonts w:cs="Calibri"/>
                              </w:rPr>
                              <w:t>advantages</w:t>
                            </w:r>
                            <w:r w:rsidR="00331CBB" w:rsidRPr="00A65B6C">
                              <w:rPr>
                                <w:rFonts w:cs="Calibri"/>
                              </w:rPr>
                              <w:t xml:space="preserve"> and </w:t>
                            </w:r>
                            <w:r w:rsidR="00D430F1" w:rsidRPr="00A65B6C">
                              <w:rPr>
                                <w:rFonts w:cs="Calibri"/>
                              </w:rPr>
                              <w:t>disadvantages</w:t>
                            </w:r>
                            <w:r w:rsidR="00331CBB" w:rsidRPr="00A65B6C">
                              <w:rPr>
                                <w:rFonts w:cs="Calibri"/>
                              </w:rPr>
                              <w:t xml:space="preserve"> of this approach</w:t>
                            </w:r>
                            <w:r w:rsidRPr="00A65B6C">
                              <w:rPr>
                                <w:rFonts w:cs="Calibr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2B68F8D" id="Text Box 11" o:spid="_x0000_s1031" type="#_x0000_t202" style="width:424.9pt;height:9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" fillcolor="#c1f6e1 [661]" strokecolor="#148a5d [3205]" strokeweight="1.5pt">
                <v:textbox>
                  <w:txbxContent>
                    <w:p w14:paraId="645B125E" w14:textId="68D126BE" w:rsidR="00D90E4B" w:rsidRPr="00A65B6C" w:rsidRDefault="00792790" w:rsidP="00D90E4B">
                      <w:pPr>
                        <w:pStyle w:val="05Paragraph"/>
                        <w:spacing w:before="0"/>
                        <w:rPr>
                          <w:rFonts w:cs="Calibri"/>
                          <w:b/>
                        </w:rPr>
                      </w:pPr>
                      <w:r w:rsidRPr="00A65B6C">
                        <w:rPr>
                          <w:rFonts w:cs="Calibri"/>
                          <w:b/>
                        </w:rPr>
                        <w:t>Questions</w:t>
                      </w:r>
                      <w:r w:rsidR="005538F6" w:rsidRPr="00A65B6C">
                        <w:rPr>
                          <w:rFonts w:cs="Calibri"/>
                          <w:b/>
                        </w:rPr>
                        <w:t xml:space="preserve"> </w:t>
                      </w:r>
                      <w:r w:rsidR="008936B3">
                        <w:rPr>
                          <w:rFonts w:cs="Calibri"/>
                          <w:b/>
                        </w:rPr>
                        <w:t>for discussion</w:t>
                      </w:r>
                    </w:p>
                    <w:p w14:paraId="14DC7B57" w14:textId="0013889F" w:rsidR="00D90E4B" w:rsidRPr="00A65B6C" w:rsidRDefault="00D90E4B" w:rsidP="00DE379D">
                      <w:pPr>
                        <w:pStyle w:val="05Paragraph"/>
                        <w:numPr>
                          <w:ilvl w:val="0"/>
                          <w:numId w:val="22"/>
                        </w:numPr>
                        <w:rPr>
                          <w:rFonts w:cs="Calibri"/>
                        </w:rPr>
                      </w:pPr>
                      <w:r w:rsidRPr="00A65B6C">
                        <w:rPr>
                          <w:rFonts w:cs="Calibri"/>
                        </w:rPr>
                        <w:t xml:space="preserve">Should </w:t>
                      </w:r>
                      <w:r w:rsidR="00792790" w:rsidRPr="00A65B6C">
                        <w:rPr>
                          <w:rFonts w:cs="Calibri"/>
                        </w:rPr>
                        <w:t>part of or all of</w:t>
                      </w:r>
                      <w:r w:rsidRPr="00A65B6C">
                        <w:rPr>
                          <w:rFonts w:cs="Calibri"/>
                        </w:rPr>
                        <w:t xml:space="preserve"> the </w:t>
                      </w:r>
                      <w:r w:rsidR="005E6444" w:rsidRPr="00A65B6C">
                        <w:rPr>
                          <w:rFonts w:cs="Calibri"/>
                        </w:rPr>
                        <w:t xml:space="preserve">expense allowance </w:t>
                      </w:r>
                      <w:r w:rsidR="00331CBB" w:rsidRPr="00A65B6C">
                        <w:rPr>
                          <w:rFonts w:cs="Calibri"/>
                        </w:rPr>
                        <w:t>be rolled</w:t>
                      </w:r>
                      <w:r w:rsidR="005E6444" w:rsidRPr="00A65B6C">
                        <w:rPr>
                          <w:rFonts w:cs="Calibri"/>
                        </w:rPr>
                        <w:t xml:space="preserve"> into </w:t>
                      </w:r>
                      <w:r w:rsidR="00331CBB" w:rsidRPr="00A65B6C">
                        <w:rPr>
                          <w:rFonts w:cs="Calibri"/>
                        </w:rPr>
                        <w:t xml:space="preserve">the </w:t>
                      </w:r>
                      <w:r w:rsidR="005E6444" w:rsidRPr="00A65B6C">
                        <w:rPr>
                          <w:rFonts w:cs="Calibri"/>
                        </w:rPr>
                        <w:t>additional salary</w:t>
                      </w:r>
                      <w:r w:rsidR="00331CBB" w:rsidRPr="00A65B6C">
                        <w:rPr>
                          <w:rFonts w:cs="Calibri"/>
                        </w:rPr>
                        <w:t xml:space="preserve"> for</w:t>
                      </w:r>
                      <w:r w:rsidR="00792790" w:rsidRPr="00A65B6C">
                        <w:rPr>
                          <w:rFonts w:cs="Calibri"/>
                        </w:rPr>
                        <w:t xml:space="preserve"> eligible</w:t>
                      </w:r>
                      <w:r w:rsidR="00331CBB" w:rsidRPr="00A65B6C">
                        <w:rPr>
                          <w:rFonts w:cs="Calibri"/>
                        </w:rPr>
                        <w:t xml:space="preserve"> </w:t>
                      </w:r>
                      <w:r w:rsidR="00114FEB" w:rsidRPr="00A65B6C">
                        <w:rPr>
                          <w:rFonts w:cs="Calibri"/>
                        </w:rPr>
                        <w:t>office holders</w:t>
                      </w:r>
                      <w:r w:rsidR="00331CBB" w:rsidRPr="00A65B6C">
                        <w:rPr>
                          <w:rFonts w:cs="Calibri"/>
                        </w:rPr>
                        <w:t xml:space="preserve">? What would be the </w:t>
                      </w:r>
                      <w:r w:rsidR="00D430F1" w:rsidRPr="00A65B6C">
                        <w:rPr>
                          <w:rFonts w:cs="Calibri"/>
                        </w:rPr>
                        <w:t>advantages</w:t>
                      </w:r>
                      <w:r w:rsidR="00331CBB" w:rsidRPr="00A65B6C">
                        <w:rPr>
                          <w:rFonts w:cs="Calibri"/>
                        </w:rPr>
                        <w:t xml:space="preserve"> and </w:t>
                      </w:r>
                      <w:r w:rsidR="00D430F1" w:rsidRPr="00A65B6C">
                        <w:rPr>
                          <w:rFonts w:cs="Calibri"/>
                        </w:rPr>
                        <w:t>disadvantages</w:t>
                      </w:r>
                      <w:r w:rsidR="00331CBB" w:rsidRPr="00A65B6C">
                        <w:rPr>
                          <w:rFonts w:cs="Calibri"/>
                        </w:rPr>
                        <w:t xml:space="preserve"> of this approach</w:t>
                      </w:r>
                      <w:r w:rsidRPr="00A65B6C">
                        <w:rPr>
                          <w:rFonts w:cs="Calibri"/>
                        </w:rPr>
                        <w:t>?</w:t>
                      </w:r>
                    </w:p>
                  </w:txbxContent>
                </v:textbox>
                <w10:anchorlock/>
              </v:shape>
            </w:pict>
          </mc:Fallback>
        </mc:AlternateContent>
      </w:r>
    </w:p>
    <w:p w14:paraId="338F1424" w14:textId="7B941AC6" w:rsidR="00B17FC7" w:rsidRDefault="005B2B0D" w:rsidP="00224ECF">
      <w:pPr>
        <w:pStyle w:val="03VIRTHeading3"/>
      </w:pPr>
      <w:r>
        <w:t>Potential reforms to the</w:t>
      </w:r>
      <w:r w:rsidR="00847204">
        <w:t xml:space="preserve"> PASA</w:t>
      </w:r>
    </w:p>
    <w:p w14:paraId="581CC056" w14:textId="6945A8C3" w:rsidR="008D18C5" w:rsidRPr="00A65B6C" w:rsidRDefault="00D31E53" w:rsidP="006A2B6F">
      <w:pPr>
        <w:pStyle w:val="05Paragraph"/>
        <w:rPr>
          <w:rFonts w:cs="Calibri"/>
        </w:rPr>
      </w:pPr>
      <w:r w:rsidRPr="00A65B6C">
        <w:rPr>
          <w:rFonts w:cs="Calibri"/>
        </w:rPr>
        <w:t xml:space="preserve">In its 2019 Determination, the Tribunal stated that the </w:t>
      </w:r>
      <w:r w:rsidR="00FD33B2" w:rsidRPr="00A65B6C">
        <w:rPr>
          <w:rFonts w:cs="Calibri"/>
        </w:rPr>
        <w:t>introduction of the travel allowance:</w:t>
      </w:r>
      <w:r w:rsidR="006A2B6F" w:rsidRPr="00A65B6C">
        <w:rPr>
          <w:rStyle w:val="FootnoteReference"/>
          <w:rFonts w:cs="Calibri"/>
        </w:rPr>
        <w:footnoteReference w:id="44"/>
      </w:r>
    </w:p>
    <w:p w14:paraId="4754AD51" w14:textId="2E7F528A" w:rsidR="00D31E53" w:rsidRPr="00A65B6C" w:rsidRDefault="00F46F15" w:rsidP="00F46F15">
      <w:pPr>
        <w:pStyle w:val="07VIRTBreakouttext"/>
        <w:rPr>
          <w:rFonts w:ascii="Calibri" w:hAnsi="Calibri" w:cs="Calibri"/>
          <w:i w:val="0"/>
        </w:rPr>
      </w:pPr>
      <w:r w:rsidRPr="00A65B6C">
        <w:rPr>
          <w:rFonts w:ascii="Calibri" w:hAnsi="Calibri" w:cs="Calibri"/>
        </w:rPr>
        <w:t xml:space="preserve">… </w:t>
      </w:r>
      <w:r w:rsidR="001C3BCA" w:rsidRPr="00A65B6C">
        <w:rPr>
          <w:rFonts w:ascii="Calibri" w:hAnsi="Calibri" w:cs="Calibri"/>
        </w:rPr>
        <w:t>seemed to have</w:t>
      </w:r>
      <w:r w:rsidR="00D31E53" w:rsidRPr="00A65B6C">
        <w:rPr>
          <w:rFonts w:ascii="Calibri" w:hAnsi="Calibri" w:cs="Calibri"/>
        </w:rPr>
        <w:t xml:space="preserve"> diminished the need for the PASA. </w:t>
      </w:r>
      <w:r w:rsidR="008D18C5" w:rsidRPr="00A65B6C">
        <w:rPr>
          <w:rFonts w:ascii="Calibri" w:hAnsi="Calibri" w:cs="Calibri"/>
        </w:rPr>
        <w:t>This suggests</w:t>
      </w:r>
      <w:r w:rsidR="00D31E53" w:rsidRPr="00A65B6C">
        <w:rPr>
          <w:rFonts w:ascii="Calibri" w:hAnsi="Calibri" w:cs="Calibri"/>
        </w:rPr>
        <w:t xml:space="preserve"> further consideration of the PASA, including setting any limitations on it, </w:t>
      </w:r>
      <w:r w:rsidR="008D18C5" w:rsidRPr="00A65B6C">
        <w:rPr>
          <w:rFonts w:ascii="Calibri" w:hAnsi="Calibri" w:cs="Calibri"/>
        </w:rPr>
        <w:t>is</w:t>
      </w:r>
      <w:r w:rsidR="00D31E53" w:rsidRPr="00A65B6C">
        <w:rPr>
          <w:rFonts w:ascii="Calibri" w:hAnsi="Calibri" w:cs="Calibri"/>
        </w:rPr>
        <w:t xml:space="preserve"> desirable.</w:t>
      </w:r>
      <w:r w:rsidR="00FD33B2" w:rsidRPr="00A65B6C">
        <w:rPr>
          <w:rFonts w:ascii="Calibri" w:hAnsi="Calibri" w:cs="Calibri"/>
        </w:rPr>
        <w:t xml:space="preserve"> </w:t>
      </w:r>
      <w:r w:rsidR="008D18C5" w:rsidRPr="00A65B6C">
        <w:rPr>
          <w:rFonts w:ascii="Calibri" w:hAnsi="Calibri" w:cs="Calibri"/>
        </w:rPr>
        <w:t>However, the Tribunal is conscious that some MPs in the current Parliament are</w:t>
      </w:r>
      <w:r w:rsidR="00FD33B2" w:rsidRPr="00A65B6C">
        <w:rPr>
          <w:rFonts w:ascii="Calibri" w:hAnsi="Calibri" w:cs="Calibri"/>
        </w:rPr>
        <w:t xml:space="preserve"> </w:t>
      </w:r>
      <w:r w:rsidR="008D18C5" w:rsidRPr="00A65B6C">
        <w:rPr>
          <w:rFonts w:ascii="Calibri" w:hAnsi="Calibri" w:cs="Calibri"/>
        </w:rPr>
        <w:t>in receipt of this allowance and have organised their affairs accordingly. At this</w:t>
      </w:r>
      <w:r w:rsidR="00FD33B2" w:rsidRPr="00A65B6C">
        <w:rPr>
          <w:rFonts w:ascii="Calibri" w:hAnsi="Calibri" w:cs="Calibri"/>
        </w:rPr>
        <w:t xml:space="preserve"> </w:t>
      </w:r>
      <w:r w:rsidR="008D18C5" w:rsidRPr="00A65B6C">
        <w:rPr>
          <w:rFonts w:ascii="Calibri" w:hAnsi="Calibri" w:cs="Calibri"/>
        </w:rPr>
        <w:t>stage the most appropriate course is to not vary the current arrangements in</w:t>
      </w:r>
      <w:r w:rsidR="00FD33B2" w:rsidRPr="00A65B6C">
        <w:rPr>
          <w:rFonts w:ascii="Calibri" w:hAnsi="Calibri" w:cs="Calibri"/>
        </w:rPr>
        <w:t xml:space="preserve"> </w:t>
      </w:r>
      <w:r w:rsidR="008D18C5" w:rsidRPr="00A65B6C">
        <w:rPr>
          <w:rFonts w:ascii="Calibri" w:hAnsi="Calibri" w:cs="Calibri"/>
        </w:rPr>
        <w:t>respect of the PASA.</w:t>
      </w:r>
    </w:p>
    <w:p w14:paraId="3A624C2A" w14:textId="72D1ED26" w:rsidR="00A94912" w:rsidRPr="00A65B6C" w:rsidRDefault="00A94912" w:rsidP="00A94912">
      <w:pPr>
        <w:spacing w:before="180" w:after="0" w:line="276" w:lineRule="auto"/>
        <w:jc w:val="both"/>
        <w:rPr>
          <w:rFonts w:ascii="Calibri" w:hAnsi="Calibri" w:cs="Calibri"/>
          <w:color w:val="000000" w:themeColor="text1"/>
          <w:sz w:val="26"/>
          <w:szCs w:val="20"/>
        </w:rPr>
      </w:pPr>
      <w:r w:rsidRPr="00A65B6C">
        <w:rPr>
          <w:rFonts w:ascii="Calibri" w:hAnsi="Calibri" w:cs="Calibri"/>
          <w:color w:val="000000" w:themeColor="text1"/>
          <w:sz w:val="26"/>
          <w:szCs w:val="20"/>
        </w:rPr>
        <w:t>In each of its 2020, 2021 and 2022 annual adjustment Determinations, the Tribunal made no change to the value of the PASA, effectively reducing its real value over time</w:t>
      </w:r>
      <w:r w:rsidR="009D745A">
        <w:rPr>
          <w:rFonts w:ascii="Calibri" w:hAnsi="Calibri" w:cs="Calibri"/>
          <w:color w:val="000000" w:themeColor="text1"/>
          <w:sz w:val="26"/>
          <w:szCs w:val="20"/>
        </w:rPr>
        <w:t>,</w:t>
      </w:r>
      <w:r w:rsidR="00AD481C" w:rsidRPr="00A65B6C">
        <w:rPr>
          <w:rFonts w:ascii="Calibri" w:hAnsi="Calibri" w:cs="Calibri"/>
          <w:color w:val="000000" w:themeColor="text1"/>
          <w:sz w:val="26"/>
          <w:szCs w:val="20"/>
        </w:rPr>
        <w:t xml:space="preserve"> given movements in</w:t>
      </w:r>
      <w:r w:rsidRPr="00A65B6C">
        <w:rPr>
          <w:rFonts w:ascii="Calibri" w:hAnsi="Calibri" w:cs="Calibri"/>
          <w:color w:val="000000" w:themeColor="text1"/>
          <w:sz w:val="26"/>
          <w:szCs w:val="20"/>
        </w:rPr>
        <w:t xml:space="preserve"> inflation. </w:t>
      </w:r>
    </w:p>
    <w:p w14:paraId="0EEC2B3C" w14:textId="3D7B5CE6" w:rsidR="003B067A" w:rsidRPr="00401429" w:rsidRDefault="00A94912" w:rsidP="004D1115">
      <w:pPr>
        <w:spacing w:before="180" w:after="0" w:line="276" w:lineRule="auto"/>
        <w:jc w:val="both"/>
        <w:rPr>
          <w:rFonts w:ascii="Calibri" w:hAnsi="Calibri" w:cs="Calibri"/>
          <w:color w:val="000000" w:themeColor="text1"/>
          <w:sz w:val="26"/>
          <w:szCs w:val="20"/>
        </w:rPr>
      </w:pPr>
      <w:r w:rsidRPr="00401429">
        <w:rPr>
          <w:rFonts w:ascii="Calibri" w:hAnsi="Calibri" w:cs="Calibri"/>
          <w:color w:val="000000" w:themeColor="text1"/>
          <w:sz w:val="26"/>
          <w:szCs w:val="20"/>
        </w:rPr>
        <w:t xml:space="preserve">A further </w:t>
      </w:r>
      <w:r w:rsidR="00481D4A" w:rsidRPr="00401429">
        <w:rPr>
          <w:rFonts w:ascii="Calibri" w:hAnsi="Calibri" w:cs="Calibri"/>
          <w:color w:val="000000" w:themeColor="text1"/>
          <w:sz w:val="26"/>
          <w:szCs w:val="20"/>
        </w:rPr>
        <w:t xml:space="preserve">option would be to </w:t>
      </w:r>
      <w:r w:rsidR="00BA4394" w:rsidRPr="00401429">
        <w:rPr>
          <w:rFonts w:ascii="Calibri" w:hAnsi="Calibri" w:cs="Calibri"/>
          <w:color w:val="000000" w:themeColor="text1"/>
          <w:sz w:val="26"/>
          <w:szCs w:val="20"/>
        </w:rPr>
        <w:t xml:space="preserve">‘phase out’ the PASA </w:t>
      </w:r>
      <w:r w:rsidR="0086200A" w:rsidRPr="00401429">
        <w:rPr>
          <w:rFonts w:ascii="Calibri" w:hAnsi="Calibri" w:cs="Calibri"/>
          <w:color w:val="000000" w:themeColor="text1"/>
          <w:sz w:val="26"/>
          <w:szCs w:val="20"/>
        </w:rPr>
        <w:t xml:space="preserve">over time, for example, </w:t>
      </w:r>
      <w:r w:rsidR="00A43B57" w:rsidRPr="00401429">
        <w:rPr>
          <w:rFonts w:ascii="Calibri" w:hAnsi="Calibri" w:cs="Calibri"/>
          <w:color w:val="000000" w:themeColor="text1"/>
          <w:sz w:val="26"/>
          <w:szCs w:val="20"/>
        </w:rPr>
        <w:t>by setting the value of the PASA equal to zero for MPs elected after a certain date in the future</w:t>
      </w:r>
      <w:r w:rsidR="0086200A" w:rsidRPr="00401429">
        <w:rPr>
          <w:rFonts w:ascii="Calibri" w:hAnsi="Calibri" w:cs="Calibri"/>
          <w:color w:val="000000" w:themeColor="text1"/>
          <w:sz w:val="26"/>
          <w:szCs w:val="20"/>
        </w:rPr>
        <w:t xml:space="preserve">. </w:t>
      </w:r>
      <w:r w:rsidR="003B067A" w:rsidRPr="00401429">
        <w:rPr>
          <w:rFonts w:ascii="Calibri" w:hAnsi="Calibri" w:cs="Calibri"/>
          <w:color w:val="000000" w:themeColor="text1"/>
          <w:sz w:val="26"/>
          <w:szCs w:val="20"/>
        </w:rPr>
        <w:t>This</w:t>
      </w:r>
      <w:r w:rsidR="00C11237" w:rsidRPr="00401429">
        <w:rPr>
          <w:rFonts w:ascii="Calibri" w:hAnsi="Calibri" w:cs="Calibri"/>
          <w:color w:val="000000" w:themeColor="text1"/>
          <w:sz w:val="26"/>
          <w:szCs w:val="20"/>
        </w:rPr>
        <w:t xml:space="preserve"> type of grandparenting arrangement</w:t>
      </w:r>
      <w:r w:rsidR="003B067A" w:rsidRPr="00401429">
        <w:rPr>
          <w:rFonts w:ascii="Calibri" w:hAnsi="Calibri" w:cs="Calibri"/>
          <w:color w:val="000000" w:themeColor="text1"/>
          <w:sz w:val="26"/>
          <w:szCs w:val="20"/>
        </w:rPr>
        <w:t xml:space="preserve"> would provide </w:t>
      </w:r>
      <w:r w:rsidR="00C11237" w:rsidRPr="00401429">
        <w:rPr>
          <w:rFonts w:ascii="Calibri" w:hAnsi="Calibri" w:cs="Calibri"/>
          <w:color w:val="000000" w:themeColor="text1"/>
          <w:sz w:val="26"/>
          <w:szCs w:val="20"/>
        </w:rPr>
        <w:t xml:space="preserve">continued eligibility for </w:t>
      </w:r>
      <w:r w:rsidR="00942D15" w:rsidRPr="00401429">
        <w:rPr>
          <w:rFonts w:ascii="Calibri" w:hAnsi="Calibri" w:cs="Calibri"/>
          <w:color w:val="000000" w:themeColor="text1"/>
          <w:sz w:val="26"/>
          <w:szCs w:val="20"/>
        </w:rPr>
        <w:t>the PASA for sitting MPs</w:t>
      </w:r>
      <w:r w:rsidR="00016D61" w:rsidRPr="00401429">
        <w:rPr>
          <w:rFonts w:ascii="Calibri" w:hAnsi="Calibri" w:cs="Calibri"/>
          <w:color w:val="000000" w:themeColor="text1"/>
          <w:sz w:val="26"/>
          <w:szCs w:val="20"/>
        </w:rPr>
        <w:t xml:space="preserve"> elected prior to the making of the 2023 Determination</w:t>
      </w:r>
      <w:r w:rsidR="00942D15" w:rsidRPr="00401429">
        <w:rPr>
          <w:rFonts w:ascii="Calibri" w:hAnsi="Calibri" w:cs="Calibri"/>
          <w:color w:val="000000" w:themeColor="text1"/>
          <w:sz w:val="26"/>
          <w:szCs w:val="20"/>
        </w:rPr>
        <w:t>,</w:t>
      </w:r>
      <w:r w:rsidR="00914B78" w:rsidRPr="00401429">
        <w:rPr>
          <w:rFonts w:ascii="Calibri" w:hAnsi="Calibri" w:cs="Calibri"/>
          <w:color w:val="000000" w:themeColor="text1"/>
          <w:sz w:val="26"/>
          <w:szCs w:val="20"/>
        </w:rPr>
        <w:t xml:space="preserve"> </w:t>
      </w:r>
      <w:r w:rsidR="00C92629" w:rsidRPr="00401429">
        <w:rPr>
          <w:rFonts w:ascii="Calibri" w:hAnsi="Calibri" w:cs="Calibri"/>
          <w:color w:val="000000" w:themeColor="text1"/>
          <w:sz w:val="26"/>
          <w:szCs w:val="20"/>
        </w:rPr>
        <w:t>given they</w:t>
      </w:r>
      <w:r w:rsidR="00914B78" w:rsidRPr="00401429">
        <w:rPr>
          <w:rFonts w:ascii="Calibri" w:hAnsi="Calibri" w:cs="Calibri"/>
          <w:color w:val="000000" w:themeColor="text1"/>
          <w:sz w:val="26"/>
          <w:szCs w:val="20"/>
        </w:rPr>
        <w:t xml:space="preserve"> may have arranged their affairs expecting to claim the PASA. However, </w:t>
      </w:r>
      <w:r w:rsidR="00942D15" w:rsidRPr="00401429">
        <w:rPr>
          <w:rFonts w:ascii="Calibri" w:hAnsi="Calibri" w:cs="Calibri"/>
          <w:color w:val="000000" w:themeColor="text1"/>
          <w:sz w:val="26"/>
          <w:szCs w:val="20"/>
        </w:rPr>
        <w:t>MPs elected after the date of the 2023</w:t>
      </w:r>
      <w:r w:rsidR="0064528E" w:rsidRPr="00401429">
        <w:rPr>
          <w:rFonts w:ascii="Calibri" w:hAnsi="Calibri" w:cs="Calibri"/>
          <w:color w:val="000000" w:themeColor="text1"/>
          <w:sz w:val="26"/>
          <w:szCs w:val="20"/>
        </w:rPr>
        <w:t> </w:t>
      </w:r>
      <w:r w:rsidR="00942D15" w:rsidRPr="00401429">
        <w:rPr>
          <w:rFonts w:ascii="Calibri" w:hAnsi="Calibri" w:cs="Calibri"/>
          <w:color w:val="000000" w:themeColor="text1"/>
          <w:sz w:val="26"/>
          <w:szCs w:val="20"/>
        </w:rPr>
        <w:t xml:space="preserve">Determination </w:t>
      </w:r>
      <w:r w:rsidR="00914B78" w:rsidRPr="00401429">
        <w:rPr>
          <w:rFonts w:ascii="Calibri" w:hAnsi="Calibri" w:cs="Calibri"/>
          <w:color w:val="000000" w:themeColor="text1"/>
          <w:sz w:val="26"/>
          <w:szCs w:val="20"/>
        </w:rPr>
        <w:t>would not be eligible</w:t>
      </w:r>
      <w:r w:rsidR="00A55B3D" w:rsidRPr="00401429">
        <w:rPr>
          <w:rFonts w:ascii="Calibri" w:hAnsi="Calibri" w:cs="Calibri"/>
          <w:color w:val="000000" w:themeColor="text1"/>
          <w:sz w:val="26"/>
          <w:szCs w:val="20"/>
        </w:rPr>
        <w:t xml:space="preserve"> for the </w:t>
      </w:r>
      <w:proofErr w:type="gramStart"/>
      <w:r w:rsidR="00A55B3D" w:rsidRPr="00401429">
        <w:rPr>
          <w:rFonts w:ascii="Calibri" w:hAnsi="Calibri" w:cs="Calibri"/>
          <w:color w:val="000000" w:themeColor="text1"/>
          <w:sz w:val="26"/>
          <w:szCs w:val="20"/>
        </w:rPr>
        <w:t>PASA</w:t>
      </w:r>
      <w:r w:rsidR="00914B78" w:rsidRPr="00401429">
        <w:rPr>
          <w:rFonts w:ascii="Calibri" w:hAnsi="Calibri" w:cs="Calibri"/>
          <w:color w:val="000000" w:themeColor="text1"/>
          <w:sz w:val="26"/>
          <w:szCs w:val="20"/>
        </w:rPr>
        <w:t>,</w:t>
      </w:r>
      <w:r w:rsidR="00801C81" w:rsidRPr="00401429">
        <w:rPr>
          <w:rFonts w:ascii="Calibri" w:hAnsi="Calibri" w:cs="Calibri"/>
          <w:color w:val="000000" w:themeColor="text1"/>
          <w:sz w:val="26"/>
          <w:szCs w:val="20"/>
        </w:rPr>
        <w:t xml:space="preserve"> but</w:t>
      </w:r>
      <w:proofErr w:type="gramEnd"/>
      <w:r w:rsidR="00801C81" w:rsidRPr="00401429">
        <w:rPr>
          <w:rFonts w:ascii="Calibri" w:hAnsi="Calibri" w:cs="Calibri"/>
          <w:color w:val="000000" w:themeColor="text1"/>
          <w:sz w:val="26"/>
          <w:szCs w:val="20"/>
        </w:rPr>
        <w:t xml:space="preserve"> would instead be able to </w:t>
      </w:r>
      <w:r w:rsidR="00234D34" w:rsidRPr="00401429">
        <w:rPr>
          <w:rFonts w:ascii="Calibri" w:hAnsi="Calibri" w:cs="Calibri"/>
          <w:color w:val="000000" w:themeColor="text1"/>
          <w:sz w:val="26"/>
          <w:szCs w:val="20"/>
        </w:rPr>
        <w:t xml:space="preserve">rely on </w:t>
      </w:r>
      <w:r w:rsidR="00801C81" w:rsidRPr="00401429">
        <w:rPr>
          <w:rFonts w:ascii="Calibri" w:hAnsi="Calibri" w:cs="Calibri"/>
          <w:color w:val="000000" w:themeColor="text1"/>
          <w:sz w:val="26"/>
          <w:szCs w:val="20"/>
        </w:rPr>
        <w:t>claim</w:t>
      </w:r>
      <w:r w:rsidR="00234D34" w:rsidRPr="00401429">
        <w:rPr>
          <w:rFonts w:ascii="Calibri" w:hAnsi="Calibri" w:cs="Calibri"/>
          <w:color w:val="000000" w:themeColor="text1"/>
          <w:sz w:val="26"/>
          <w:szCs w:val="20"/>
        </w:rPr>
        <w:t>ing</w:t>
      </w:r>
      <w:r w:rsidR="00801C81" w:rsidRPr="00401429">
        <w:rPr>
          <w:rFonts w:ascii="Calibri" w:hAnsi="Calibri" w:cs="Calibri"/>
          <w:color w:val="000000" w:themeColor="text1"/>
          <w:sz w:val="26"/>
          <w:szCs w:val="20"/>
        </w:rPr>
        <w:t xml:space="preserve"> the travel allowance</w:t>
      </w:r>
      <w:r w:rsidR="0064528E" w:rsidRPr="00401429">
        <w:rPr>
          <w:rFonts w:ascii="Calibri" w:hAnsi="Calibri" w:cs="Calibri"/>
          <w:color w:val="000000" w:themeColor="text1"/>
          <w:sz w:val="26"/>
          <w:szCs w:val="20"/>
        </w:rPr>
        <w:t xml:space="preserve"> in accordance with the MP Guidelines</w:t>
      </w:r>
      <w:r w:rsidR="00801C81" w:rsidRPr="00401429">
        <w:rPr>
          <w:rFonts w:ascii="Calibri" w:hAnsi="Calibri" w:cs="Calibri"/>
          <w:color w:val="000000" w:themeColor="text1"/>
          <w:sz w:val="26"/>
          <w:szCs w:val="20"/>
        </w:rPr>
        <w:t>.</w:t>
      </w:r>
    </w:p>
    <w:p w14:paraId="347B462B" w14:textId="40CBEA07" w:rsidR="00A94912" w:rsidRPr="00401429" w:rsidRDefault="00546B76" w:rsidP="004D1115">
      <w:pPr>
        <w:spacing w:before="180" w:after="0" w:line="276" w:lineRule="auto"/>
        <w:jc w:val="both"/>
        <w:rPr>
          <w:rFonts w:ascii="Calibri" w:hAnsi="Calibri" w:cs="Calibri"/>
          <w:color w:val="000000" w:themeColor="text1"/>
          <w:sz w:val="26"/>
          <w:szCs w:val="20"/>
        </w:rPr>
      </w:pPr>
      <w:r w:rsidRPr="00401429">
        <w:rPr>
          <w:rFonts w:ascii="Calibri" w:hAnsi="Calibri" w:cs="Calibri"/>
          <w:color w:val="000000" w:themeColor="text1"/>
          <w:sz w:val="26"/>
          <w:szCs w:val="20"/>
        </w:rPr>
        <w:lastRenderedPageBreak/>
        <w:t>This</w:t>
      </w:r>
      <w:r w:rsidR="004D1115" w:rsidRPr="00401429">
        <w:rPr>
          <w:rFonts w:ascii="Calibri" w:hAnsi="Calibri" w:cs="Calibri"/>
          <w:color w:val="000000" w:themeColor="text1"/>
          <w:sz w:val="26"/>
          <w:szCs w:val="20"/>
        </w:rPr>
        <w:t xml:space="preserve"> </w:t>
      </w:r>
      <w:r w:rsidR="00234D34" w:rsidRPr="00401429">
        <w:rPr>
          <w:rFonts w:ascii="Calibri" w:hAnsi="Calibri" w:cs="Calibri"/>
          <w:color w:val="000000" w:themeColor="text1"/>
          <w:sz w:val="26"/>
          <w:szCs w:val="20"/>
        </w:rPr>
        <w:t>option</w:t>
      </w:r>
      <w:r w:rsidRPr="00401429">
        <w:rPr>
          <w:rFonts w:ascii="Calibri" w:hAnsi="Calibri" w:cs="Calibri"/>
          <w:color w:val="000000" w:themeColor="text1"/>
          <w:sz w:val="26"/>
          <w:szCs w:val="20"/>
        </w:rPr>
        <w:t xml:space="preserve"> </w:t>
      </w:r>
      <w:r w:rsidR="00C25239">
        <w:rPr>
          <w:rFonts w:ascii="Calibri" w:hAnsi="Calibri" w:cs="Calibri"/>
          <w:color w:val="000000" w:themeColor="text1"/>
          <w:sz w:val="26"/>
          <w:szCs w:val="20"/>
        </w:rPr>
        <w:t>may</w:t>
      </w:r>
      <w:r w:rsidRPr="00401429">
        <w:rPr>
          <w:rFonts w:ascii="Calibri" w:hAnsi="Calibri" w:cs="Calibri"/>
          <w:color w:val="000000" w:themeColor="text1"/>
          <w:sz w:val="26"/>
          <w:szCs w:val="20"/>
        </w:rPr>
        <w:t xml:space="preserve"> require the Governor in Council to amend regulations </w:t>
      </w:r>
      <w:r w:rsidR="00036B80" w:rsidRPr="00401429">
        <w:rPr>
          <w:rFonts w:ascii="Calibri" w:hAnsi="Calibri" w:cs="Calibri"/>
          <w:color w:val="000000" w:themeColor="text1"/>
          <w:sz w:val="26"/>
          <w:szCs w:val="20"/>
        </w:rPr>
        <w:t xml:space="preserve">providing for </w:t>
      </w:r>
      <w:r w:rsidR="000C4665">
        <w:rPr>
          <w:rFonts w:ascii="Calibri" w:hAnsi="Calibri" w:cs="Calibri"/>
          <w:color w:val="000000" w:themeColor="text1"/>
          <w:sz w:val="26"/>
          <w:szCs w:val="20"/>
        </w:rPr>
        <w:t xml:space="preserve">an </w:t>
      </w:r>
      <w:r w:rsidR="006145D8" w:rsidRPr="00401429">
        <w:rPr>
          <w:rFonts w:ascii="Calibri" w:hAnsi="Calibri" w:cs="Calibri"/>
          <w:color w:val="000000" w:themeColor="text1"/>
          <w:sz w:val="26"/>
          <w:szCs w:val="20"/>
        </w:rPr>
        <w:t>MP</w:t>
      </w:r>
      <w:r w:rsidR="000C4665">
        <w:rPr>
          <w:rFonts w:ascii="Calibri" w:hAnsi="Calibri" w:cs="Calibri"/>
          <w:color w:val="000000" w:themeColor="text1"/>
          <w:sz w:val="26"/>
          <w:szCs w:val="20"/>
        </w:rPr>
        <w:t>’</w:t>
      </w:r>
      <w:r w:rsidR="00036B80" w:rsidRPr="00401429">
        <w:rPr>
          <w:rFonts w:ascii="Calibri" w:hAnsi="Calibri" w:cs="Calibri"/>
          <w:color w:val="000000" w:themeColor="text1"/>
          <w:sz w:val="26"/>
          <w:szCs w:val="20"/>
        </w:rPr>
        <w:t xml:space="preserve">s date of election to </w:t>
      </w:r>
      <w:r w:rsidR="004D1115" w:rsidRPr="00401429">
        <w:rPr>
          <w:rFonts w:ascii="Calibri" w:hAnsi="Calibri" w:cs="Calibri"/>
          <w:color w:val="000000" w:themeColor="text1"/>
          <w:sz w:val="26"/>
          <w:szCs w:val="20"/>
        </w:rPr>
        <w:t>be a prescribed criterion</w:t>
      </w:r>
      <w:r w:rsidR="00FD4E87">
        <w:rPr>
          <w:rFonts w:ascii="Calibri" w:hAnsi="Calibri" w:cs="Calibri"/>
          <w:color w:val="000000" w:themeColor="text1"/>
          <w:sz w:val="26"/>
          <w:szCs w:val="20"/>
        </w:rPr>
        <w:t xml:space="preserve"> for varying a work</w:t>
      </w:r>
      <w:r w:rsidR="00FD4E87">
        <w:rPr>
          <w:rFonts w:ascii="Calibri" w:hAnsi="Calibri" w:cs="Calibri"/>
          <w:color w:val="000000" w:themeColor="text1"/>
          <w:sz w:val="26"/>
          <w:szCs w:val="20"/>
        </w:rPr>
        <w:noBreakHyphen/>
        <w:t>related parliamentary allowance</w:t>
      </w:r>
      <w:r w:rsidR="004D1115" w:rsidRPr="00401429">
        <w:rPr>
          <w:rFonts w:ascii="Calibri" w:hAnsi="Calibri" w:cs="Calibri"/>
          <w:color w:val="000000" w:themeColor="text1"/>
          <w:sz w:val="26"/>
          <w:szCs w:val="20"/>
        </w:rPr>
        <w:t>.</w:t>
      </w:r>
      <w:r w:rsidR="00954CD8" w:rsidRPr="00401429">
        <w:rPr>
          <w:rStyle w:val="FootnoteReference"/>
          <w:rFonts w:ascii="Calibri" w:hAnsi="Calibri" w:cs="Calibri"/>
          <w:color w:val="000000" w:themeColor="text1"/>
          <w:sz w:val="26"/>
          <w:szCs w:val="20"/>
        </w:rPr>
        <w:footnoteReference w:id="45"/>
      </w:r>
      <w:r w:rsidR="004D1115" w:rsidRPr="00401429">
        <w:rPr>
          <w:rFonts w:ascii="Calibri" w:hAnsi="Calibri" w:cs="Calibri"/>
          <w:color w:val="000000" w:themeColor="text1"/>
          <w:sz w:val="26"/>
          <w:szCs w:val="20"/>
        </w:rPr>
        <w:t xml:space="preserve"> </w:t>
      </w:r>
    </w:p>
    <w:p w14:paraId="20269C9E" w14:textId="58811E23" w:rsidR="001E4AD7" w:rsidRPr="00A65B6C" w:rsidRDefault="005E6444" w:rsidP="0065683A">
      <w:pPr>
        <w:pStyle w:val="05Paragraph"/>
        <w:rPr>
          <w:rFonts w:cs="Calibri"/>
          <w:color w:val="26664E" w:themeColor="accent1"/>
          <w:sz w:val="72"/>
        </w:rPr>
      </w:pPr>
      <w:r w:rsidRPr="00791F3B">
        <w:rPr>
          <w:rFonts w:cs="Calibri"/>
          <w:noProof/>
        </w:rPr>
        <mc:AlternateContent>
          <mc:Choice Requires="wps">
            <w:drawing>
              <wp:inline distT="0" distB="0" distL="0" distR="0" wp14:anchorId="0780E8D4" wp14:editId="6978B484">
                <wp:extent cx="5396400" cy="2260756"/>
                <wp:effectExtent l="0" t="0" r="13970" b="25400"/>
                <wp:docPr id="12" name="Text Box 12"/>
                <wp:cNvGraphicFramePr/>
                <a:graphic xmlns:a="http://schemas.openxmlformats.org/drawingml/2006/main">
                  <a:graphicData uri="http://schemas.microsoft.com/office/word/2010/wordprocessingShape">
                    <wps:wsp>
                      <wps:cNvSpPr txBox="1"/>
                      <wps:spPr>
                        <a:xfrm>
                          <a:off x="0" y="0"/>
                          <a:ext cx="5396400" cy="2260756"/>
                        </a:xfrm>
                        <a:prstGeom prst="rect">
                          <a:avLst/>
                        </a:prstGeom>
                        <a:solidFill>
                          <a:schemeClr val="accent2">
                            <a:lumMod val="20000"/>
                            <a:lumOff val="80000"/>
                          </a:schemeClr>
                        </a:solidFill>
                        <a:ln w="19050">
                          <a:solidFill>
                            <a:schemeClr val="accent2"/>
                          </a:solidFill>
                        </a:ln>
                      </wps:spPr>
                      <wps:txbx>
                        <w:txbxContent>
                          <w:p w14:paraId="0DA88F8B" w14:textId="4FA69BC3" w:rsidR="005E6444" w:rsidRPr="00DE379D" w:rsidRDefault="00A94912" w:rsidP="005E6444">
                            <w:pPr>
                              <w:pStyle w:val="05Paragraph"/>
                              <w:spacing w:before="0"/>
                              <w:rPr>
                                <w:rFonts w:cs="Calibri"/>
                                <w:b/>
                              </w:rPr>
                            </w:pPr>
                            <w:r w:rsidRPr="00DE379D">
                              <w:rPr>
                                <w:rFonts w:cs="Calibri"/>
                                <w:b/>
                              </w:rPr>
                              <w:t>Questions</w:t>
                            </w:r>
                            <w:r w:rsidR="008936B3">
                              <w:rPr>
                                <w:rFonts w:cs="Calibri"/>
                                <w:b/>
                              </w:rPr>
                              <w:t xml:space="preserve"> for discussion</w:t>
                            </w:r>
                          </w:p>
                          <w:p w14:paraId="49E8BD42" w14:textId="6002CF2E" w:rsidR="005E6444" w:rsidRDefault="004D1115" w:rsidP="004C7277">
                            <w:pPr>
                              <w:pStyle w:val="05Paragraph"/>
                              <w:numPr>
                                <w:ilvl w:val="0"/>
                                <w:numId w:val="21"/>
                              </w:numPr>
                              <w:rPr>
                                <w:rFonts w:cs="Calibri"/>
                              </w:rPr>
                            </w:pPr>
                            <w:r w:rsidRPr="00DE379D">
                              <w:rPr>
                                <w:rFonts w:cs="Calibri"/>
                              </w:rPr>
                              <w:t>Given the diminished need for the PASA</w:t>
                            </w:r>
                            <w:r w:rsidR="00A55B3D" w:rsidRPr="00DE379D">
                              <w:rPr>
                                <w:rFonts w:cs="Calibri"/>
                              </w:rPr>
                              <w:t xml:space="preserve"> associated with the introduction of the travel allowance</w:t>
                            </w:r>
                            <w:r w:rsidRPr="00DE379D">
                              <w:rPr>
                                <w:rFonts w:cs="Calibri"/>
                              </w:rPr>
                              <w:t xml:space="preserve">, </w:t>
                            </w:r>
                            <w:r w:rsidR="00DE4F12" w:rsidRPr="00DE379D">
                              <w:rPr>
                                <w:rFonts w:cs="Calibri"/>
                              </w:rPr>
                              <w:t xml:space="preserve">should the Tribunal consider narrowing eligibility </w:t>
                            </w:r>
                            <w:r w:rsidR="004E4A56">
                              <w:rPr>
                                <w:rFonts w:cs="Calibri"/>
                              </w:rPr>
                              <w:t>for claiming the PASA</w:t>
                            </w:r>
                            <w:r w:rsidR="00DE4F12" w:rsidRPr="00DE379D">
                              <w:rPr>
                                <w:rFonts w:cs="Calibri"/>
                              </w:rPr>
                              <w:t xml:space="preserve"> </w:t>
                            </w:r>
                            <w:r w:rsidR="003B067A" w:rsidRPr="00DE379D">
                              <w:rPr>
                                <w:rFonts w:cs="Calibri"/>
                              </w:rPr>
                              <w:t>to MPs elected before the date of the 2023 Determinatio</w:t>
                            </w:r>
                            <w:r w:rsidR="004C301A" w:rsidRPr="00DE379D">
                              <w:rPr>
                                <w:rFonts w:cs="Calibri"/>
                              </w:rPr>
                              <w:t>n</w:t>
                            </w:r>
                            <w:r w:rsidR="005D0544">
                              <w:rPr>
                                <w:rFonts w:cs="Calibri"/>
                              </w:rPr>
                              <w:t xml:space="preserve"> (noting this </w:t>
                            </w:r>
                            <w:r w:rsidR="00622E8C">
                              <w:rPr>
                                <w:rFonts w:cs="Calibri"/>
                              </w:rPr>
                              <w:t>may</w:t>
                            </w:r>
                            <w:r w:rsidR="005D0544">
                              <w:rPr>
                                <w:rFonts w:cs="Calibri"/>
                              </w:rPr>
                              <w:t xml:space="preserve"> require changes to regulations)</w:t>
                            </w:r>
                            <w:r w:rsidR="004C301A" w:rsidRPr="00DE379D">
                              <w:rPr>
                                <w:rFonts w:cs="Calibri"/>
                              </w:rPr>
                              <w:t xml:space="preserve">? What would be the </w:t>
                            </w:r>
                            <w:r w:rsidR="003268A3" w:rsidRPr="00DE379D">
                              <w:rPr>
                                <w:rFonts w:cs="Calibri"/>
                              </w:rPr>
                              <w:t>advantages</w:t>
                            </w:r>
                            <w:r w:rsidR="004C301A" w:rsidRPr="00DE379D">
                              <w:rPr>
                                <w:rFonts w:cs="Calibri"/>
                              </w:rPr>
                              <w:t xml:space="preserve"> and</w:t>
                            </w:r>
                            <w:r w:rsidR="003268A3" w:rsidRPr="00DE379D">
                              <w:rPr>
                                <w:rFonts w:cs="Calibri"/>
                              </w:rPr>
                              <w:t>/or</w:t>
                            </w:r>
                            <w:r w:rsidR="004C301A" w:rsidRPr="00DE379D">
                              <w:rPr>
                                <w:rFonts w:cs="Calibri"/>
                              </w:rPr>
                              <w:t xml:space="preserve"> </w:t>
                            </w:r>
                            <w:r w:rsidR="003268A3" w:rsidRPr="00DE379D">
                              <w:rPr>
                                <w:rFonts w:cs="Calibri"/>
                              </w:rPr>
                              <w:t>disadvantages</w:t>
                            </w:r>
                            <w:r w:rsidR="004C301A" w:rsidRPr="00DE379D">
                              <w:rPr>
                                <w:rFonts w:cs="Calibri"/>
                              </w:rPr>
                              <w:t xml:space="preserve"> of this option?</w:t>
                            </w:r>
                          </w:p>
                          <w:p w14:paraId="6948DE45" w14:textId="35479A4A" w:rsidR="005E6444" w:rsidRPr="00DE379D" w:rsidRDefault="004C301A" w:rsidP="004C7277">
                            <w:pPr>
                              <w:pStyle w:val="05Paragraph"/>
                              <w:numPr>
                                <w:ilvl w:val="0"/>
                                <w:numId w:val="21"/>
                              </w:numPr>
                              <w:rPr>
                                <w:rFonts w:cs="Calibri"/>
                              </w:rPr>
                            </w:pPr>
                            <w:r w:rsidRPr="00DE379D">
                              <w:rPr>
                                <w:rFonts w:cs="Calibri"/>
                              </w:rPr>
                              <w:t xml:space="preserve">Are there are other options </w:t>
                            </w:r>
                            <w:r w:rsidR="00B94CBC" w:rsidRPr="00DE379D">
                              <w:rPr>
                                <w:rFonts w:cs="Calibri"/>
                              </w:rPr>
                              <w:t>that should be considered to reduce duplication between the PASA and the travel allowance?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780E8D4" id="Text Box 12" o:spid="_x0000_s1032" type="#_x0000_t202" style="width:424.9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" fillcolor="#c1f6e1 [661]" strokecolor="#148a5d [3205]" strokeweight="1.5pt">
                <v:textbox>
                  <w:txbxContent>
                    <w:p w14:paraId="0DA88F8B" w14:textId="4FA69BC3" w:rsidR="005E6444" w:rsidRPr="00DE379D" w:rsidRDefault="00A94912" w:rsidP="005E6444">
                      <w:pPr>
                        <w:pStyle w:val="05Paragraph"/>
                        <w:spacing w:before="0"/>
                        <w:rPr>
                          <w:rFonts w:cs="Calibri"/>
                          <w:b/>
                        </w:rPr>
                      </w:pPr>
                      <w:r w:rsidRPr="00DE379D">
                        <w:rPr>
                          <w:rFonts w:cs="Calibri"/>
                          <w:b/>
                        </w:rPr>
                        <w:t>Questions</w:t>
                      </w:r>
                      <w:r w:rsidR="008936B3">
                        <w:rPr>
                          <w:rFonts w:cs="Calibri"/>
                          <w:b/>
                        </w:rPr>
                        <w:t xml:space="preserve"> for discussion</w:t>
                      </w:r>
                    </w:p>
                    <w:p w14:paraId="49E8BD42" w14:textId="6002CF2E" w:rsidR="005E6444" w:rsidRDefault="004D1115" w:rsidP="004C7277">
                      <w:pPr>
                        <w:pStyle w:val="05Paragraph"/>
                        <w:numPr>
                          <w:ilvl w:val="0"/>
                          <w:numId w:val="21"/>
                        </w:numPr>
                        <w:rPr>
                          <w:rFonts w:cs="Calibri"/>
                        </w:rPr>
                      </w:pPr>
                      <w:r w:rsidRPr="00DE379D">
                        <w:rPr>
                          <w:rFonts w:cs="Calibri"/>
                        </w:rPr>
                        <w:t>Given the diminished need for the PASA</w:t>
                      </w:r>
                      <w:r w:rsidR="00A55B3D" w:rsidRPr="00DE379D">
                        <w:rPr>
                          <w:rFonts w:cs="Calibri"/>
                        </w:rPr>
                        <w:t xml:space="preserve"> associated with the introduction of the travel allowance</w:t>
                      </w:r>
                      <w:r w:rsidRPr="00DE379D">
                        <w:rPr>
                          <w:rFonts w:cs="Calibri"/>
                        </w:rPr>
                        <w:t xml:space="preserve">, </w:t>
                      </w:r>
                      <w:r w:rsidR="00DE4F12" w:rsidRPr="00DE379D">
                        <w:rPr>
                          <w:rFonts w:cs="Calibri"/>
                        </w:rPr>
                        <w:t xml:space="preserve">should the Tribunal consider narrowing eligibility </w:t>
                      </w:r>
                      <w:r w:rsidR="004E4A56">
                        <w:rPr>
                          <w:rFonts w:cs="Calibri"/>
                        </w:rPr>
                        <w:t>for claiming the PASA</w:t>
                      </w:r>
                      <w:r w:rsidR="00DE4F12" w:rsidRPr="00DE379D">
                        <w:rPr>
                          <w:rFonts w:cs="Calibri"/>
                        </w:rPr>
                        <w:t xml:space="preserve"> </w:t>
                      </w:r>
                      <w:r w:rsidR="003B067A" w:rsidRPr="00DE379D">
                        <w:rPr>
                          <w:rFonts w:cs="Calibri"/>
                        </w:rPr>
                        <w:t>to MPs elected before the date of the 2023 Determinatio</w:t>
                      </w:r>
                      <w:r w:rsidR="004C301A" w:rsidRPr="00DE379D">
                        <w:rPr>
                          <w:rFonts w:cs="Calibri"/>
                        </w:rPr>
                        <w:t>n</w:t>
                      </w:r>
                      <w:r w:rsidR="005D0544">
                        <w:rPr>
                          <w:rFonts w:cs="Calibri"/>
                        </w:rPr>
                        <w:t xml:space="preserve"> (noting this </w:t>
                      </w:r>
                      <w:r w:rsidR="00622E8C">
                        <w:rPr>
                          <w:rFonts w:cs="Calibri"/>
                        </w:rPr>
                        <w:t>may</w:t>
                      </w:r>
                      <w:r w:rsidR="005D0544">
                        <w:rPr>
                          <w:rFonts w:cs="Calibri"/>
                        </w:rPr>
                        <w:t xml:space="preserve"> require changes to regulations)</w:t>
                      </w:r>
                      <w:r w:rsidR="004C301A" w:rsidRPr="00DE379D">
                        <w:rPr>
                          <w:rFonts w:cs="Calibri"/>
                        </w:rPr>
                        <w:t xml:space="preserve">? What would be the </w:t>
                      </w:r>
                      <w:r w:rsidR="003268A3" w:rsidRPr="00DE379D">
                        <w:rPr>
                          <w:rFonts w:cs="Calibri"/>
                        </w:rPr>
                        <w:t>advantages</w:t>
                      </w:r>
                      <w:r w:rsidR="004C301A" w:rsidRPr="00DE379D">
                        <w:rPr>
                          <w:rFonts w:cs="Calibri"/>
                        </w:rPr>
                        <w:t xml:space="preserve"> and</w:t>
                      </w:r>
                      <w:r w:rsidR="003268A3" w:rsidRPr="00DE379D">
                        <w:rPr>
                          <w:rFonts w:cs="Calibri"/>
                        </w:rPr>
                        <w:t>/or</w:t>
                      </w:r>
                      <w:r w:rsidR="004C301A" w:rsidRPr="00DE379D">
                        <w:rPr>
                          <w:rFonts w:cs="Calibri"/>
                        </w:rPr>
                        <w:t xml:space="preserve"> </w:t>
                      </w:r>
                      <w:r w:rsidR="003268A3" w:rsidRPr="00DE379D">
                        <w:rPr>
                          <w:rFonts w:cs="Calibri"/>
                        </w:rPr>
                        <w:t>disadvantages</w:t>
                      </w:r>
                      <w:r w:rsidR="004C301A" w:rsidRPr="00DE379D">
                        <w:rPr>
                          <w:rFonts w:cs="Calibri"/>
                        </w:rPr>
                        <w:t xml:space="preserve"> of this option?</w:t>
                      </w:r>
                    </w:p>
                    <w:p w14:paraId="6948DE45" w14:textId="35479A4A" w:rsidR="005E6444" w:rsidRPr="00DE379D" w:rsidRDefault="004C301A" w:rsidP="004C7277">
                      <w:pPr>
                        <w:pStyle w:val="05Paragraph"/>
                        <w:numPr>
                          <w:ilvl w:val="0"/>
                          <w:numId w:val="21"/>
                        </w:numPr>
                        <w:rPr>
                          <w:rFonts w:cs="Calibri"/>
                        </w:rPr>
                      </w:pPr>
                      <w:r w:rsidRPr="00DE379D">
                        <w:rPr>
                          <w:rFonts w:cs="Calibri"/>
                        </w:rPr>
                        <w:t xml:space="preserve">Are there are other options </w:t>
                      </w:r>
                      <w:r w:rsidR="00B94CBC" w:rsidRPr="00DE379D">
                        <w:rPr>
                          <w:rFonts w:cs="Calibri"/>
                        </w:rPr>
                        <w:t>that should be considered to reduce duplication between the PASA and the travel allowance?</w:t>
                      </w:r>
                    </w:p>
                  </w:txbxContent>
                </v:textbox>
                <w10:anchorlock/>
              </v:shape>
            </w:pict>
          </mc:Fallback>
        </mc:AlternateContent>
      </w:r>
      <w:r w:rsidR="001E4AD7" w:rsidRPr="00A65B6C">
        <w:rPr>
          <w:rFonts w:cs="Calibri"/>
        </w:rPr>
        <w:br w:type="page"/>
      </w:r>
    </w:p>
    <w:p w14:paraId="44A542F0" w14:textId="3B7C0708" w:rsidR="00051414" w:rsidRPr="00907DBA" w:rsidRDefault="00051414" w:rsidP="00051414">
      <w:pPr>
        <w:pStyle w:val="Chapterheading"/>
      </w:pPr>
      <w:bookmarkStart w:id="31" w:name="_Toc120605573"/>
      <w:r>
        <w:lastRenderedPageBreak/>
        <w:t>References</w:t>
      </w:r>
      <w:bookmarkEnd w:id="31"/>
    </w:p>
    <w:p w14:paraId="43935832" w14:textId="01203D1A" w:rsidR="00B12004" w:rsidRDefault="00B12004" w:rsidP="003C7249">
      <w:pPr>
        <w:pStyle w:val="05Paragraph"/>
        <w:ind w:left="720" w:hanging="720"/>
        <w:jc w:val="left"/>
      </w:pPr>
      <w:r w:rsidRPr="00B12004">
        <w:t>IBAC (Independent Broad-based Anti-</w:t>
      </w:r>
      <w:proofErr w:type="gramStart"/>
      <w:r w:rsidRPr="00B12004">
        <w:t>corruption</w:t>
      </w:r>
      <w:proofErr w:type="gramEnd"/>
      <w:r w:rsidRPr="00B12004">
        <w:t xml:space="preserve"> Commission), </w:t>
      </w:r>
      <w:r w:rsidRPr="00B12004">
        <w:rPr>
          <w:i/>
          <w:iCs/>
        </w:rPr>
        <w:t>Who we investigate</w:t>
      </w:r>
      <w:r w:rsidRPr="00B12004">
        <w:t xml:space="preserve">, </w:t>
      </w:r>
      <w:hyperlink r:id="rId24" w:history="1">
        <w:r w:rsidRPr="00B12004">
          <w:rPr>
            <w:rStyle w:val="Hyperlink"/>
          </w:rPr>
          <w:t>https://www.ibac.vic.gov.au/investigating-corruption/who-we-investigate</w:t>
        </w:r>
      </w:hyperlink>
      <w:r w:rsidRPr="00B12004">
        <w:t>, accessed 14 November 2022</w:t>
      </w:r>
      <w:r w:rsidR="0003309C">
        <w:t>.</w:t>
      </w:r>
    </w:p>
    <w:p w14:paraId="7CD795CE" w14:textId="4CF36F06" w:rsidR="003C7249" w:rsidRPr="00576AB3" w:rsidRDefault="00B12004" w:rsidP="003C7249">
      <w:pPr>
        <w:pStyle w:val="05Paragraph"/>
        <w:ind w:left="720" w:hanging="720"/>
        <w:jc w:val="left"/>
        <w:rPr>
          <w:rFonts w:cs="Calibri"/>
          <w:lang w:eastAsia="en-AU"/>
        </w:rPr>
      </w:pPr>
      <w:r>
        <w:t>IBAC (</w:t>
      </w:r>
      <w:r w:rsidR="003C7249" w:rsidRPr="00576AB3">
        <w:t>Independent Broad-based Anti-</w:t>
      </w:r>
      <w:proofErr w:type="gramStart"/>
      <w:r w:rsidR="003C7249" w:rsidRPr="00576AB3">
        <w:t>corruption</w:t>
      </w:r>
      <w:proofErr w:type="gramEnd"/>
      <w:r w:rsidR="003C7249" w:rsidRPr="00576AB3">
        <w:t xml:space="preserve"> Commission</w:t>
      </w:r>
      <w:r>
        <w:t>)</w:t>
      </w:r>
      <w:r w:rsidR="003C7249" w:rsidRPr="00576AB3">
        <w:t xml:space="preserve"> and the Victorian Ombudsman (2022), </w:t>
      </w:r>
      <w:r w:rsidR="003C7249" w:rsidRPr="00576AB3">
        <w:rPr>
          <w:i/>
          <w:iCs/>
        </w:rPr>
        <w:t>Operation Watts — Investigation into allegations of misuse of electorate office and ministerial office staff and resources for branch stacking and other party-related activities</w:t>
      </w:r>
      <w:r w:rsidR="003C7249" w:rsidRPr="00576AB3">
        <w:t xml:space="preserve">, Melbourne. </w:t>
      </w:r>
    </w:p>
    <w:p w14:paraId="3D1B23E7" w14:textId="5CCB1BA6" w:rsidR="00385526" w:rsidRDefault="00385526" w:rsidP="00B33866">
      <w:pPr>
        <w:pStyle w:val="05Paragraph"/>
        <w:ind w:left="720" w:hanging="720"/>
        <w:jc w:val="left"/>
        <w:rPr>
          <w:rFonts w:cs="Calibri"/>
        </w:rPr>
      </w:pPr>
      <w:r w:rsidRPr="00A65B6C">
        <w:rPr>
          <w:rFonts w:cs="Calibri"/>
        </w:rPr>
        <w:t xml:space="preserve">Remuneration Tribunal </w:t>
      </w:r>
      <w:r w:rsidR="0072268F" w:rsidRPr="00A65B6C">
        <w:rPr>
          <w:rFonts w:cs="Calibri"/>
        </w:rPr>
        <w:t>(</w:t>
      </w:r>
      <w:proofErr w:type="spellStart"/>
      <w:r w:rsidR="0072268F" w:rsidRPr="00A65B6C">
        <w:rPr>
          <w:rFonts w:cs="Calibri"/>
        </w:rPr>
        <w:t>Cth</w:t>
      </w:r>
      <w:proofErr w:type="spellEnd"/>
      <w:r w:rsidR="0072268F" w:rsidRPr="00A65B6C">
        <w:rPr>
          <w:rFonts w:cs="Calibri"/>
        </w:rPr>
        <w:t>)</w:t>
      </w:r>
      <w:r w:rsidRPr="00A65B6C">
        <w:rPr>
          <w:rFonts w:cs="Calibri"/>
        </w:rPr>
        <w:t xml:space="preserve"> (2022), </w:t>
      </w:r>
      <w:r w:rsidRPr="00A65B6C">
        <w:rPr>
          <w:rFonts w:cs="Calibri"/>
          <w:i/>
        </w:rPr>
        <w:t>Remuneration Tribunal (Members of Parliament) Determination 2022 Compilation No.</w:t>
      </w:r>
      <w:r w:rsidR="0072268F" w:rsidRPr="00A65B6C">
        <w:rPr>
          <w:rFonts w:cs="Calibri"/>
          <w:i/>
        </w:rPr>
        <w:t xml:space="preserve"> </w:t>
      </w:r>
      <w:r w:rsidR="00E824C1">
        <w:rPr>
          <w:rFonts w:cs="Calibri"/>
          <w:i/>
        </w:rPr>
        <w:t>3</w:t>
      </w:r>
      <w:r w:rsidR="0072268F" w:rsidRPr="00A65B6C">
        <w:rPr>
          <w:rFonts w:cs="Calibri"/>
          <w:i/>
        </w:rPr>
        <w:t xml:space="preserve">, </w:t>
      </w:r>
      <w:r w:rsidR="0072268F" w:rsidRPr="00901EC3">
        <w:rPr>
          <w:rFonts w:cs="Calibri"/>
        </w:rPr>
        <w:t>Canberra.</w:t>
      </w:r>
    </w:p>
    <w:p w14:paraId="3898132E" w14:textId="3D24ABFF" w:rsidR="00576AB3" w:rsidRPr="00A65B6C" w:rsidRDefault="00576AB3" w:rsidP="00B33866">
      <w:pPr>
        <w:pStyle w:val="05Paragraph"/>
        <w:ind w:left="720" w:hanging="720"/>
        <w:jc w:val="left"/>
        <w:rPr>
          <w:rFonts w:cs="Calibri"/>
          <w:lang w:eastAsia="en-AU"/>
        </w:rPr>
      </w:pPr>
      <w:r w:rsidRPr="00576AB3">
        <w:rPr>
          <w:rFonts w:cs="Calibri"/>
        </w:rPr>
        <w:t xml:space="preserve">State Government of Victoria (2022), </w:t>
      </w:r>
      <w:r w:rsidRPr="00576AB3">
        <w:rPr>
          <w:rFonts w:cs="Calibri"/>
          <w:i/>
          <w:iCs/>
        </w:rPr>
        <w:t>Sweeping Integrity Reforms for Victoria</w:t>
      </w:r>
      <w:r w:rsidRPr="00576AB3">
        <w:rPr>
          <w:rFonts w:cs="Calibri"/>
        </w:rPr>
        <w:t xml:space="preserve">, </w:t>
      </w:r>
      <w:hyperlink r:id="rId25" w:history="1">
        <w:r w:rsidRPr="00576AB3">
          <w:rPr>
            <w:rStyle w:val="Hyperlink"/>
            <w:rFonts w:cs="Calibri"/>
          </w:rPr>
          <w:t>https://www.premier.vic.gov.au/sweeping-integrity-reforms-victoria</w:t>
        </w:r>
      </w:hyperlink>
      <w:r w:rsidRPr="00576AB3">
        <w:rPr>
          <w:rFonts w:cs="Calibri"/>
        </w:rPr>
        <w:t>,  last updated 20 July 2022.</w:t>
      </w:r>
    </w:p>
    <w:p w14:paraId="194E1702" w14:textId="0DEC549A" w:rsidR="00051414" w:rsidRPr="00A65B6C" w:rsidRDefault="00B33866" w:rsidP="00B33866">
      <w:pPr>
        <w:pStyle w:val="05Paragraph"/>
        <w:ind w:left="720" w:hanging="720"/>
        <w:jc w:val="left"/>
        <w:rPr>
          <w:rFonts w:cs="Calibri"/>
          <w:lang w:eastAsia="en-AU"/>
        </w:rPr>
      </w:pPr>
      <w:r w:rsidRPr="00A65B6C">
        <w:rPr>
          <w:rFonts w:cs="Calibri"/>
          <w:lang w:eastAsia="en-AU"/>
        </w:rPr>
        <w:t xml:space="preserve">Victorian Independent Remuneration Tribunal (2019), </w:t>
      </w:r>
      <w:r w:rsidRPr="00A65B6C">
        <w:rPr>
          <w:rFonts w:cs="Calibri"/>
          <w:i/>
          <w:lang w:eastAsia="en-AU"/>
        </w:rPr>
        <w:t>Members of Parliament (Victoria) Determination No. 01/2019</w:t>
      </w:r>
      <w:r w:rsidRPr="00A65B6C">
        <w:rPr>
          <w:rFonts w:cs="Calibri"/>
          <w:lang w:eastAsia="en-AU"/>
        </w:rPr>
        <w:t>, Melbourne.</w:t>
      </w:r>
    </w:p>
    <w:p w14:paraId="74053548" w14:textId="4B73B41D" w:rsidR="00B33866" w:rsidRPr="00A65B6C" w:rsidRDefault="00B354E4" w:rsidP="00B33866">
      <w:pPr>
        <w:pStyle w:val="05Paragraph"/>
        <w:ind w:left="720" w:hanging="720"/>
        <w:jc w:val="left"/>
        <w:rPr>
          <w:rFonts w:cs="Calibri"/>
          <w:lang w:eastAsia="en-AU"/>
        </w:rPr>
      </w:pPr>
      <w:r w:rsidRPr="00A65B6C">
        <w:rPr>
          <w:rFonts w:cs="Calibri"/>
        </w:rPr>
        <w:t xml:space="preserve">——— (2020), </w:t>
      </w:r>
      <w:r w:rsidRPr="00A65B6C">
        <w:rPr>
          <w:rFonts w:cs="Calibri"/>
          <w:i/>
          <w:lang w:eastAsia="en-AU"/>
        </w:rPr>
        <w:t>Members of Parliament (Victoria) Annual Adjustment Determination 2020</w:t>
      </w:r>
      <w:r w:rsidRPr="00A65B6C">
        <w:rPr>
          <w:rFonts w:cs="Calibri"/>
          <w:lang w:eastAsia="en-AU"/>
        </w:rPr>
        <w:t>, Melbourne.</w:t>
      </w:r>
    </w:p>
    <w:p w14:paraId="5FBF7E71" w14:textId="453EEE96" w:rsidR="00B354E4" w:rsidRPr="00A65B6C" w:rsidRDefault="00B354E4" w:rsidP="00B354E4">
      <w:pPr>
        <w:pStyle w:val="05Paragraph"/>
        <w:ind w:left="720" w:hanging="720"/>
        <w:jc w:val="left"/>
        <w:rPr>
          <w:rFonts w:cs="Calibri"/>
          <w:lang w:eastAsia="en-AU"/>
        </w:rPr>
      </w:pPr>
      <w:r w:rsidRPr="00A65B6C">
        <w:rPr>
          <w:rFonts w:cs="Calibri"/>
        </w:rPr>
        <w:t xml:space="preserve">——— (2021a), </w:t>
      </w:r>
      <w:r w:rsidRPr="00A65B6C">
        <w:rPr>
          <w:rFonts w:cs="Calibri"/>
          <w:i/>
          <w:lang w:eastAsia="en-AU"/>
        </w:rPr>
        <w:t>Members of Parliament (Victoria) Annual Adjustment Determination 2021</w:t>
      </w:r>
      <w:r w:rsidRPr="00A65B6C">
        <w:rPr>
          <w:rFonts w:cs="Calibri"/>
          <w:lang w:eastAsia="en-AU"/>
        </w:rPr>
        <w:t>, Melbourne.</w:t>
      </w:r>
    </w:p>
    <w:p w14:paraId="48C8182A" w14:textId="72ACC3A1" w:rsidR="00A04196" w:rsidRPr="00A65B6C" w:rsidRDefault="00A04196" w:rsidP="00B354E4">
      <w:pPr>
        <w:pStyle w:val="05Paragraph"/>
        <w:ind w:left="720" w:hanging="720"/>
        <w:jc w:val="left"/>
        <w:rPr>
          <w:rFonts w:cs="Calibri"/>
        </w:rPr>
      </w:pPr>
      <w:r w:rsidRPr="00A65B6C">
        <w:rPr>
          <w:rFonts w:cs="Calibri"/>
        </w:rPr>
        <w:t xml:space="preserve">——— (2021b), </w:t>
      </w:r>
      <w:r w:rsidRPr="00A65B6C">
        <w:rPr>
          <w:rFonts w:cs="Calibri"/>
          <w:i/>
        </w:rPr>
        <w:t>Statement – Victorian Independent Remuneration Tribunal makes Members of Parliament (Victoria) Guidelines No. 01/20</w:t>
      </w:r>
      <w:r w:rsidR="00E76648" w:rsidRPr="00A65B6C">
        <w:rPr>
          <w:rFonts w:cs="Calibri"/>
          <w:i/>
        </w:rPr>
        <w:t>21</w:t>
      </w:r>
      <w:r w:rsidR="00E76648" w:rsidRPr="00A65B6C">
        <w:rPr>
          <w:rFonts w:cs="Calibri"/>
        </w:rPr>
        <w:t>, Melbourne.</w:t>
      </w:r>
    </w:p>
    <w:p w14:paraId="6A2D1D07" w14:textId="6D783206" w:rsidR="00B354E4" w:rsidRPr="00A65B6C" w:rsidRDefault="00B354E4" w:rsidP="00B33866">
      <w:pPr>
        <w:pStyle w:val="05Paragraph"/>
        <w:ind w:left="720" w:hanging="720"/>
        <w:jc w:val="left"/>
        <w:rPr>
          <w:rFonts w:cs="Calibri"/>
          <w:lang w:eastAsia="en-AU"/>
        </w:rPr>
      </w:pPr>
      <w:r w:rsidRPr="00A65B6C">
        <w:rPr>
          <w:rFonts w:cs="Calibri"/>
        </w:rPr>
        <w:t xml:space="preserve">——— (2022a), </w:t>
      </w:r>
      <w:r w:rsidRPr="00A65B6C">
        <w:rPr>
          <w:rFonts w:cs="Calibri"/>
          <w:i/>
          <w:lang w:eastAsia="en-AU"/>
        </w:rPr>
        <w:t>Members of Parliament (Victoria) Annual Adjustment Determination 2022</w:t>
      </w:r>
      <w:r w:rsidRPr="00A65B6C">
        <w:rPr>
          <w:rFonts w:cs="Calibri"/>
          <w:lang w:eastAsia="en-AU"/>
        </w:rPr>
        <w:t>, Melbourne.</w:t>
      </w:r>
    </w:p>
    <w:p w14:paraId="7DE5CDB9" w14:textId="506D1B6F" w:rsidR="00B354E4" w:rsidRPr="00A65B6C" w:rsidRDefault="00B354E4" w:rsidP="00B33866">
      <w:pPr>
        <w:pStyle w:val="05Paragraph"/>
        <w:ind w:left="720" w:hanging="720"/>
        <w:jc w:val="left"/>
        <w:rPr>
          <w:rFonts w:cs="Calibri"/>
          <w:lang w:eastAsia="en-AU"/>
        </w:rPr>
      </w:pPr>
      <w:r w:rsidRPr="00A65B6C">
        <w:rPr>
          <w:rFonts w:cs="Calibri"/>
        </w:rPr>
        <w:t xml:space="preserve">——— (2022b), </w:t>
      </w:r>
      <w:r w:rsidRPr="00A65B6C">
        <w:rPr>
          <w:rFonts w:cs="Calibri"/>
          <w:i/>
          <w:lang w:eastAsia="en-AU"/>
        </w:rPr>
        <w:t xml:space="preserve">Members of Parliament (Victoria) Determination </w:t>
      </w:r>
      <w:r w:rsidR="006A24F9" w:rsidRPr="00A65B6C">
        <w:rPr>
          <w:rFonts w:cs="Calibri"/>
          <w:i/>
          <w:lang w:eastAsia="en-AU"/>
        </w:rPr>
        <w:t>No. 01/</w:t>
      </w:r>
      <w:r w:rsidRPr="00A65B6C">
        <w:rPr>
          <w:rFonts w:cs="Calibri"/>
          <w:i/>
          <w:lang w:eastAsia="en-AU"/>
        </w:rPr>
        <w:t>2020</w:t>
      </w:r>
      <w:r w:rsidR="006A24F9" w:rsidRPr="00A65B6C">
        <w:rPr>
          <w:rFonts w:cs="Calibri"/>
          <w:i/>
          <w:lang w:eastAsia="en-AU"/>
        </w:rPr>
        <w:t xml:space="preserve"> (</w:t>
      </w:r>
      <w:r w:rsidR="00385526" w:rsidRPr="00A65B6C">
        <w:rPr>
          <w:rFonts w:cs="Calibri"/>
          <w:i/>
          <w:lang w:eastAsia="en-AU"/>
        </w:rPr>
        <w:t xml:space="preserve">as varied by </w:t>
      </w:r>
      <w:r w:rsidR="00926DEE" w:rsidRPr="00A65B6C">
        <w:rPr>
          <w:rFonts w:cs="Calibri"/>
          <w:i/>
        </w:rPr>
        <w:t>[2020] DMPA 01, [2021] DMPA 01 and [2022] DMPA 01)</w:t>
      </w:r>
      <w:r w:rsidRPr="00A65B6C">
        <w:rPr>
          <w:rFonts w:cs="Calibri"/>
          <w:lang w:eastAsia="en-AU"/>
        </w:rPr>
        <w:t>, Melbourne.</w:t>
      </w:r>
    </w:p>
    <w:p w14:paraId="58C281C7" w14:textId="099B14E0" w:rsidR="00E2255B" w:rsidRPr="00A65B6C" w:rsidRDefault="00E2255B" w:rsidP="00B33866">
      <w:pPr>
        <w:pStyle w:val="05Paragraph"/>
        <w:ind w:left="720" w:hanging="720"/>
        <w:jc w:val="left"/>
        <w:rPr>
          <w:rFonts w:cs="Calibri"/>
        </w:rPr>
      </w:pPr>
      <w:r w:rsidRPr="00A65B6C">
        <w:rPr>
          <w:rFonts w:cs="Calibri"/>
        </w:rPr>
        <w:t xml:space="preserve">——— (2022c), </w:t>
      </w:r>
      <w:r w:rsidRPr="00A65B6C">
        <w:rPr>
          <w:rFonts w:cs="Calibri"/>
          <w:i/>
          <w:lang w:eastAsia="en-AU"/>
        </w:rPr>
        <w:t>Members of Parliament (Victoria) Guidelines No. 01/2022</w:t>
      </w:r>
      <w:r w:rsidRPr="00A65B6C">
        <w:rPr>
          <w:rFonts w:cs="Calibri"/>
          <w:lang w:eastAsia="en-AU"/>
        </w:rPr>
        <w:t>, Melbourne.</w:t>
      </w:r>
    </w:p>
    <w:sectPr w:rsidR="00E2255B" w:rsidRPr="00A65B6C" w:rsidSect="00AB3364">
      <w:pgSz w:w="11906" w:h="16838"/>
      <w:pgMar w:top="1701" w:right="1701" w:bottom="1559"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E2685" w14:textId="77777777" w:rsidR="00510A06" w:rsidRPr="00333B58" w:rsidRDefault="00510A06" w:rsidP="00333B58">
      <w:r>
        <w:separator/>
      </w:r>
    </w:p>
  </w:endnote>
  <w:endnote w:type="continuationSeparator" w:id="0">
    <w:p w14:paraId="314AB6ED" w14:textId="77777777" w:rsidR="00510A06" w:rsidRPr="00333B58" w:rsidRDefault="00510A06" w:rsidP="00333B58">
      <w:r>
        <w:continuationSeparator/>
      </w:r>
    </w:p>
  </w:endnote>
  <w:endnote w:type="continuationNotice" w:id="1">
    <w:p w14:paraId="4D97CEE1" w14:textId="77777777" w:rsidR="00510A06" w:rsidRDefault="00510A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ckwell">
    <w:altName w:val="Cambria"/>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Times New Roman (Headings CS)">
    <w:altName w:val="Times New Roman"/>
    <w:charset w:val="00"/>
    <w:family w:val="roman"/>
    <w:pitch w:val="variable"/>
    <w:sig w:usb0="E0002AE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MS PMincho">
    <w:altName w:val="@MS PMincho"/>
    <w:charset w:val="80"/>
    <w:family w:val="roma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GMinchoB">
    <w:altName w:val="HG明朝B"/>
    <w:panose1 w:val="00000000000000000000"/>
    <w:charset w:val="80"/>
    <w:family w:val="roman"/>
    <w:notTrueType/>
    <w:pitch w:val="default"/>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1BC2" w14:textId="77777777" w:rsidR="007C604B" w:rsidRDefault="007C60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23D6" w14:textId="5D361F96" w:rsidR="00C3360F" w:rsidRDefault="00167EF3" w:rsidP="00FF6EB1">
    <w:pPr>
      <w:pStyle w:val="Footer"/>
      <w:jc w:val="center"/>
    </w:pPr>
    <w:sdt>
      <w:sdtPr>
        <w:id w:val="-1742943516"/>
        <w:docPartObj>
          <w:docPartGallery w:val="Page Numbers (Bottom of Page)"/>
          <w:docPartUnique/>
        </w:docPartObj>
      </w:sdtPr>
      <w:sdtEndPr>
        <w:rPr>
          <w:noProof/>
        </w:rPr>
      </w:sdtEndPr>
      <w:sdtContent>
        <w:r w:rsidR="00C3360F" w:rsidRPr="00C930CF">
          <w:rPr>
            <w:rFonts w:ascii="Calibri Light" w:hAnsi="Calibri Light" w:cs="Calibri Light"/>
          </w:rPr>
          <w:fldChar w:fldCharType="begin"/>
        </w:r>
        <w:r w:rsidR="00C3360F" w:rsidRPr="00C930CF">
          <w:rPr>
            <w:rFonts w:ascii="Calibri Light" w:hAnsi="Calibri Light" w:cs="Calibri Light"/>
          </w:rPr>
          <w:instrText xml:space="preserve"> PAGE   \* MERGEFORMAT </w:instrText>
        </w:r>
        <w:r w:rsidR="00C3360F" w:rsidRPr="00C930CF">
          <w:rPr>
            <w:rFonts w:ascii="Calibri Light" w:hAnsi="Calibri Light" w:cs="Calibri Light"/>
          </w:rPr>
          <w:fldChar w:fldCharType="separate"/>
        </w:r>
        <w:r w:rsidR="00C3360F">
          <w:rPr>
            <w:rFonts w:ascii="Calibri Light" w:hAnsi="Calibri Light" w:cs="Calibri Light"/>
          </w:rPr>
          <w:t>25</w:t>
        </w:r>
        <w:r w:rsidR="00C3360F" w:rsidRPr="00C930CF">
          <w:rPr>
            <w:rFonts w:ascii="Calibri Light" w:hAnsi="Calibri Light" w:cs="Calibri Light"/>
            <w:noProof/>
          </w:rPr>
          <w:fldChar w:fldCharType="end"/>
        </w:r>
      </w:sdtContent>
    </w:sdt>
  </w:p>
  <w:p w14:paraId="5935A9C6" w14:textId="0A35CAEB" w:rsidR="00C3360F" w:rsidRDefault="00C336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83461" w14:textId="0C095608" w:rsidR="005C488D" w:rsidRDefault="00167EF3" w:rsidP="00AB3364">
    <w:pPr>
      <w:pStyle w:val="Footer"/>
      <w:jc w:val="center"/>
    </w:pPr>
    <w:sdt>
      <w:sdtPr>
        <w:id w:val="-741255568"/>
        <w:docPartObj>
          <w:docPartGallery w:val="Page Numbers (Bottom of Page)"/>
          <w:docPartUnique/>
        </w:docPartObj>
      </w:sdtPr>
      <w:sdtEndPr>
        <w:rPr>
          <w:noProof/>
        </w:rPr>
      </w:sdtEndPr>
      <w:sdtContent>
        <w:r w:rsidR="00AB3364" w:rsidRPr="00C930CF">
          <w:rPr>
            <w:rFonts w:ascii="Calibri Light" w:hAnsi="Calibri Light" w:cs="Calibri Light"/>
          </w:rPr>
          <w:fldChar w:fldCharType="begin"/>
        </w:r>
        <w:r w:rsidR="00AB3364" w:rsidRPr="00C930CF">
          <w:rPr>
            <w:rFonts w:ascii="Calibri Light" w:hAnsi="Calibri Light" w:cs="Calibri Light"/>
          </w:rPr>
          <w:instrText xml:space="preserve"> PAGE   \* MERGEFORMAT </w:instrText>
        </w:r>
        <w:r w:rsidR="00AB3364" w:rsidRPr="00C930CF">
          <w:rPr>
            <w:rFonts w:ascii="Calibri Light" w:hAnsi="Calibri Light" w:cs="Calibri Light"/>
          </w:rPr>
          <w:fldChar w:fldCharType="separate"/>
        </w:r>
        <w:r w:rsidR="00AB3364">
          <w:rPr>
            <w:rFonts w:ascii="Calibri Light" w:hAnsi="Calibri Light" w:cs="Calibri Light"/>
          </w:rPr>
          <w:t>iii</w:t>
        </w:r>
        <w:r w:rsidR="00AB3364" w:rsidRPr="00C930CF">
          <w:rPr>
            <w:rFonts w:ascii="Calibri Light" w:hAnsi="Calibri Light" w:cs="Calibri Light"/>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C56C" w14:textId="00669D8E" w:rsidR="003515D8" w:rsidRDefault="00167EF3" w:rsidP="00735993">
    <w:pPr>
      <w:pStyle w:val="Footer"/>
      <w:jc w:val="center"/>
    </w:pPr>
    <w:sdt>
      <w:sdtPr>
        <w:id w:val="-830684218"/>
        <w:docPartObj>
          <w:docPartGallery w:val="Page Numbers (Bottom of Page)"/>
          <w:docPartUnique/>
        </w:docPartObj>
      </w:sdtPr>
      <w:sdtEndPr>
        <w:rPr>
          <w:noProof/>
        </w:rPr>
      </w:sdtEndPr>
      <w:sdtContent>
        <w:r w:rsidR="008448A9">
          <w:fldChar w:fldCharType="begin"/>
        </w:r>
        <w:r w:rsidR="008448A9">
          <w:instrText xml:space="preserve"> PAGE   \* MERGEFORMAT </w:instrText>
        </w:r>
        <w:r w:rsidR="008448A9">
          <w:fldChar w:fldCharType="separate"/>
        </w:r>
        <w:r w:rsidR="008448A9">
          <w:rPr>
            <w:noProof/>
          </w:rPr>
          <w:t>2</w:t>
        </w:r>
        <w:r w:rsidR="008448A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1EBEC" w14:textId="77777777" w:rsidR="00510A06" w:rsidRPr="00333B58" w:rsidRDefault="00510A06" w:rsidP="0014700E">
      <w:pPr>
        <w:spacing w:after="0"/>
      </w:pPr>
      <w:r>
        <w:separator/>
      </w:r>
    </w:p>
  </w:footnote>
  <w:footnote w:type="continuationSeparator" w:id="0">
    <w:p w14:paraId="227A9E94" w14:textId="77777777" w:rsidR="00510A06" w:rsidRPr="00FB39CD" w:rsidRDefault="00510A06" w:rsidP="00FB39CD">
      <w:pPr>
        <w:spacing w:after="0"/>
        <w:rPr>
          <w:sz w:val="2"/>
          <w:szCs w:val="2"/>
        </w:rPr>
      </w:pPr>
      <w:r>
        <w:continuationSeparator/>
      </w:r>
    </w:p>
  </w:footnote>
  <w:footnote w:type="continuationNotice" w:id="1">
    <w:p w14:paraId="2055D8B7" w14:textId="77777777" w:rsidR="00510A06" w:rsidRPr="00FB39CD" w:rsidRDefault="00510A06">
      <w:pPr>
        <w:spacing w:after="0"/>
        <w:rPr>
          <w:sz w:val="2"/>
          <w:szCs w:val="4"/>
        </w:rPr>
      </w:pPr>
    </w:p>
  </w:footnote>
  <w:footnote w:id="2">
    <w:p w14:paraId="5C00F03F" w14:textId="77777777" w:rsidR="00FE0EAD" w:rsidRDefault="00FE0EAD" w:rsidP="00FE0EAD">
      <w:pPr>
        <w:pStyle w:val="FootnoteText"/>
      </w:pPr>
      <w:r>
        <w:rPr>
          <w:rStyle w:val="FootnoteReference"/>
        </w:rPr>
        <w:footnoteRef/>
      </w:r>
      <w:r>
        <w:t xml:space="preserve"> Victorian Independent Remuneration Tribunal (2019).</w:t>
      </w:r>
    </w:p>
  </w:footnote>
  <w:footnote w:id="3">
    <w:p w14:paraId="2B0D8D3C" w14:textId="77777777" w:rsidR="00FE0EAD" w:rsidRPr="00FF0B86" w:rsidRDefault="00FE0EAD" w:rsidP="00FE0EAD">
      <w:pPr>
        <w:pStyle w:val="FootnoteText"/>
        <w:ind w:left="113" w:hanging="113"/>
      </w:pPr>
      <w:r>
        <w:rPr>
          <w:rStyle w:val="FootnoteReference"/>
        </w:rPr>
        <w:footnoteRef/>
      </w:r>
      <w:r>
        <w:t xml:space="preserve"> Victorian Independent Remuneration Tribunal (2020); Victorian Independent Remuneration Tribunal (2021a); Victorian Independent Remuneration Tribunal (2022a).</w:t>
      </w:r>
    </w:p>
  </w:footnote>
  <w:footnote w:id="4">
    <w:p w14:paraId="5E9152CD" w14:textId="2AF2BD43" w:rsidR="008930C6" w:rsidRDefault="008930C6">
      <w:pPr>
        <w:pStyle w:val="FootnoteText"/>
      </w:pPr>
      <w:r>
        <w:rPr>
          <w:rStyle w:val="FootnoteReference"/>
        </w:rPr>
        <w:footnoteRef/>
      </w:r>
      <w:r>
        <w:t xml:space="preserve"> </w:t>
      </w:r>
      <w:r w:rsidR="008C5D78" w:rsidRPr="008C5D78">
        <w:t>https://ovic.vic.gov.au/</w:t>
      </w:r>
    </w:p>
  </w:footnote>
  <w:footnote w:id="5">
    <w:p w14:paraId="7039E1B0" w14:textId="6BD022E2" w:rsidR="006F6DD3" w:rsidRDefault="006F6DD3">
      <w:pPr>
        <w:pStyle w:val="FootnoteText"/>
      </w:pPr>
      <w:r>
        <w:rPr>
          <w:rStyle w:val="FootnoteReference"/>
        </w:rPr>
        <w:footnoteRef/>
      </w:r>
      <w:r>
        <w:t xml:space="preserve"> </w:t>
      </w:r>
      <w:r w:rsidR="005D6E30">
        <w:t>VIRTIPS Act, s. 24(2).</w:t>
      </w:r>
    </w:p>
  </w:footnote>
  <w:footnote w:id="6">
    <w:p w14:paraId="16E43387" w14:textId="397222D5" w:rsidR="00764DB5" w:rsidRDefault="00764DB5">
      <w:pPr>
        <w:pStyle w:val="FootnoteText"/>
      </w:pPr>
      <w:r>
        <w:rPr>
          <w:rStyle w:val="FootnoteReference"/>
        </w:rPr>
        <w:footnoteRef/>
      </w:r>
      <w:r>
        <w:t xml:space="preserve"> </w:t>
      </w:r>
      <w:r w:rsidR="0053316F">
        <w:t>VIRTIPS Act</w:t>
      </w:r>
      <w:r>
        <w:t>, s. 17.</w:t>
      </w:r>
    </w:p>
  </w:footnote>
  <w:footnote w:id="7">
    <w:p w14:paraId="0889CF37" w14:textId="397BF682" w:rsidR="002B7392" w:rsidRDefault="002B7392">
      <w:pPr>
        <w:pStyle w:val="FootnoteText"/>
      </w:pPr>
      <w:r>
        <w:rPr>
          <w:rStyle w:val="FootnoteReference"/>
        </w:rPr>
        <w:footnoteRef/>
      </w:r>
      <w:r>
        <w:t xml:space="preserve"> </w:t>
      </w:r>
      <w:r w:rsidR="008105A8">
        <w:t>The role of an MP was set out in detail in the Tribunal’s 2019 Determination.</w:t>
      </w:r>
    </w:p>
  </w:footnote>
  <w:footnote w:id="8">
    <w:p w14:paraId="5ADC5BE9" w14:textId="73A99320" w:rsidR="00DD0168" w:rsidRDefault="00DD0168">
      <w:pPr>
        <w:pStyle w:val="FootnoteText"/>
      </w:pPr>
      <w:r>
        <w:rPr>
          <w:rStyle w:val="FootnoteReference"/>
        </w:rPr>
        <w:footnoteRef/>
      </w:r>
      <w:r>
        <w:t xml:space="preserve"> </w:t>
      </w:r>
      <w:r w:rsidR="00C2413A">
        <w:t>Victorian Independent Remuneration Tribunal (2019), Chapter 4.</w:t>
      </w:r>
    </w:p>
  </w:footnote>
  <w:footnote w:id="9">
    <w:p w14:paraId="051351C3" w14:textId="76C89865" w:rsidR="009555C1" w:rsidRDefault="009555C1">
      <w:pPr>
        <w:pStyle w:val="FootnoteText"/>
      </w:pPr>
      <w:r>
        <w:rPr>
          <w:rStyle w:val="FootnoteReference"/>
        </w:rPr>
        <w:footnoteRef/>
      </w:r>
      <w:r>
        <w:t xml:space="preserve"> </w:t>
      </w:r>
      <w:r w:rsidR="00F90028" w:rsidRPr="00026157">
        <w:rPr>
          <w:i/>
          <w:iCs/>
        </w:rPr>
        <w:t>Members of Parliament (Standards) Act 1978</w:t>
      </w:r>
      <w:r w:rsidR="00F90028">
        <w:t xml:space="preserve"> (Vic), s. 2</w:t>
      </w:r>
      <w:r w:rsidR="00B35474">
        <w:t xml:space="preserve">; </w:t>
      </w:r>
      <w:r>
        <w:t xml:space="preserve">PSAS Act, s. </w:t>
      </w:r>
      <w:r w:rsidR="0093617D">
        <w:t>4A</w:t>
      </w:r>
      <w:r>
        <w:t>.</w:t>
      </w:r>
    </w:p>
  </w:footnote>
  <w:footnote w:id="10">
    <w:p w14:paraId="09369532" w14:textId="2018B816" w:rsidR="00026157" w:rsidRDefault="00026157">
      <w:pPr>
        <w:pStyle w:val="FootnoteText"/>
      </w:pPr>
      <w:r>
        <w:rPr>
          <w:rStyle w:val="FootnoteReference"/>
        </w:rPr>
        <w:footnoteRef/>
      </w:r>
      <w:r>
        <w:t xml:space="preserve"> </w:t>
      </w:r>
      <w:r w:rsidRPr="00026157">
        <w:rPr>
          <w:i/>
          <w:iCs/>
        </w:rPr>
        <w:t>Members of Parliament (Standards) Act 1978</w:t>
      </w:r>
      <w:r>
        <w:t xml:space="preserve"> (Vic)</w:t>
      </w:r>
      <w:r w:rsidR="006F1E5D">
        <w:t>, s. 2</w:t>
      </w:r>
      <w:r w:rsidR="000A0AB0">
        <w:t>.</w:t>
      </w:r>
    </w:p>
  </w:footnote>
  <w:footnote w:id="11">
    <w:p w14:paraId="69193B81" w14:textId="40E9704C" w:rsidR="008F0D68" w:rsidRDefault="008F0D68">
      <w:pPr>
        <w:pStyle w:val="FootnoteText"/>
      </w:pPr>
      <w:r>
        <w:rPr>
          <w:rStyle w:val="FootnoteReference"/>
        </w:rPr>
        <w:footnoteRef/>
      </w:r>
      <w:r>
        <w:t xml:space="preserve"> </w:t>
      </w:r>
      <w:r w:rsidRPr="00654BC1">
        <w:t>Victorian Independent Remuneration Tribunal</w:t>
      </w:r>
      <w:r w:rsidR="00654BC1" w:rsidRPr="00654BC1">
        <w:t xml:space="preserve"> (2019)</w:t>
      </w:r>
      <w:r w:rsidR="00163008" w:rsidRPr="00654BC1">
        <w:t>, p. 70.</w:t>
      </w:r>
      <w:r w:rsidR="00163008">
        <w:t xml:space="preserve"> </w:t>
      </w:r>
    </w:p>
  </w:footnote>
  <w:footnote w:id="12">
    <w:p w14:paraId="72F96F77" w14:textId="77777777" w:rsidR="00A2528C" w:rsidRDefault="00A2528C" w:rsidP="00A2528C">
      <w:pPr>
        <w:pStyle w:val="FootnoteText"/>
      </w:pPr>
      <w:r>
        <w:rPr>
          <w:rStyle w:val="FootnoteReference"/>
        </w:rPr>
        <w:footnoteRef/>
      </w:r>
      <w:r>
        <w:t xml:space="preserve"> VIRTIPS Act, s. 17(3)(e).</w:t>
      </w:r>
    </w:p>
  </w:footnote>
  <w:footnote w:id="13">
    <w:p w14:paraId="7BB893FB" w14:textId="7800C239" w:rsidR="00A2528C" w:rsidRDefault="00A2528C" w:rsidP="009E2432">
      <w:pPr>
        <w:pStyle w:val="Footnotes"/>
      </w:pPr>
      <w:r>
        <w:rPr>
          <w:rStyle w:val="FootnoteReference"/>
        </w:rPr>
        <w:footnoteRef/>
      </w:r>
      <w:r>
        <w:t xml:space="preserve"> Victorian Independent Remuneration Tribunal</w:t>
      </w:r>
      <w:r w:rsidR="004367C8">
        <w:t xml:space="preserve"> </w:t>
      </w:r>
      <w:r w:rsidR="007C4B0C">
        <w:t>(2022c)</w:t>
      </w:r>
      <w:r>
        <w:t xml:space="preserve">, p. 23. </w:t>
      </w:r>
    </w:p>
  </w:footnote>
  <w:footnote w:id="14">
    <w:p w14:paraId="2E69F093" w14:textId="4026612A" w:rsidR="007C4EE0" w:rsidRDefault="007C4EE0">
      <w:pPr>
        <w:pStyle w:val="FootnoteText"/>
      </w:pPr>
      <w:r>
        <w:rPr>
          <w:rStyle w:val="FootnoteReference"/>
        </w:rPr>
        <w:footnoteRef/>
      </w:r>
      <w:r>
        <w:t xml:space="preserve"> Victorian Independent Remuneration Tribunal (2022c), p. 2</w:t>
      </w:r>
      <w:r w:rsidR="00C84056">
        <w:t>5</w:t>
      </w:r>
      <w:r>
        <w:t>.</w:t>
      </w:r>
    </w:p>
  </w:footnote>
  <w:footnote w:id="15">
    <w:p w14:paraId="59B76636" w14:textId="7A5E50F8" w:rsidR="009C2BD4" w:rsidRDefault="009C2BD4">
      <w:pPr>
        <w:pStyle w:val="FootnoteText"/>
      </w:pPr>
      <w:r>
        <w:rPr>
          <w:rStyle w:val="FootnoteReference"/>
        </w:rPr>
        <w:footnoteRef/>
      </w:r>
      <w:r>
        <w:t xml:space="preserve"> </w:t>
      </w:r>
      <w:r w:rsidR="00F66621">
        <w:t xml:space="preserve">Victorian Independent Remuneration Tribunal </w:t>
      </w:r>
      <w:r w:rsidR="007C4B0C">
        <w:t>(2022c)</w:t>
      </w:r>
      <w:r w:rsidR="00F66621">
        <w:t>, p. 24.</w:t>
      </w:r>
    </w:p>
  </w:footnote>
  <w:footnote w:id="16">
    <w:p w14:paraId="5576804A" w14:textId="3306804F" w:rsidR="008301E2" w:rsidRDefault="008301E2">
      <w:pPr>
        <w:pStyle w:val="FootnoteText"/>
      </w:pPr>
      <w:r>
        <w:rPr>
          <w:rStyle w:val="FootnoteReference"/>
        </w:rPr>
        <w:footnoteRef/>
      </w:r>
      <w:r>
        <w:t xml:space="preserve"> </w:t>
      </w:r>
      <w:r w:rsidR="00DB6AC0">
        <w:t>PSAS Act, s. 6(6).</w:t>
      </w:r>
    </w:p>
  </w:footnote>
  <w:footnote w:id="17">
    <w:p w14:paraId="247DA567" w14:textId="16B23258" w:rsidR="008301E2" w:rsidRDefault="008301E2">
      <w:pPr>
        <w:pStyle w:val="FootnoteText"/>
      </w:pPr>
      <w:r>
        <w:rPr>
          <w:rStyle w:val="FootnoteReference"/>
        </w:rPr>
        <w:footnoteRef/>
      </w:r>
      <w:r>
        <w:t xml:space="preserve"> </w:t>
      </w:r>
      <w:r w:rsidR="00A87B83">
        <w:t xml:space="preserve">Victorian Independent Remuneration Tribunal (2019), p. </w:t>
      </w:r>
      <w:r w:rsidR="000C0A1A">
        <w:t>1</w:t>
      </w:r>
      <w:r w:rsidR="00A87B83">
        <w:t>38</w:t>
      </w:r>
      <w:r w:rsidR="000C0A1A">
        <w:t xml:space="preserve">; </w:t>
      </w:r>
      <w:r w:rsidR="00F84973">
        <w:t>PSAS</w:t>
      </w:r>
      <w:r w:rsidR="000C0A1A">
        <w:t xml:space="preserve"> Act, s. 6(1)</w:t>
      </w:r>
      <w:r w:rsidR="00FF079F">
        <w:t>(c)</w:t>
      </w:r>
      <w:r w:rsidR="000C0A1A">
        <w:t>.</w:t>
      </w:r>
    </w:p>
  </w:footnote>
  <w:footnote w:id="18">
    <w:p w14:paraId="263AF5BF" w14:textId="74808027" w:rsidR="00CB6FB8" w:rsidRDefault="00CB6FB8" w:rsidP="00CB6FB8">
      <w:pPr>
        <w:pStyle w:val="FootnoteText"/>
      </w:pPr>
      <w:r>
        <w:rPr>
          <w:rStyle w:val="FootnoteReference"/>
        </w:rPr>
        <w:footnoteRef/>
      </w:r>
      <w:r>
        <w:t xml:space="preserve"> Victorian Independent Remuneration Tribunal</w:t>
      </w:r>
      <w:r w:rsidR="006629B9">
        <w:t xml:space="preserve"> </w:t>
      </w:r>
      <w:r w:rsidR="007C4B0C">
        <w:t>(2022c)</w:t>
      </w:r>
      <w:r>
        <w:t>, p. 26.</w:t>
      </w:r>
    </w:p>
  </w:footnote>
  <w:footnote w:id="19">
    <w:p w14:paraId="60049099" w14:textId="43CB2485" w:rsidR="00F95601" w:rsidRDefault="00F95601">
      <w:pPr>
        <w:pStyle w:val="FootnoteText"/>
      </w:pPr>
      <w:r>
        <w:rPr>
          <w:rStyle w:val="FootnoteReference"/>
        </w:rPr>
        <w:footnoteRef/>
      </w:r>
      <w:r>
        <w:t xml:space="preserve"> </w:t>
      </w:r>
      <w:r w:rsidR="006629B9">
        <w:t>Victorian Independent Remuneration Tribunal (2019), p. 7.</w:t>
      </w:r>
    </w:p>
  </w:footnote>
  <w:footnote w:id="20">
    <w:p w14:paraId="6662F62D" w14:textId="088B5846" w:rsidR="0059714E" w:rsidRDefault="0059714E">
      <w:pPr>
        <w:pStyle w:val="FootnoteText"/>
      </w:pPr>
      <w:r>
        <w:rPr>
          <w:rStyle w:val="FootnoteReference"/>
        </w:rPr>
        <w:footnoteRef/>
      </w:r>
      <w:r>
        <w:t xml:space="preserve"> </w:t>
      </w:r>
      <w:r w:rsidR="007E2B66" w:rsidRPr="007E2B66">
        <w:t xml:space="preserve">Victorian Independent Remuneration Tribunal (2022b), p. </w:t>
      </w:r>
      <w:r w:rsidR="00D7727D">
        <w:t>8</w:t>
      </w:r>
      <w:r w:rsidR="007E2B66" w:rsidRPr="007E2B66">
        <w:t>.</w:t>
      </w:r>
    </w:p>
  </w:footnote>
  <w:footnote w:id="21">
    <w:p w14:paraId="2DD793DF" w14:textId="4ACE064C" w:rsidR="00481463" w:rsidRDefault="00481463" w:rsidP="00481463">
      <w:pPr>
        <w:pStyle w:val="FootnoteText"/>
      </w:pPr>
      <w:r>
        <w:rPr>
          <w:rStyle w:val="FootnoteReference"/>
        </w:rPr>
        <w:footnoteRef/>
      </w:r>
      <w:r>
        <w:t xml:space="preserve"> </w:t>
      </w:r>
      <w:r w:rsidR="001432F2" w:rsidRPr="001432F2">
        <w:t>PSAS Act</w:t>
      </w:r>
      <w:r>
        <w:t>, s. 7</w:t>
      </w:r>
      <w:proofErr w:type="gramStart"/>
      <w:r>
        <w:t>F(</w:t>
      </w:r>
      <w:proofErr w:type="gramEnd"/>
      <w:r>
        <w:t xml:space="preserve">2). </w:t>
      </w:r>
    </w:p>
  </w:footnote>
  <w:footnote w:id="22">
    <w:p w14:paraId="5BF24799" w14:textId="3E0265DF" w:rsidR="00A878B1" w:rsidRDefault="00A878B1">
      <w:pPr>
        <w:pStyle w:val="FootnoteText"/>
      </w:pPr>
      <w:r>
        <w:rPr>
          <w:rStyle w:val="FootnoteReference"/>
        </w:rPr>
        <w:footnoteRef/>
      </w:r>
      <w:r>
        <w:t xml:space="preserve"> </w:t>
      </w:r>
      <w:r w:rsidR="007B10E5">
        <w:t>Victorian Independent Remuneration Tribunal (20</w:t>
      </w:r>
      <w:r w:rsidR="00CA0122">
        <w:t>22</w:t>
      </w:r>
      <w:r w:rsidR="00B33866">
        <w:t>b</w:t>
      </w:r>
      <w:r w:rsidR="007B10E5">
        <w:t>), p</w:t>
      </w:r>
      <w:r w:rsidR="004713DF">
        <w:t>. 8.</w:t>
      </w:r>
    </w:p>
  </w:footnote>
  <w:footnote w:id="23">
    <w:p w14:paraId="18A7AF00" w14:textId="64C63963" w:rsidR="000364F4" w:rsidRDefault="000364F4">
      <w:pPr>
        <w:pStyle w:val="FootnoteText"/>
      </w:pPr>
      <w:r>
        <w:rPr>
          <w:rStyle w:val="FootnoteReference"/>
        </w:rPr>
        <w:footnoteRef/>
      </w:r>
      <w:r>
        <w:t xml:space="preserve"> </w:t>
      </w:r>
      <w:r w:rsidR="002A0113">
        <w:t>Victorian Independent Remuneration Tribunal (20</w:t>
      </w:r>
      <w:r w:rsidR="00CA0122">
        <w:t>22b</w:t>
      </w:r>
      <w:r w:rsidR="002A0113">
        <w:t>), p</w:t>
      </w:r>
      <w:r w:rsidR="002120F3">
        <w:t>p</w:t>
      </w:r>
      <w:r w:rsidR="002A0113">
        <w:t xml:space="preserve">. </w:t>
      </w:r>
      <w:r w:rsidR="006E51D7">
        <w:t>9</w:t>
      </w:r>
      <w:r w:rsidR="002120F3">
        <w:t>-10</w:t>
      </w:r>
      <w:r w:rsidR="002A0113">
        <w:t>.</w:t>
      </w:r>
    </w:p>
  </w:footnote>
  <w:footnote w:id="24">
    <w:p w14:paraId="03050F26" w14:textId="77777777" w:rsidR="003526D3" w:rsidRDefault="003526D3" w:rsidP="003526D3">
      <w:pPr>
        <w:pStyle w:val="FootnoteText"/>
        <w:ind w:left="170" w:hanging="170"/>
      </w:pPr>
      <w:r>
        <w:rPr>
          <w:rStyle w:val="FootnoteReference"/>
        </w:rPr>
        <w:footnoteRef/>
      </w:r>
      <w:r>
        <w:t xml:space="preserve"> Tribunal calculations using VEC enrolment data as at the end of February 2021.</w:t>
      </w:r>
    </w:p>
  </w:footnote>
  <w:footnote w:id="25">
    <w:p w14:paraId="36927DDB" w14:textId="77777777" w:rsidR="00AA0E9F" w:rsidRDefault="00AA0E9F" w:rsidP="00AD54DE">
      <w:pPr>
        <w:pStyle w:val="FootnoteText"/>
        <w:ind w:left="170" w:hanging="170"/>
      </w:pPr>
      <w:r>
        <w:rPr>
          <w:rStyle w:val="FootnoteReference"/>
        </w:rPr>
        <w:footnoteRef/>
      </w:r>
      <w:r>
        <w:t xml:space="preserve"> The Tribunal is not permitted to make guidelines for or with respect to the use of electorate allowances, expense allowances and the motor vehicle allowance, including terms or conditions relating to the use of these allowances. VIRTIPS Act, s. 36(2).</w:t>
      </w:r>
    </w:p>
  </w:footnote>
  <w:footnote w:id="26">
    <w:p w14:paraId="11CF0EE6" w14:textId="246150AF" w:rsidR="00B2122E" w:rsidRDefault="00B2122E">
      <w:pPr>
        <w:pStyle w:val="FootnoteText"/>
      </w:pPr>
      <w:r>
        <w:rPr>
          <w:rStyle w:val="FootnoteReference"/>
        </w:rPr>
        <w:footnoteRef/>
      </w:r>
      <w:r>
        <w:t xml:space="preserve"> </w:t>
      </w:r>
      <w:r w:rsidR="00511A5F">
        <w:t>Victorian Independent Remuneration Tribunal (2022c), p. 23.</w:t>
      </w:r>
    </w:p>
  </w:footnote>
  <w:footnote w:id="27">
    <w:p w14:paraId="36407A1F" w14:textId="52F2F53F" w:rsidR="00D55944" w:rsidRDefault="00D55944" w:rsidP="00AD54DE">
      <w:pPr>
        <w:pStyle w:val="FootnoteText"/>
        <w:ind w:left="170" w:hanging="170"/>
      </w:pPr>
      <w:r>
        <w:rPr>
          <w:rStyle w:val="FootnoteReference"/>
        </w:rPr>
        <w:footnoteRef/>
      </w:r>
      <w:r>
        <w:t xml:space="preserve"> </w:t>
      </w:r>
      <w:r w:rsidR="00C30DB8">
        <w:t xml:space="preserve">To claim the PASA, an MP must wholly maintain the dwelling for a period </w:t>
      </w:r>
      <w:r w:rsidR="00C30DB8" w:rsidRPr="00855394">
        <w:t>not</w:t>
      </w:r>
      <w:r w:rsidR="00C30DB8">
        <w:t xml:space="preserve"> less than the aggregate number of sitting days of their House of Parliament in a calendar year.</w:t>
      </w:r>
    </w:p>
  </w:footnote>
  <w:footnote w:id="28">
    <w:p w14:paraId="1E7F6253" w14:textId="70152CF3" w:rsidR="00E20863" w:rsidRPr="009C2BD4" w:rsidRDefault="00E20863" w:rsidP="00E20863">
      <w:pPr>
        <w:pStyle w:val="FootnoteText"/>
        <w:rPr>
          <w:highlight w:val="yellow"/>
        </w:rPr>
      </w:pPr>
      <w:r>
        <w:rPr>
          <w:rStyle w:val="FootnoteReference"/>
        </w:rPr>
        <w:footnoteRef/>
      </w:r>
      <w:r>
        <w:t xml:space="preserve"> Victorian Independent Remuneration Tribunal (2022c), p</w:t>
      </w:r>
      <w:r w:rsidR="00623D0E">
        <w:t>p</w:t>
      </w:r>
      <w:r>
        <w:t>. 4</w:t>
      </w:r>
      <w:r w:rsidR="00623D0E">
        <w:t>-5</w:t>
      </w:r>
      <w:r>
        <w:t>.</w:t>
      </w:r>
    </w:p>
  </w:footnote>
  <w:footnote w:id="29">
    <w:p w14:paraId="002A3F48" w14:textId="2DB14D35" w:rsidR="000041C4" w:rsidRDefault="000041C4">
      <w:pPr>
        <w:pStyle w:val="FootnoteText"/>
      </w:pPr>
      <w:r>
        <w:rPr>
          <w:rStyle w:val="FootnoteReference"/>
        </w:rPr>
        <w:footnoteRef/>
      </w:r>
      <w:r>
        <w:t xml:space="preserve"> </w:t>
      </w:r>
      <w:r w:rsidR="004E2971">
        <w:t>Victorian Independent Remuneration Tribunal (2022c), pp. 24-25.</w:t>
      </w:r>
    </w:p>
  </w:footnote>
  <w:footnote w:id="30">
    <w:p w14:paraId="7A39FDD3" w14:textId="592BDC9E" w:rsidR="00427ECD" w:rsidRDefault="00427ECD">
      <w:pPr>
        <w:pStyle w:val="FootnoteText"/>
      </w:pPr>
      <w:r>
        <w:rPr>
          <w:rStyle w:val="FootnoteReference"/>
        </w:rPr>
        <w:footnoteRef/>
      </w:r>
      <w:r>
        <w:t xml:space="preserve"> Victorian Independent Remuneration Tribunal (2022c), p. 26.</w:t>
      </w:r>
    </w:p>
  </w:footnote>
  <w:footnote w:id="31">
    <w:p w14:paraId="6F21019D" w14:textId="40388F97" w:rsidR="00B2233B" w:rsidRDefault="00B2233B">
      <w:pPr>
        <w:pStyle w:val="FootnoteText"/>
      </w:pPr>
      <w:r>
        <w:rPr>
          <w:rStyle w:val="FootnoteReference"/>
        </w:rPr>
        <w:footnoteRef/>
      </w:r>
      <w:r>
        <w:t xml:space="preserve"> </w:t>
      </w:r>
      <w:r w:rsidR="00CE1403">
        <w:t>Victorian Independent Remuneration Tribunal (2022c), p</w:t>
      </w:r>
      <w:r w:rsidR="005A74A2">
        <w:t>p</w:t>
      </w:r>
      <w:r w:rsidR="00CE1403">
        <w:t>. 4</w:t>
      </w:r>
      <w:r w:rsidR="005A74A2">
        <w:t>-5</w:t>
      </w:r>
      <w:r w:rsidR="00CE1403">
        <w:t>.</w:t>
      </w:r>
    </w:p>
  </w:footnote>
  <w:footnote w:id="32">
    <w:p w14:paraId="7407F93C" w14:textId="679F59C0" w:rsidR="00F175BD" w:rsidRDefault="00F175BD">
      <w:pPr>
        <w:pStyle w:val="FootnoteText"/>
      </w:pPr>
      <w:r>
        <w:rPr>
          <w:rStyle w:val="FootnoteReference"/>
        </w:rPr>
        <w:footnoteRef/>
      </w:r>
      <w:r>
        <w:t xml:space="preserve"> Victorian Independent Remuneration Tribunal (2022c), p. </w:t>
      </w:r>
      <w:r w:rsidR="005A74A2">
        <w:t>4</w:t>
      </w:r>
      <w:r>
        <w:t>.</w:t>
      </w:r>
    </w:p>
  </w:footnote>
  <w:footnote w:id="33">
    <w:p w14:paraId="76139BAD" w14:textId="77777777" w:rsidR="009D55FE" w:rsidRDefault="009D55FE" w:rsidP="009D55FE">
      <w:pPr>
        <w:pStyle w:val="FootnoteText"/>
      </w:pPr>
      <w:r>
        <w:rPr>
          <w:rStyle w:val="FootnoteReference"/>
        </w:rPr>
        <w:footnoteRef/>
      </w:r>
      <w:r>
        <w:t xml:space="preserve"> Victorian Independent Remuneration Tribunal (2022c), p. 26.</w:t>
      </w:r>
    </w:p>
  </w:footnote>
  <w:footnote w:id="34">
    <w:p w14:paraId="7BB34527" w14:textId="77777777" w:rsidR="007F1EDE" w:rsidRDefault="007F1EDE" w:rsidP="007F1EDE">
      <w:pPr>
        <w:pStyle w:val="FootnoteText"/>
      </w:pPr>
      <w:r>
        <w:rPr>
          <w:rStyle w:val="FootnoteReference"/>
        </w:rPr>
        <w:footnoteRef/>
      </w:r>
      <w:r>
        <w:t xml:space="preserve"> Victorian Independent Remuneration Tribunal (2022c), p. 27.</w:t>
      </w:r>
    </w:p>
  </w:footnote>
  <w:footnote w:id="35">
    <w:p w14:paraId="2770DB83" w14:textId="77777777" w:rsidR="007F1EDE" w:rsidRDefault="007F1EDE" w:rsidP="007F1EDE">
      <w:pPr>
        <w:pStyle w:val="FootnoteText"/>
      </w:pPr>
      <w:r>
        <w:rPr>
          <w:rStyle w:val="FootnoteReference"/>
        </w:rPr>
        <w:footnoteRef/>
      </w:r>
      <w:r>
        <w:t xml:space="preserve"> Victorian Independent Remuneration Tribunal (2022c), p. 27.</w:t>
      </w:r>
    </w:p>
  </w:footnote>
  <w:footnote w:id="36">
    <w:p w14:paraId="608BC9CE" w14:textId="77777777" w:rsidR="001A64B9" w:rsidRDefault="001A64B9" w:rsidP="001A64B9">
      <w:pPr>
        <w:pStyle w:val="FootnoteText"/>
      </w:pPr>
      <w:r>
        <w:rPr>
          <w:rStyle w:val="FootnoteReference"/>
        </w:rPr>
        <w:footnoteRef/>
      </w:r>
      <w:r>
        <w:t xml:space="preserve"> Victorian Independent Remuneration Tribunal (2022c), Part D.</w:t>
      </w:r>
    </w:p>
  </w:footnote>
  <w:footnote w:id="37">
    <w:p w14:paraId="2E3F2C7F" w14:textId="52B8AF52" w:rsidR="006D27DB" w:rsidRDefault="006D27DB">
      <w:pPr>
        <w:pStyle w:val="FootnoteText"/>
      </w:pPr>
      <w:r>
        <w:rPr>
          <w:rStyle w:val="FootnoteReference"/>
        </w:rPr>
        <w:footnoteRef/>
      </w:r>
      <w:r>
        <w:t xml:space="preserve"> Victorian Independent Remuneration Tribunal (2022c), p</w:t>
      </w:r>
      <w:r w:rsidR="001A64B9">
        <w:t>p</w:t>
      </w:r>
      <w:r>
        <w:t>.</w:t>
      </w:r>
      <w:r w:rsidR="001A64B9">
        <w:t xml:space="preserve"> 12-</w:t>
      </w:r>
      <w:r>
        <w:t>14.</w:t>
      </w:r>
    </w:p>
  </w:footnote>
  <w:footnote w:id="38">
    <w:p w14:paraId="023D66E7" w14:textId="0597A15E" w:rsidR="005318A3" w:rsidRDefault="005318A3">
      <w:pPr>
        <w:pStyle w:val="FootnoteText"/>
      </w:pPr>
      <w:r>
        <w:rPr>
          <w:rStyle w:val="FootnoteReference"/>
        </w:rPr>
        <w:footnoteRef/>
      </w:r>
      <w:r>
        <w:t xml:space="preserve"> Victorian Independent Remuneration Tribunal (2022c), p. 12.</w:t>
      </w:r>
    </w:p>
  </w:footnote>
  <w:footnote w:id="39">
    <w:p w14:paraId="7C33A88B" w14:textId="0550C98A" w:rsidR="00FB40F5" w:rsidRPr="00E56AF0" w:rsidRDefault="00FB40F5" w:rsidP="00FB40F5">
      <w:pPr>
        <w:pStyle w:val="FootnoteText"/>
      </w:pPr>
      <w:r>
        <w:rPr>
          <w:rStyle w:val="FootnoteReference"/>
        </w:rPr>
        <w:footnoteRef/>
      </w:r>
      <w:r>
        <w:t xml:space="preserve"> </w:t>
      </w:r>
      <w:r w:rsidR="00E64E54">
        <w:t xml:space="preserve">The Tribunal further updated the MP Guidelines in October 2022 to </w:t>
      </w:r>
      <w:r w:rsidR="00E64E54" w:rsidRPr="00941ADD">
        <w:t>reflect changes to electorates that were announced by the Electoral Boundaries Commission in October 2021.</w:t>
      </w:r>
    </w:p>
  </w:footnote>
  <w:footnote w:id="40">
    <w:p w14:paraId="2FD53CD1" w14:textId="4E0B1F7B" w:rsidR="0099023C" w:rsidRDefault="0099023C" w:rsidP="0099023C">
      <w:pPr>
        <w:pStyle w:val="FootnoteText"/>
      </w:pPr>
      <w:r w:rsidRPr="00877AD9">
        <w:rPr>
          <w:rStyle w:val="FootnoteReference"/>
        </w:rPr>
        <w:footnoteRef/>
      </w:r>
      <w:r w:rsidRPr="00877AD9">
        <w:t xml:space="preserve"> IBAC </w:t>
      </w:r>
      <w:r w:rsidR="00877AD9" w:rsidRPr="00877AD9">
        <w:t>(2022).</w:t>
      </w:r>
    </w:p>
  </w:footnote>
  <w:footnote w:id="41">
    <w:p w14:paraId="228AF3CC" w14:textId="6759C250" w:rsidR="0099023C" w:rsidRDefault="0099023C" w:rsidP="0099023C">
      <w:pPr>
        <w:pStyle w:val="FootnoteText"/>
      </w:pPr>
      <w:r>
        <w:rPr>
          <w:rStyle w:val="FootnoteReference"/>
        </w:rPr>
        <w:footnoteRef/>
      </w:r>
      <w:r>
        <w:t xml:space="preserve"> </w:t>
      </w:r>
      <w:r w:rsidRPr="00FE6954">
        <w:rPr>
          <w:i/>
          <w:iCs/>
        </w:rPr>
        <w:t>Ombudsman Act 197</w:t>
      </w:r>
      <w:r w:rsidR="00DF27C8">
        <w:rPr>
          <w:i/>
          <w:iCs/>
        </w:rPr>
        <w:t>3</w:t>
      </w:r>
      <w:r w:rsidRPr="00FE6954">
        <w:rPr>
          <w:i/>
          <w:iCs/>
        </w:rPr>
        <w:t xml:space="preserve"> </w:t>
      </w:r>
      <w:r w:rsidRPr="00032A29">
        <w:t>(Vic),</w:t>
      </w:r>
      <w:r>
        <w:t xml:space="preserve"> Part 4, Division 1A.</w:t>
      </w:r>
    </w:p>
  </w:footnote>
  <w:footnote w:id="42">
    <w:p w14:paraId="1DB24246" w14:textId="798071CB" w:rsidR="00CC2DCF" w:rsidRDefault="00CC2DCF">
      <w:pPr>
        <w:pStyle w:val="FootnoteText"/>
      </w:pPr>
      <w:r>
        <w:rPr>
          <w:rStyle w:val="FootnoteReference"/>
        </w:rPr>
        <w:footnoteRef/>
      </w:r>
      <w:r>
        <w:t xml:space="preserve"> </w:t>
      </w:r>
      <w:r w:rsidR="007E51F3">
        <w:t>IBAC</w:t>
      </w:r>
      <w:r w:rsidR="00341F70" w:rsidRPr="00731C9A">
        <w:t xml:space="preserve"> and the Victorian Ombudsman</w:t>
      </w:r>
      <w:r w:rsidR="00341F70">
        <w:t xml:space="preserve"> (2022). </w:t>
      </w:r>
    </w:p>
  </w:footnote>
  <w:footnote w:id="43">
    <w:p w14:paraId="1BD08A90" w14:textId="070D3E7F" w:rsidR="008B5EEC" w:rsidRDefault="008B5EEC">
      <w:pPr>
        <w:pStyle w:val="FootnoteText"/>
      </w:pPr>
      <w:r>
        <w:rPr>
          <w:rStyle w:val="FootnoteReference"/>
        </w:rPr>
        <w:footnoteRef/>
      </w:r>
      <w:r>
        <w:t xml:space="preserve"> </w:t>
      </w:r>
      <w:r w:rsidR="009119A1">
        <w:t>State</w:t>
      </w:r>
      <w:r w:rsidR="00576AB3">
        <w:t xml:space="preserve"> </w:t>
      </w:r>
      <w:r w:rsidR="0086591E">
        <w:t>Government of Victoria (2022).</w:t>
      </w:r>
    </w:p>
  </w:footnote>
  <w:footnote w:id="44">
    <w:p w14:paraId="1DE3468A" w14:textId="5AF5B49E" w:rsidR="006A2B6F" w:rsidRDefault="006A2B6F" w:rsidP="006A2B6F">
      <w:pPr>
        <w:pStyle w:val="FootnoteText"/>
      </w:pPr>
      <w:r>
        <w:rPr>
          <w:rStyle w:val="FootnoteReference"/>
        </w:rPr>
        <w:footnoteRef/>
      </w:r>
      <w:r>
        <w:t xml:space="preserve"> </w:t>
      </w:r>
      <w:r w:rsidRPr="006A2B6F">
        <w:t>Victorian Independent Remuneration Tribunal (2019), p. 145.</w:t>
      </w:r>
    </w:p>
  </w:footnote>
  <w:footnote w:id="45">
    <w:p w14:paraId="63CC9269" w14:textId="1F28B100" w:rsidR="00954CD8" w:rsidRDefault="00954CD8" w:rsidP="00CC5024">
      <w:pPr>
        <w:pStyle w:val="FootnoteText"/>
        <w:ind w:left="113" w:hanging="113"/>
      </w:pPr>
      <w:r>
        <w:rPr>
          <w:rStyle w:val="FootnoteReference"/>
        </w:rPr>
        <w:footnoteRef/>
      </w:r>
      <w:r>
        <w:t xml:space="preserve"> </w:t>
      </w:r>
      <w:r w:rsidR="00F350C5">
        <w:t>A</w:t>
      </w:r>
      <w:r>
        <w:t xml:space="preserve"> Determination may provide for a work-related parliamentary allowance (including the PASA) to vary according to </w:t>
      </w:r>
      <w:r w:rsidR="001B42A4">
        <w:t>the area of the electorate represented by the MP, the number of electors represented by the MP, the place at which an MP usually resides, or any other prescribed criteria.</w:t>
      </w:r>
      <w:r w:rsidR="00F350C5">
        <w:t xml:space="preserve"> VIRTIPS Act, s. 17(2).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9B308" w14:textId="6A11C83D" w:rsidR="004753FE" w:rsidRDefault="0094125B">
    <w:pPr>
      <w:pStyle w:val="Header"/>
    </w:pPr>
    <w:r>
      <w:rPr>
        <w:noProof/>
      </w:rPr>
      <mc:AlternateContent>
        <mc:Choice Requires="wps">
          <w:drawing>
            <wp:anchor distT="0" distB="0" distL="114300" distR="114300" simplePos="0" relativeHeight="251663360" behindDoc="1" locked="0" layoutInCell="0" allowOverlap="1" wp14:anchorId="243F8CB2" wp14:editId="29991BF4">
              <wp:simplePos x="0" y="0"/>
              <wp:positionH relativeFrom="margin">
                <wp:align>center</wp:align>
              </wp:positionH>
              <wp:positionV relativeFrom="margin">
                <wp:align>center</wp:align>
              </wp:positionV>
              <wp:extent cx="3860800" cy="1543685"/>
              <wp:effectExtent l="0" t="1047750" r="0" b="84709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860800" cy="15436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96EB9B" w14:textId="77777777" w:rsidR="0094125B" w:rsidRDefault="0094125B" w:rsidP="0094125B">
                          <w:pPr>
                            <w:jc w:val="center"/>
                            <w:rPr>
                              <w:rFonts w:cs="Arial"/>
                              <w:color w:val="D9D9D9" w:themeColor="background1" w:themeShade="D9"/>
                              <w:sz w:val="2"/>
                              <w:szCs w:val="2"/>
                              <w14:textFill>
                                <w14:solidFill>
                                  <w14:schemeClr w14:val="bg1">
                                    <w14:alpha w14:val="50000"/>
                                    <w14:lumMod w14:val="85000"/>
                                  </w14:schemeClr>
                                </w14:solidFill>
                              </w14:textFill>
                            </w:rPr>
                          </w:pPr>
                          <w:r>
                            <w:rPr>
                              <w:rFonts w:cs="Arial"/>
                              <w:color w:val="D9D9D9" w:themeColor="background1" w:themeShade="D9"/>
                              <w:sz w:val="2"/>
                              <w:szCs w:val="2"/>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3F8CB2" id="_x0000_t202" coordsize="21600,21600" o:spt="202" path="m,l,21600r21600,l21600,xe">
              <v:stroke joinstyle="miter"/>
              <v:path gradientshapeok="t" o:connecttype="rect"/>
            </v:shapetype>
            <v:shape id="Text Box 17" o:spid="_x0000_s1033" type="#_x0000_t202" style="position:absolute;margin-left:0;margin-top:0;width:304pt;height:121.5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1Qw8wEAAMUDAAAOAAAAZHJzL2Uyb0RvYy54bWysU8GO0zAQvSPxD5bvNMkurUL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" o:allowincell="f" filled="f" stroked="f">
              <v:stroke joinstyle="round"/>
              <o:lock v:ext="edit" shapetype="t"/>
              <v:textbox style="mso-fit-shape-to-text:t">
                <w:txbxContent>
                  <w:p w14:paraId="2B96EB9B" w14:textId="77777777" w:rsidR="0094125B" w:rsidRDefault="0094125B" w:rsidP="0094125B">
                    <w:pPr>
                      <w:jc w:val="center"/>
                      <w:rPr>
                        <w:rFonts w:cs="Arial"/>
                        <w:color w:val="D9D9D9" w:themeColor="background1" w:themeShade="D9"/>
                        <w:sz w:val="2"/>
                        <w:szCs w:val="2"/>
                        <w14:textFill>
                          <w14:solidFill>
                            <w14:schemeClr w14:val="bg1">
                              <w14:alpha w14:val="50000"/>
                              <w14:lumMod w14:val="85000"/>
                            </w14:schemeClr>
                          </w14:solidFill>
                        </w14:textFill>
                      </w:rPr>
                    </w:pPr>
                    <w:r>
                      <w:rPr>
                        <w:rFonts w:cs="Arial"/>
                        <w:color w:val="D9D9D9" w:themeColor="background1" w:themeShade="D9"/>
                        <w:sz w:val="2"/>
                        <w:szCs w:val="2"/>
                        <w14:textFill>
                          <w14:solidFill>
                            <w14:schemeClr w14:val="bg1">
                              <w14:alpha w14:val="50000"/>
                              <w14:lumMod w14:val="85000"/>
                            </w14:scheme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7216" behindDoc="1" locked="0" layoutInCell="0" allowOverlap="1" wp14:anchorId="10A83BEE" wp14:editId="76BEA231">
              <wp:simplePos x="0" y="0"/>
              <wp:positionH relativeFrom="margin">
                <wp:align>center</wp:align>
              </wp:positionH>
              <wp:positionV relativeFrom="margin">
                <wp:align>center</wp:align>
              </wp:positionV>
              <wp:extent cx="3860800" cy="1543685"/>
              <wp:effectExtent l="0" t="1047750" r="0" b="84709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860800" cy="15436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70C2E6" w14:textId="77777777" w:rsidR="0094125B" w:rsidRDefault="0094125B" w:rsidP="0094125B">
                          <w:pPr>
                            <w:jc w:val="center"/>
                            <w:rPr>
                              <w:rFonts w:cs="Arial"/>
                              <w:color w:val="D9D9D9" w:themeColor="background1" w:themeShade="D9"/>
                              <w:sz w:val="2"/>
                              <w:szCs w:val="2"/>
                              <w14:textFill>
                                <w14:solidFill>
                                  <w14:schemeClr w14:val="bg1">
                                    <w14:alpha w14:val="50000"/>
                                    <w14:lumMod w14:val="85000"/>
                                  </w14:schemeClr>
                                </w14:solidFill>
                              </w14:textFill>
                            </w:rPr>
                          </w:pPr>
                          <w:r>
                            <w:rPr>
                              <w:rFonts w:cs="Arial"/>
                              <w:color w:val="D9D9D9" w:themeColor="background1" w:themeShade="D9"/>
                              <w:sz w:val="2"/>
                              <w:szCs w:val="2"/>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0A83BEE" id="Text Box 16" o:spid="_x0000_s1034" type="#_x0000_t202" style="position:absolute;margin-left:0;margin-top:0;width:304pt;height:121.5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19gEAAMwDAAAOAAAAZHJzL2Uyb0RvYy54bWysU8GO0zAQvSPxD5bvNMkurUL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" o:allowincell="f" filled="f" stroked="f">
              <v:stroke joinstyle="round"/>
              <o:lock v:ext="edit" shapetype="t"/>
              <v:textbox style="mso-fit-shape-to-text:t">
                <w:txbxContent>
                  <w:p w14:paraId="2670C2E6" w14:textId="77777777" w:rsidR="0094125B" w:rsidRDefault="0094125B" w:rsidP="0094125B">
                    <w:pPr>
                      <w:jc w:val="center"/>
                      <w:rPr>
                        <w:rFonts w:cs="Arial"/>
                        <w:color w:val="D9D9D9" w:themeColor="background1" w:themeShade="D9"/>
                        <w:sz w:val="2"/>
                        <w:szCs w:val="2"/>
                        <w14:textFill>
                          <w14:solidFill>
                            <w14:schemeClr w14:val="bg1">
                              <w14:alpha w14:val="50000"/>
                              <w14:lumMod w14:val="85000"/>
                            </w14:schemeClr>
                          </w14:solidFill>
                        </w14:textFill>
                      </w:rPr>
                    </w:pPr>
                    <w:r>
                      <w:rPr>
                        <w:rFonts w:cs="Arial"/>
                        <w:color w:val="D9D9D9" w:themeColor="background1" w:themeShade="D9"/>
                        <w:sz w:val="2"/>
                        <w:szCs w:val="2"/>
                        <w14:textFill>
                          <w14:solidFill>
                            <w14:schemeClr w14:val="bg1">
                              <w14:alpha w14:val="50000"/>
                              <w14:lumMod w14:val="85000"/>
                            </w14:scheme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1072" behindDoc="1" locked="0" layoutInCell="0" allowOverlap="1" wp14:anchorId="2CB7F5E8" wp14:editId="151CDFD2">
              <wp:simplePos x="0" y="0"/>
              <wp:positionH relativeFrom="margin">
                <wp:align>center</wp:align>
              </wp:positionH>
              <wp:positionV relativeFrom="margin">
                <wp:align>center</wp:align>
              </wp:positionV>
              <wp:extent cx="3378200" cy="2026920"/>
              <wp:effectExtent l="0" t="742950" r="0" b="4210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378200" cy="2026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4A577C" w14:textId="77777777" w:rsidR="0094125B" w:rsidRDefault="0094125B" w:rsidP="0094125B">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B7F5E8" id="Text Box 15" o:spid="_x0000_s1035" type="#_x0000_t202" style="position:absolute;margin-left:0;margin-top:0;width:266pt;height:159.6pt;rotation:-45;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" o:allowincell="f" filled="f" stroked="f">
              <v:stroke joinstyle="round"/>
              <o:lock v:ext="edit" shapetype="t"/>
              <v:textbox style="mso-fit-shape-to-text:t">
                <w:txbxContent>
                  <w:p w14:paraId="424A577C" w14:textId="77777777" w:rsidR="0094125B" w:rsidRDefault="0094125B" w:rsidP="0094125B">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7656" w14:textId="473BC7F1" w:rsidR="009C1981" w:rsidRDefault="009C1981">
    <w:pPr>
      <w:pStyle w:val="Header"/>
      <w:rPr>
        <w:noProof/>
      </w:rPr>
    </w:pPr>
  </w:p>
  <w:p w14:paraId="4228A6CD" w14:textId="7A200D22" w:rsidR="004753FE" w:rsidRDefault="004753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90D8" w14:textId="2D3F2240" w:rsidR="004753FE" w:rsidRDefault="0094125B">
    <w:pPr>
      <w:pStyle w:val="Header"/>
    </w:pPr>
    <w:r>
      <w:rPr>
        <w:noProof/>
      </w:rPr>
      <mc:AlternateContent>
        <mc:Choice Requires="wps">
          <w:drawing>
            <wp:anchor distT="0" distB="0" distL="114300" distR="114300" simplePos="0" relativeHeight="251660288" behindDoc="1" locked="0" layoutInCell="0" allowOverlap="1" wp14:anchorId="5F79FA5D" wp14:editId="34689C08">
              <wp:simplePos x="0" y="0"/>
              <wp:positionH relativeFrom="margin">
                <wp:align>center</wp:align>
              </wp:positionH>
              <wp:positionV relativeFrom="margin">
                <wp:align>center</wp:align>
              </wp:positionV>
              <wp:extent cx="3860800" cy="1543685"/>
              <wp:effectExtent l="0" t="1047750" r="0" b="84709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860800" cy="15436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830639" w14:textId="77777777" w:rsidR="0094125B" w:rsidRDefault="0094125B" w:rsidP="0094125B">
                          <w:pPr>
                            <w:jc w:val="center"/>
                            <w:rPr>
                              <w:rFonts w:cs="Arial"/>
                              <w:color w:val="D9D9D9" w:themeColor="background1" w:themeShade="D9"/>
                              <w:sz w:val="2"/>
                              <w:szCs w:val="2"/>
                              <w14:textFill>
                                <w14:solidFill>
                                  <w14:schemeClr w14:val="bg1">
                                    <w14:alpha w14:val="50000"/>
                                    <w14:lumMod w14:val="85000"/>
                                  </w14:schemeClr>
                                </w14:solidFill>
                              </w14:textFill>
                            </w:rPr>
                          </w:pPr>
                          <w:r>
                            <w:rPr>
                              <w:rFonts w:cs="Arial"/>
                              <w:color w:val="D9D9D9" w:themeColor="background1" w:themeShade="D9"/>
                              <w:sz w:val="2"/>
                              <w:szCs w:val="2"/>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79FA5D" id="_x0000_t202" coordsize="21600,21600" o:spt="202" path="m,l,21600r21600,l21600,xe">
              <v:stroke joinstyle="miter"/>
              <v:path gradientshapeok="t" o:connecttype="rect"/>
            </v:shapetype>
            <v:shape id="Text Box 14" o:spid="_x0000_s1036" type="#_x0000_t202" style="position:absolute;margin-left:0;margin-top:0;width:304pt;height:121.5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" o:allowincell="f" filled="f" stroked="f">
              <v:stroke joinstyle="round"/>
              <o:lock v:ext="edit" shapetype="t"/>
              <v:textbox style="mso-fit-shape-to-text:t">
                <w:txbxContent>
                  <w:p w14:paraId="65830639" w14:textId="77777777" w:rsidR="0094125B" w:rsidRDefault="0094125B" w:rsidP="0094125B">
                    <w:pPr>
                      <w:jc w:val="center"/>
                      <w:rPr>
                        <w:rFonts w:cs="Arial"/>
                        <w:color w:val="D9D9D9" w:themeColor="background1" w:themeShade="D9"/>
                        <w:sz w:val="2"/>
                        <w:szCs w:val="2"/>
                        <w14:textFill>
                          <w14:solidFill>
                            <w14:schemeClr w14:val="bg1">
                              <w14:alpha w14:val="50000"/>
                              <w14:lumMod w14:val="85000"/>
                            </w14:schemeClr>
                          </w14:solidFill>
                        </w14:textFill>
                      </w:rPr>
                    </w:pPr>
                    <w:r>
                      <w:rPr>
                        <w:rFonts w:cs="Arial"/>
                        <w:color w:val="D9D9D9" w:themeColor="background1" w:themeShade="D9"/>
                        <w:sz w:val="2"/>
                        <w:szCs w:val="2"/>
                        <w14:textFill>
                          <w14:solidFill>
                            <w14:schemeClr w14:val="bg1">
                              <w14:alpha w14:val="50000"/>
                              <w14:lumMod w14:val="85000"/>
                            </w14:scheme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4144" behindDoc="1" locked="0" layoutInCell="0" allowOverlap="1" wp14:anchorId="61C6E54E" wp14:editId="2C36B107">
              <wp:simplePos x="0" y="0"/>
              <wp:positionH relativeFrom="margin">
                <wp:align>center</wp:align>
              </wp:positionH>
              <wp:positionV relativeFrom="margin">
                <wp:align>center</wp:align>
              </wp:positionV>
              <wp:extent cx="3860800" cy="1543685"/>
              <wp:effectExtent l="0" t="1047750" r="0" b="84709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860800" cy="15436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4B4DE6" w14:textId="77777777" w:rsidR="0094125B" w:rsidRDefault="0094125B" w:rsidP="0094125B">
                          <w:pPr>
                            <w:jc w:val="center"/>
                            <w:rPr>
                              <w:rFonts w:cs="Arial"/>
                              <w:color w:val="D9D9D9" w:themeColor="background1" w:themeShade="D9"/>
                              <w:sz w:val="2"/>
                              <w:szCs w:val="2"/>
                              <w14:textFill>
                                <w14:solidFill>
                                  <w14:schemeClr w14:val="bg1">
                                    <w14:alpha w14:val="50000"/>
                                    <w14:lumMod w14:val="85000"/>
                                  </w14:schemeClr>
                                </w14:solidFill>
                              </w14:textFill>
                            </w:rPr>
                          </w:pPr>
                          <w:r>
                            <w:rPr>
                              <w:rFonts w:cs="Arial"/>
                              <w:color w:val="D9D9D9" w:themeColor="background1" w:themeShade="D9"/>
                              <w:sz w:val="2"/>
                              <w:szCs w:val="2"/>
                              <w14:textFill>
                                <w14:solidFill>
                                  <w14:schemeClr w14:val="bg1">
                                    <w14:alpha w14:val="50000"/>
                                    <w14:lumMod w14:val="85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1C6E54E" id="Text Box 13" o:spid="_x0000_s1037" type="#_x0000_t202" style="position:absolute;margin-left:0;margin-top:0;width:304pt;height:121.5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48R9wEAAMwDAAAOAAAAZHJzL2Uyb0RvYy54bWysU8GO0zAQvSPxD5bvNMkurUL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" o:allowincell="f" filled="f" stroked="f">
              <v:stroke joinstyle="round"/>
              <o:lock v:ext="edit" shapetype="t"/>
              <v:textbox style="mso-fit-shape-to-text:t">
                <w:txbxContent>
                  <w:p w14:paraId="6F4B4DE6" w14:textId="77777777" w:rsidR="0094125B" w:rsidRDefault="0094125B" w:rsidP="0094125B">
                    <w:pPr>
                      <w:jc w:val="center"/>
                      <w:rPr>
                        <w:rFonts w:cs="Arial"/>
                        <w:color w:val="D9D9D9" w:themeColor="background1" w:themeShade="D9"/>
                        <w:sz w:val="2"/>
                        <w:szCs w:val="2"/>
                        <w14:textFill>
                          <w14:solidFill>
                            <w14:schemeClr w14:val="bg1">
                              <w14:alpha w14:val="50000"/>
                              <w14:lumMod w14:val="85000"/>
                            </w14:schemeClr>
                          </w14:solidFill>
                        </w14:textFill>
                      </w:rPr>
                    </w:pPr>
                    <w:r>
                      <w:rPr>
                        <w:rFonts w:cs="Arial"/>
                        <w:color w:val="D9D9D9" w:themeColor="background1" w:themeShade="D9"/>
                        <w:sz w:val="2"/>
                        <w:szCs w:val="2"/>
                        <w14:textFill>
                          <w14:solidFill>
                            <w14:schemeClr w14:val="bg1">
                              <w14:alpha w14:val="50000"/>
                              <w14:lumMod w14:val="85000"/>
                            </w14:scheme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48000" behindDoc="1" locked="0" layoutInCell="0" allowOverlap="1" wp14:anchorId="656DCBA6" wp14:editId="49323661">
              <wp:simplePos x="0" y="0"/>
              <wp:positionH relativeFrom="margin">
                <wp:align>center</wp:align>
              </wp:positionH>
              <wp:positionV relativeFrom="margin">
                <wp:align>center</wp:align>
              </wp:positionV>
              <wp:extent cx="3378200" cy="2026920"/>
              <wp:effectExtent l="0" t="742950" r="0" b="4210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378200" cy="2026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779736" w14:textId="77777777" w:rsidR="0094125B" w:rsidRDefault="0094125B" w:rsidP="0094125B">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56DCBA6" id="Text Box 10" o:spid="_x0000_s1038" type="#_x0000_t202" style="position:absolute;margin-left:0;margin-top:0;width:266pt;height:159.6pt;rotation:-45;z-index:-2516684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" o:allowincell="f" filled="f" stroked="f">
              <v:stroke joinstyle="round"/>
              <o:lock v:ext="edit" shapetype="t"/>
              <v:textbox style="mso-fit-shape-to-text:t">
                <w:txbxContent>
                  <w:p w14:paraId="3A779736" w14:textId="77777777" w:rsidR="0094125B" w:rsidRDefault="0094125B" w:rsidP="0094125B">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5CF09" w14:textId="49D14358" w:rsidR="009C1981" w:rsidRDefault="009C19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3698" w14:textId="7C116573" w:rsidR="009C1981" w:rsidRDefault="009C19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82B78" w14:textId="5B724516" w:rsidR="009C1981" w:rsidRDefault="009C19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880D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F028BE26"/>
    <w:lvl w:ilvl="0" w:tplc="A6BAD9A8">
      <w:start w:val="1"/>
      <w:numFmt w:val="decimal"/>
      <w:pStyle w:val="ListNumber4"/>
      <w:lvlText w:val="%1."/>
      <w:lvlJc w:val="left"/>
      <w:pPr>
        <w:tabs>
          <w:tab w:val="num" w:pos="1209"/>
        </w:tabs>
        <w:ind w:left="1209" w:hanging="360"/>
      </w:pPr>
    </w:lvl>
    <w:lvl w:ilvl="1" w:tplc="9C60AE92">
      <w:numFmt w:val="decimal"/>
      <w:lvlText w:val=""/>
      <w:lvlJc w:val="left"/>
    </w:lvl>
    <w:lvl w:ilvl="2" w:tplc="C930F44A">
      <w:numFmt w:val="decimal"/>
      <w:lvlText w:val=""/>
      <w:lvlJc w:val="left"/>
    </w:lvl>
    <w:lvl w:ilvl="3" w:tplc="570CD108">
      <w:numFmt w:val="decimal"/>
      <w:lvlText w:val=""/>
      <w:lvlJc w:val="left"/>
    </w:lvl>
    <w:lvl w:ilvl="4" w:tplc="9CF6F6D2">
      <w:numFmt w:val="decimal"/>
      <w:lvlText w:val=""/>
      <w:lvlJc w:val="left"/>
    </w:lvl>
    <w:lvl w:ilvl="5" w:tplc="7FB4A642">
      <w:numFmt w:val="decimal"/>
      <w:lvlText w:val=""/>
      <w:lvlJc w:val="left"/>
    </w:lvl>
    <w:lvl w:ilvl="6" w:tplc="D47079F6">
      <w:numFmt w:val="decimal"/>
      <w:lvlText w:val=""/>
      <w:lvlJc w:val="left"/>
    </w:lvl>
    <w:lvl w:ilvl="7" w:tplc="2EFA95DC">
      <w:numFmt w:val="decimal"/>
      <w:lvlText w:val=""/>
      <w:lvlJc w:val="left"/>
    </w:lvl>
    <w:lvl w:ilvl="8" w:tplc="94E83564">
      <w:numFmt w:val="decimal"/>
      <w:lvlText w:val=""/>
      <w:lvlJc w:val="left"/>
    </w:lvl>
  </w:abstractNum>
  <w:abstractNum w:abstractNumId="2" w15:restartNumberingAfterBreak="0">
    <w:nsid w:val="FFFFFF7E"/>
    <w:multiLevelType w:val="hybridMultilevel"/>
    <w:tmpl w:val="7AEE735A"/>
    <w:lvl w:ilvl="0" w:tplc="FCE68A98">
      <w:start w:val="1"/>
      <w:numFmt w:val="decimal"/>
      <w:pStyle w:val="ListNumber3"/>
      <w:lvlText w:val="%1."/>
      <w:lvlJc w:val="left"/>
      <w:pPr>
        <w:tabs>
          <w:tab w:val="num" w:pos="926"/>
        </w:tabs>
        <w:ind w:left="926" w:hanging="360"/>
      </w:pPr>
    </w:lvl>
    <w:lvl w:ilvl="1" w:tplc="92681FBC">
      <w:numFmt w:val="decimal"/>
      <w:lvlText w:val=""/>
      <w:lvlJc w:val="left"/>
    </w:lvl>
    <w:lvl w:ilvl="2" w:tplc="F70E6F3C">
      <w:numFmt w:val="decimal"/>
      <w:lvlText w:val=""/>
      <w:lvlJc w:val="left"/>
    </w:lvl>
    <w:lvl w:ilvl="3" w:tplc="BF689DA4">
      <w:numFmt w:val="decimal"/>
      <w:lvlText w:val=""/>
      <w:lvlJc w:val="left"/>
    </w:lvl>
    <w:lvl w:ilvl="4" w:tplc="1F2C640C">
      <w:numFmt w:val="decimal"/>
      <w:lvlText w:val=""/>
      <w:lvlJc w:val="left"/>
    </w:lvl>
    <w:lvl w:ilvl="5" w:tplc="B860DF82">
      <w:numFmt w:val="decimal"/>
      <w:lvlText w:val=""/>
      <w:lvlJc w:val="left"/>
    </w:lvl>
    <w:lvl w:ilvl="6" w:tplc="38D22334">
      <w:numFmt w:val="decimal"/>
      <w:lvlText w:val=""/>
      <w:lvlJc w:val="left"/>
    </w:lvl>
    <w:lvl w:ilvl="7" w:tplc="0958AFD4">
      <w:numFmt w:val="decimal"/>
      <w:lvlText w:val=""/>
      <w:lvlJc w:val="left"/>
    </w:lvl>
    <w:lvl w:ilvl="8" w:tplc="E1DAF286">
      <w:numFmt w:val="decimal"/>
      <w:lvlText w:val=""/>
      <w:lvlJc w:val="left"/>
    </w:lvl>
  </w:abstractNum>
  <w:abstractNum w:abstractNumId="3" w15:restartNumberingAfterBreak="0">
    <w:nsid w:val="FFFFFF7F"/>
    <w:multiLevelType w:val="hybridMultilevel"/>
    <w:tmpl w:val="12C42818"/>
    <w:lvl w:ilvl="0" w:tplc="28EC5A5A">
      <w:start w:val="1"/>
      <w:numFmt w:val="decimal"/>
      <w:pStyle w:val="ListNumber2"/>
      <w:lvlText w:val="%1."/>
      <w:lvlJc w:val="left"/>
      <w:pPr>
        <w:tabs>
          <w:tab w:val="num" w:pos="643"/>
        </w:tabs>
        <w:ind w:left="643" w:hanging="360"/>
      </w:pPr>
    </w:lvl>
    <w:lvl w:ilvl="1" w:tplc="98242338">
      <w:numFmt w:val="decimal"/>
      <w:lvlText w:val=""/>
      <w:lvlJc w:val="left"/>
    </w:lvl>
    <w:lvl w:ilvl="2" w:tplc="607C0766">
      <w:numFmt w:val="decimal"/>
      <w:lvlText w:val=""/>
      <w:lvlJc w:val="left"/>
    </w:lvl>
    <w:lvl w:ilvl="3" w:tplc="26AAC458">
      <w:numFmt w:val="decimal"/>
      <w:lvlText w:val=""/>
      <w:lvlJc w:val="left"/>
    </w:lvl>
    <w:lvl w:ilvl="4" w:tplc="E66C5094">
      <w:numFmt w:val="decimal"/>
      <w:lvlText w:val=""/>
      <w:lvlJc w:val="left"/>
    </w:lvl>
    <w:lvl w:ilvl="5" w:tplc="D2D615FE">
      <w:numFmt w:val="decimal"/>
      <w:lvlText w:val=""/>
      <w:lvlJc w:val="left"/>
    </w:lvl>
    <w:lvl w:ilvl="6" w:tplc="2F9022B2">
      <w:numFmt w:val="decimal"/>
      <w:lvlText w:val=""/>
      <w:lvlJc w:val="left"/>
    </w:lvl>
    <w:lvl w:ilvl="7" w:tplc="91BA31EA">
      <w:numFmt w:val="decimal"/>
      <w:lvlText w:val=""/>
      <w:lvlJc w:val="left"/>
    </w:lvl>
    <w:lvl w:ilvl="8" w:tplc="5A04DEFC">
      <w:numFmt w:val="decimal"/>
      <w:lvlText w:val=""/>
      <w:lvlJc w:val="left"/>
    </w:lvl>
  </w:abstractNum>
  <w:abstractNum w:abstractNumId="4" w15:restartNumberingAfterBreak="0">
    <w:nsid w:val="FFFFFF80"/>
    <w:multiLevelType w:val="hybridMultilevel"/>
    <w:tmpl w:val="9E40904A"/>
    <w:lvl w:ilvl="0" w:tplc="8A846378">
      <w:start w:val="1"/>
      <w:numFmt w:val="bullet"/>
      <w:pStyle w:val="ListBullet5"/>
      <w:lvlText w:val=""/>
      <w:lvlJc w:val="left"/>
      <w:pPr>
        <w:tabs>
          <w:tab w:val="num" w:pos="1492"/>
        </w:tabs>
        <w:ind w:left="1492" w:hanging="360"/>
      </w:pPr>
      <w:rPr>
        <w:rFonts w:ascii="Symbol" w:hAnsi="Symbol" w:hint="default"/>
      </w:rPr>
    </w:lvl>
    <w:lvl w:ilvl="1" w:tplc="73BEDAB2">
      <w:numFmt w:val="decimal"/>
      <w:lvlText w:val=""/>
      <w:lvlJc w:val="left"/>
    </w:lvl>
    <w:lvl w:ilvl="2" w:tplc="666CAFCC">
      <w:numFmt w:val="decimal"/>
      <w:lvlText w:val=""/>
      <w:lvlJc w:val="left"/>
    </w:lvl>
    <w:lvl w:ilvl="3" w:tplc="D02CAB1A">
      <w:numFmt w:val="decimal"/>
      <w:lvlText w:val=""/>
      <w:lvlJc w:val="left"/>
    </w:lvl>
    <w:lvl w:ilvl="4" w:tplc="9130653C">
      <w:numFmt w:val="decimal"/>
      <w:lvlText w:val=""/>
      <w:lvlJc w:val="left"/>
    </w:lvl>
    <w:lvl w:ilvl="5" w:tplc="4F1C3B56">
      <w:numFmt w:val="decimal"/>
      <w:lvlText w:val=""/>
      <w:lvlJc w:val="left"/>
    </w:lvl>
    <w:lvl w:ilvl="6" w:tplc="B728EEEA">
      <w:numFmt w:val="decimal"/>
      <w:lvlText w:val=""/>
      <w:lvlJc w:val="left"/>
    </w:lvl>
    <w:lvl w:ilvl="7" w:tplc="28887684">
      <w:numFmt w:val="decimal"/>
      <w:lvlText w:val=""/>
      <w:lvlJc w:val="left"/>
    </w:lvl>
    <w:lvl w:ilvl="8" w:tplc="43464E1E">
      <w:numFmt w:val="decimal"/>
      <w:lvlText w:val=""/>
      <w:lvlJc w:val="left"/>
    </w:lvl>
  </w:abstractNum>
  <w:abstractNum w:abstractNumId="5" w15:restartNumberingAfterBreak="0">
    <w:nsid w:val="FFFFFF81"/>
    <w:multiLevelType w:val="hybridMultilevel"/>
    <w:tmpl w:val="6BEA7BEE"/>
    <w:lvl w:ilvl="0" w:tplc="420AE16E">
      <w:start w:val="1"/>
      <w:numFmt w:val="bullet"/>
      <w:pStyle w:val="ListBullet3"/>
      <w:lvlText w:val=""/>
      <w:lvlJc w:val="left"/>
      <w:pPr>
        <w:tabs>
          <w:tab w:val="num" w:pos="1209"/>
        </w:tabs>
        <w:ind w:left="1209" w:hanging="360"/>
      </w:pPr>
      <w:rPr>
        <w:rFonts w:ascii="Symbol" w:hAnsi="Symbol" w:hint="default"/>
      </w:rPr>
    </w:lvl>
    <w:lvl w:ilvl="1" w:tplc="FEF471FC">
      <w:numFmt w:val="decimal"/>
      <w:lvlText w:val=""/>
      <w:lvlJc w:val="left"/>
    </w:lvl>
    <w:lvl w:ilvl="2" w:tplc="33140482">
      <w:numFmt w:val="decimal"/>
      <w:lvlText w:val=""/>
      <w:lvlJc w:val="left"/>
    </w:lvl>
    <w:lvl w:ilvl="3" w:tplc="38DCCF7C">
      <w:numFmt w:val="decimal"/>
      <w:lvlText w:val=""/>
      <w:lvlJc w:val="left"/>
    </w:lvl>
    <w:lvl w:ilvl="4" w:tplc="8240333C">
      <w:numFmt w:val="decimal"/>
      <w:lvlText w:val=""/>
      <w:lvlJc w:val="left"/>
    </w:lvl>
    <w:lvl w:ilvl="5" w:tplc="FF9EF1FE">
      <w:numFmt w:val="decimal"/>
      <w:lvlText w:val=""/>
      <w:lvlJc w:val="left"/>
    </w:lvl>
    <w:lvl w:ilvl="6" w:tplc="3094FDD2">
      <w:numFmt w:val="decimal"/>
      <w:lvlText w:val=""/>
      <w:lvlJc w:val="left"/>
    </w:lvl>
    <w:lvl w:ilvl="7" w:tplc="E7925F4A">
      <w:numFmt w:val="decimal"/>
      <w:lvlText w:val=""/>
      <w:lvlJc w:val="left"/>
    </w:lvl>
    <w:lvl w:ilvl="8" w:tplc="301C1DFA">
      <w:numFmt w:val="decimal"/>
      <w:lvlText w:val=""/>
      <w:lvlJc w:val="left"/>
    </w:lvl>
  </w:abstractNum>
  <w:abstractNum w:abstractNumId="6" w15:restartNumberingAfterBreak="0">
    <w:nsid w:val="FFFFFF83"/>
    <w:multiLevelType w:val="hybridMultilevel"/>
    <w:tmpl w:val="DE32C028"/>
    <w:lvl w:ilvl="0" w:tplc="788CFB78">
      <w:start w:val="1"/>
      <w:numFmt w:val="bullet"/>
      <w:pStyle w:val="ListBullet2"/>
      <w:lvlText w:val=""/>
      <w:lvlJc w:val="left"/>
      <w:pPr>
        <w:tabs>
          <w:tab w:val="num" w:pos="643"/>
        </w:tabs>
        <w:ind w:left="643" w:hanging="360"/>
      </w:pPr>
      <w:rPr>
        <w:rFonts w:ascii="Symbol" w:hAnsi="Symbol" w:hint="default"/>
      </w:rPr>
    </w:lvl>
    <w:lvl w:ilvl="1" w:tplc="CB2A9932">
      <w:numFmt w:val="decimal"/>
      <w:lvlText w:val=""/>
      <w:lvlJc w:val="left"/>
    </w:lvl>
    <w:lvl w:ilvl="2" w:tplc="8C74B246">
      <w:numFmt w:val="decimal"/>
      <w:lvlText w:val=""/>
      <w:lvlJc w:val="left"/>
    </w:lvl>
    <w:lvl w:ilvl="3" w:tplc="BFEC7CD4">
      <w:numFmt w:val="decimal"/>
      <w:lvlText w:val=""/>
      <w:lvlJc w:val="left"/>
    </w:lvl>
    <w:lvl w:ilvl="4" w:tplc="439C4A50">
      <w:numFmt w:val="decimal"/>
      <w:lvlText w:val=""/>
      <w:lvlJc w:val="left"/>
    </w:lvl>
    <w:lvl w:ilvl="5" w:tplc="76ECD1AA">
      <w:numFmt w:val="decimal"/>
      <w:lvlText w:val=""/>
      <w:lvlJc w:val="left"/>
    </w:lvl>
    <w:lvl w:ilvl="6" w:tplc="E5F2F0D6">
      <w:numFmt w:val="decimal"/>
      <w:lvlText w:val=""/>
      <w:lvlJc w:val="left"/>
    </w:lvl>
    <w:lvl w:ilvl="7" w:tplc="C3181512">
      <w:numFmt w:val="decimal"/>
      <w:lvlText w:val=""/>
      <w:lvlJc w:val="left"/>
    </w:lvl>
    <w:lvl w:ilvl="8" w:tplc="B5A4E6B6">
      <w:numFmt w:val="decimal"/>
      <w:lvlText w:val=""/>
      <w:lvlJc w:val="left"/>
    </w:lvl>
  </w:abstractNum>
  <w:abstractNum w:abstractNumId="7" w15:restartNumberingAfterBreak="0">
    <w:nsid w:val="FFFFFF88"/>
    <w:multiLevelType w:val="hybridMultilevel"/>
    <w:tmpl w:val="0C068824"/>
    <w:lvl w:ilvl="0" w:tplc="BCAA5792">
      <w:start w:val="1"/>
      <w:numFmt w:val="decimal"/>
      <w:pStyle w:val="ListNumber"/>
      <w:lvlText w:val="%1."/>
      <w:lvlJc w:val="left"/>
      <w:pPr>
        <w:tabs>
          <w:tab w:val="num" w:pos="360"/>
        </w:tabs>
        <w:ind w:left="360" w:hanging="360"/>
      </w:pPr>
    </w:lvl>
    <w:lvl w:ilvl="1" w:tplc="0906AA1A">
      <w:numFmt w:val="decimal"/>
      <w:lvlText w:val=""/>
      <w:lvlJc w:val="left"/>
    </w:lvl>
    <w:lvl w:ilvl="2" w:tplc="54E6524E">
      <w:numFmt w:val="decimal"/>
      <w:lvlText w:val=""/>
      <w:lvlJc w:val="left"/>
    </w:lvl>
    <w:lvl w:ilvl="3" w:tplc="FB12777E">
      <w:numFmt w:val="decimal"/>
      <w:lvlText w:val=""/>
      <w:lvlJc w:val="left"/>
    </w:lvl>
    <w:lvl w:ilvl="4" w:tplc="97CA95E0">
      <w:numFmt w:val="decimal"/>
      <w:lvlText w:val=""/>
      <w:lvlJc w:val="left"/>
    </w:lvl>
    <w:lvl w:ilvl="5" w:tplc="1CCE80F8">
      <w:numFmt w:val="decimal"/>
      <w:lvlText w:val=""/>
      <w:lvlJc w:val="left"/>
    </w:lvl>
    <w:lvl w:ilvl="6" w:tplc="16566500">
      <w:numFmt w:val="decimal"/>
      <w:lvlText w:val=""/>
      <w:lvlJc w:val="left"/>
    </w:lvl>
    <w:lvl w:ilvl="7" w:tplc="1E36621A">
      <w:numFmt w:val="decimal"/>
      <w:lvlText w:val=""/>
      <w:lvlJc w:val="left"/>
    </w:lvl>
    <w:lvl w:ilvl="8" w:tplc="0DA60A9C">
      <w:numFmt w:val="decimal"/>
      <w:lvlText w:val=""/>
      <w:lvlJc w:val="left"/>
    </w:lvl>
  </w:abstractNum>
  <w:abstractNum w:abstractNumId="8" w15:restartNumberingAfterBreak="0">
    <w:nsid w:val="FFFFFF89"/>
    <w:multiLevelType w:val="hybridMultilevel"/>
    <w:tmpl w:val="29C60208"/>
    <w:lvl w:ilvl="0" w:tplc="40D6E082">
      <w:start w:val="1"/>
      <w:numFmt w:val="bullet"/>
      <w:pStyle w:val="ListBullet"/>
      <w:lvlText w:val=""/>
      <w:lvlJc w:val="left"/>
      <w:pPr>
        <w:tabs>
          <w:tab w:val="num" w:pos="360"/>
        </w:tabs>
        <w:ind w:left="360" w:hanging="360"/>
      </w:pPr>
      <w:rPr>
        <w:rFonts w:ascii="Symbol" w:hAnsi="Symbol" w:hint="default"/>
      </w:rPr>
    </w:lvl>
    <w:lvl w:ilvl="1" w:tplc="59BACD80">
      <w:numFmt w:val="decimal"/>
      <w:lvlText w:val=""/>
      <w:lvlJc w:val="left"/>
    </w:lvl>
    <w:lvl w:ilvl="2" w:tplc="44804EDC">
      <w:numFmt w:val="decimal"/>
      <w:lvlText w:val=""/>
      <w:lvlJc w:val="left"/>
    </w:lvl>
    <w:lvl w:ilvl="3" w:tplc="DEC4B0FC">
      <w:numFmt w:val="decimal"/>
      <w:lvlText w:val=""/>
      <w:lvlJc w:val="left"/>
    </w:lvl>
    <w:lvl w:ilvl="4" w:tplc="4240FD3E">
      <w:numFmt w:val="decimal"/>
      <w:lvlText w:val=""/>
      <w:lvlJc w:val="left"/>
    </w:lvl>
    <w:lvl w:ilvl="5" w:tplc="C0E49C5C">
      <w:numFmt w:val="decimal"/>
      <w:lvlText w:val=""/>
      <w:lvlJc w:val="left"/>
    </w:lvl>
    <w:lvl w:ilvl="6" w:tplc="1C345956">
      <w:numFmt w:val="decimal"/>
      <w:lvlText w:val=""/>
      <w:lvlJc w:val="left"/>
    </w:lvl>
    <w:lvl w:ilvl="7" w:tplc="A4CCA05E">
      <w:numFmt w:val="decimal"/>
      <w:lvlText w:val=""/>
      <w:lvlJc w:val="left"/>
    </w:lvl>
    <w:lvl w:ilvl="8" w:tplc="A71C4968">
      <w:numFmt w:val="decimal"/>
      <w:lvlText w:val=""/>
      <w:lvlJc w:val="left"/>
    </w:lvl>
  </w:abstractNum>
  <w:abstractNum w:abstractNumId="9" w15:restartNumberingAfterBreak="0">
    <w:nsid w:val="027B51CE"/>
    <w:multiLevelType w:val="hybridMultilevel"/>
    <w:tmpl w:val="1A7AF8AC"/>
    <w:lvl w:ilvl="0" w:tplc="6948598A">
      <w:start w:val="1"/>
      <w:numFmt w:val="bullet"/>
      <w:pStyle w:val="Sub-parabullets"/>
      <w:lvlText w:val="‒"/>
      <w:lvlJc w:val="left"/>
      <w:pPr>
        <w:ind w:left="360" w:hanging="360"/>
      </w:pPr>
      <w:rPr>
        <w:rFonts w:ascii="Calibri Light" w:hAnsi="Calibri Light" w:hint="default"/>
      </w:rPr>
    </w:lvl>
    <w:lvl w:ilvl="1" w:tplc="2F7ACF58">
      <w:start w:val="1"/>
      <w:numFmt w:val="bullet"/>
      <w:lvlText w:val="—"/>
      <w:lvlJc w:val="left"/>
      <w:pPr>
        <w:ind w:left="1080" w:hanging="360"/>
      </w:pPr>
      <w:rPr>
        <w:rFonts w:ascii="Calibri Light" w:hAnsi="Calibri Light"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55D6D67"/>
    <w:multiLevelType w:val="hybridMultilevel"/>
    <w:tmpl w:val="A4B05FF6"/>
    <w:lvl w:ilvl="0" w:tplc="0C090001">
      <w:start w:val="1"/>
      <w:numFmt w:val="bullet"/>
      <w:lvlText w:val=""/>
      <w:lvlJc w:val="left"/>
      <w:pPr>
        <w:ind w:left="340" w:hanging="34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5BB174E"/>
    <w:multiLevelType w:val="hybridMultilevel"/>
    <w:tmpl w:val="7638D060"/>
    <w:lvl w:ilvl="0" w:tplc="E67221E0">
      <w:start w:val="1"/>
      <w:numFmt w:val="bullet"/>
      <w:lvlText w:val="—"/>
      <w:lvlJc w:val="left"/>
      <w:pPr>
        <w:ind w:left="720" w:hanging="363"/>
      </w:pPr>
      <w:rPr>
        <w:rFonts w:ascii="Calibri Light" w:hAnsi="Calibri Light"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0B377231"/>
    <w:multiLevelType w:val="hybridMultilevel"/>
    <w:tmpl w:val="41468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925D4A"/>
    <w:multiLevelType w:val="hybridMultilevel"/>
    <w:tmpl w:val="538CB6F6"/>
    <w:lvl w:ilvl="0" w:tplc="0C090001">
      <w:start w:val="1"/>
      <w:numFmt w:val="bullet"/>
      <w:lvlText w:val=""/>
      <w:lvlJc w:val="left"/>
      <w:pPr>
        <w:ind w:left="340" w:hanging="34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340E33"/>
    <w:multiLevelType w:val="hybridMultilevel"/>
    <w:tmpl w:val="D688C8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D183C55"/>
    <w:multiLevelType w:val="multilevel"/>
    <w:tmpl w:val="6D06F15A"/>
    <w:styleLink w:val="ZZNumbersdigit"/>
    <w:lvl w:ilvl="0">
      <w:start w:val="1"/>
      <w:numFmt w:val="decimal"/>
      <w:lvlText w:val="%1."/>
      <w:lvlJc w:val="left"/>
      <w:pPr>
        <w:ind w:left="360" w:hanging="360"/>
      </w:pPr>
      <w:rPr>
        <w:rFonts w:hint="default"/>
        <w:b/>
        <w:bCs/>
        <w:i w:val="0"/>
        <w:iCs/>
      </w:rPr>
    </w:lvl>
    <w:lvl w:ilvl="1">
      <w:start w:val="1"/>
      <w:numFmt w:val="decimal"/>
      <w:lvlText w:val="%1.%2"/>
      <w:lvlJc w:val="left"/>
      <w:pPr>
        <w:ind w:left="907" w:hanging="547"/>
      </w:pPr>
      <w:rPr>
        <w:b w:val="0"/>
        <w:bCs w:val="0"/>
        <w:i w:val="0"/>
        <w:i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6" w15:restartNumberingAfterBreak="0">
    <w:nsid w:val="2D373F9E"/>
    <w:multiLevelType w:val="hybridMultilevel"/>
    <w:tmpl w:val="83C6EA78"/>
    <w:styleLink w:val="ZZNumbersdigit1"/>
    <w:lvl w:ilvl="0" w:tplc="A4C0DBFE">
      <w:start w:val="1"/>
      <w:numFmt w:val="bullet"/>
      <w:pStyle w:val="06VIRTBulletpoin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4C2414"/>
    <w:multiLevelType w:val="hybridMultilevel"/>
    <w:tmpl w:val="8A846C94"/>
    <w:lvl w:ilvl="0" w:tplc="60EEF8B2">
      <w:start w:val="1"/>
      <w:numFmt w:val="decimal"/>
      <w:pStyle w:val="Numberedparagraph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5F224CD"/>
    <w:multiLevelType w:val="multilevel"/>
    <w:tmpl w:val="3086DA20"/>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hint="default"/>
      </w:rPr>
    </w:lvl>
    <w:lvl w:ilvl="3">
      <w:start w:val="1"/>
      <w:numFmt w:val="bullet"/>
      <w:lvlRestart w:val="0"/>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DB1014"/>
    <w:multiLevelType w:val="hybridMultilevel"/>
    <w:tmpl w:val="E65C0F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3881439"/>
    <w:multiLevelType w:val="hybridMultilevel"/>
    <w:tmpl w:val="EE561E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5050B19"/>
    <w:multiLevelType w:val="hybridMultilevel"/>
    <w:tmpl w:val="ECE262C2"/>
    <w:lvl w:ilvl="0" w:tplc="0C090001">
      <w:start w:val="1"/>
      <w:numFmt w:val="bullet"/>
      <w:lvlText w:val=""/>
      <w:lvlJc w:val="left"/>
      <w:pPr>
        <w:ind w:left="340" w:hanging="34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547012F"/>
    <w:multiLevelType w:val="hybridMultilevel"/>
    <w:tmpl w:val="1ADA8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FF341A"/>
    <w:multiLevelType w:val="hybridMultilevel"/>
    <w:tmpl w:val="E02E09C0"/>
    <w:lvl w:ilvl="0" w:tplc="83B68076">
      <w:start w:val="1"/>
      <w:numFmt w:val="bullet"/>
      <w:pStyle w:val="Bulletsinatable"/>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CE40877"/>
    <w:multiLevelType w:val="hybridMultilevel"/>
    <w:tmpl w:val="DAE40DDA"/>
    <w:lvl w:ilvl="0" w:tplc="0C090001">
      <w:start w:val="1"/>
      <w:numFmt w:val="bullet"/>
      <w:lvlText w:val=""/>
      <w:lvlJc w:val="left"/>
      <w:pPr>
        <w:ind w:left="340" w:hanging="34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3"/>
  </w:num>
  <w:num w:numId="2">
    <w:abstractNumId w:val="8"/>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 w:numId="11">
    <w:abstractNumId w:val="17"/>
  </w:num>
  <w:num w:numId="12">
    <w:abstractNumId w:val="9"/>
  </w:num>
  <w:num w:numId="13">
    <w:abstractNumId w:val="20"/>
  </w:num>
  <w:num w:numId="14">
    <w:abstractNumId w:val="15"/>
  </w:num>
  <w:num w:numId="15">
    <w:abstractNumId w:val="18"/>
  </w:num>
  <w:num w:numId="16">
    <w:abstractNumId w:val="16"/>
  </w:num>
  <w:num w:numId="17">
    <w:abstractNumId w:val="11"/>
  </w:num>
  <w:num w:numId="18">
    <w:abstractNumId w:val="13"/>
  </w:num>
  <w:num w:numId="19">
    <w:abstractNumId w:val="24"/>
  </w:num>
  <w:num w:numId="20">
    <w:abstractNumId w:val="10"/>
  </w:num>
  <w:num w:numId="21">
    <w:abstractNumId w:val="21"/>
  </w:num>
  <w:num w:numId="22">
    <w:abstractNumId w:val="14"/>
  </w:num>
  <w:num w:numId="23">
    <w:abstractNumId w:val="19"/>
  </w:num>
  <w:num w:numId="24">
    <w:abstractNumId w:val="22"/>
  </w:num>
  <w:num w:numId="25">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isplayBackgroundShape/>
  <w:embedSystemFonts/>
  <w:activeWritingStyle w:appName="MSWord" w:lang="en-A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Formatting/>
  <w:documentProtection w:formatting="1" w:enforcement="1" w:cryptProviderType="rsaAES" w:cryptAlgorithmClass="hash" w:cryptAlgorithmType="typeAny" w:cryptAlgorithmSid="14" w:cryptSpinCount="100000" w:hash="E7ZeY4dO3T+/VKz+KyS8GlXgsjzqyHvzm/L12XpDVLUBctBbDLXhP+TPrsuxGpTy4C9BcjFFfTEL4rajgQFuMw==" w:salt="vQLlyB+FlGmu4JVB++M/Fg=="/>
  <w:defaultTabStop w:val="720"/>
  <w:clickAndTypeStyle w:val="ChapterheadingChar"/>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903"/>
    <w:rsid w:val="00000036"/>
    <w:rsid w:val="000000B4"/>
    <w:rsid w:val="00000297"/>
    <w:rsid w:val="00000354"/>
    <w:rsid w:val="00000378"/>
    <w:rsid w:val="000003D3"/>
    <w:rsid w:val="000004BD"/>
    <w:rsid w:val="0000050A"/>
    <w:rsid w:val="0000051C"/>
    <w:rsid w:val="00000724"/>
    <w:rsid w:val="0000076B"/>
    <w:rsid w:val="00000870"/>
    <w:rsid w:val="00000892"/>
    <w:rsid w:val="000008AA"/>
    <w:rsid w:val="000008B2"/>
    <w:rsid w:val="0000090E"/>
    <w:rsid w:val="00000A16"/>
    <w:rsid w:val="00000AE4"/>
    <w:rsid w:val="00000B61"/>
    <w:rsid w:val="00000BE9"/>
    <w:rsid w:val="00000C1F"/>
    <w:rsid w:val="00000E9F"/>
    <w:rsid w:val="00000F98"/>
    <w:rsid w:val="00001014"/>
    <w:rsid w:val="00001166"/>
    <w:rsid w:val="00001245"/>
    <w:rsid w:val="00001258"/>
    <w:rsid w:val="00001343"/>
    <w:rsid w:val="000013F4"/>
    <w:rsid w:val="00001481"/>
    <w:rsid w:val="000015CA"/>
    <w:rsid w:val="000015E7"/>
    <w:rsid w:val="00001635"/>
    <w:rsid w:val="000016D6"/>
    <w:rsid w:val="00001716"/>
    <w:rsid w:val="0000172C"/>
    <w:rsid w:val="000017D2"/>
    <w:rsid w:val="00001913"/>
    <w:rsid w:val="00001A68"/>
    <w:rsid w:val="00001BC7"/>
    <w:rsid w:val="00001C07"/>
    <w:rsid w:val="00001D6D"/>
    <w:rsid w:val="00001E28"/>
    <w:rsid w:val="00001EC1"/>
    <w:rsid w:val="00001EE1"/>
    <w:rsid w:val="00001F08"/>
    <w:rsid w:val="00001F9F"/>
    <w:rsid w:val="00001FCD"/>
    <w:rsid w:val="00002114"/>
    <w:rsid w:val="00002344"/>
    <w:rsid w:val="000023F7"/>
    <w:rsid w:val="000024F7"/>
    <w:rsid w:val="0000256C"/>
    <w:rsid w:val="00002605"/>
    <w:rsid w:val="0000260A"/>
    <w:rsid w:val="0000261B"/>
    <w:rsid w:val="0000273D"/>
    <w:rsid w:val="000027A7"/>
    <w:rsid w:val="0000293F"/>
    <w:rsid w:val="00002943"/>
    <w:rsid w:val="00002A77"/>
    <w:rsid w:val="00002AEB"/>
    <w:rsid w:val="00002B79"/>
    <w:rsid w:val="00002D24"/>
    <w:rsid w:val="00002D89"/>
    <w:rsid w:val="00002E5D"/>
    <w:rsid w:val="00002EBB"/>
    <w:rsid w:val="000030FB"/>
    <w:rsid w:val="0000312C"/>
    <w:rsid w:val="000033FF"/>
    <w:rsid w:val="00003447"/>
    <w:rsid w:val="0000345A"/>
    <w:rsid w:val="00003495"/>
    <w:rsid w:val="00003597"/>
    <w:rsid w:val="00003617"/>
    <w:rsid w:val="00003649"/>
    <w:rsid w:val="000036ED"/>
    <w:rsid w:val="00003726"/>
    <w:rsid w:val="0000374F"/>
    <w:rsid w:val="00003759"/>
    <w:rsid w:val="000037E9"/>
    <w:rsid w:val="0000388F"/>
    <w:rsid w:val="0000390A"/>
    <w:rsid w:val="00003914"/>
    <w:rsid w:val="00003AA0"/>
    <w:rsid w:val="00003B74"/>
    <w:rsid w:val="00003C98"/>
    <w:rsid w:val="00003D77"/>
    <w:rsid w:val="00003DD7"/>
    <w:rsid w:val="00003E65"/>
    <w:rsid w:val="00003EE2"/>
    <w:rsid w:val="00003F17"/>
    <w:rsid w:val="00004177"/>
    <w:rsid w:val="000041C4"/>
    <w:rsid w:val="00004220"/>
    <w:rsid w:val="000042B5"/>
    <w:rsid w:val="00004397"/>
    <w:rsid w:val="0000453D"/>
    <w:rsid w:val="0000457B"/>
    <w:rsid w:val="000045DF"/>
    <w:rsid w:val="00004682"/>
    <w:rsid w:val="000047E4"/>
    <w:rsid w:val="00004890"/>
    <w:rsid w:val="000049B4"/>
    <w:rsid w:val="000049C3"/>
    <w:rsid w:val="00004A6C"/>
    <w:rsid w:val="00004AFF"/>
    <w:rsid w:val="00004B87"/>
    <w:rsid w:val="00004C19"/>
    <w:rsid w:val="00004E9D"/>
    <w:rsid w:val="00004F53"/>
    <w:rsid w:val="00005058"/>
    <w:rsid w:val="00005146"/>
    <w:rsid w:val="0000514C"/>
    <w:rsid w:val="000051AA"/>
    <w:rsid w:val="0000526C"/>
    <w:rsid w:val="00005275"/>
    <w:rsid w:val="000052D7"/>
    <w:rsid w:val="00005323"/>
    <w:rsid w:val="0000545A"/>
    <w:rsid w:val="000054B8"/>
    <w:rsid w:val="000054DD"/>
    <w:rsid w:val="00005732"/>
    <w:rsid w:val="00005747"/>
    <w:rsid w:val="00005797"/>
    <w:rsid w:val="0000585E"/>
    <w:rsid w:val="00005909"/>
    <w:rsid w:val="00005919"/>
    <w:rsid w:val="0000596F"/>
    <w:rsid w:val="00005990"/>
    <w:rsid w:val="00005AFA"/>
    <w:rsid w:val="00005B52"/>
    <w:rsid w:val="00005B92"/>
    <w:rsid w:val="00005B9A"/>
    <w:rsid w:val="00005BA1"/>
    <w:rsid w:val="00005BAB"/>
    <w:rsid w:val="00005BF2"/>
    <w:rsid w:val="00005CBA"/>
    <w:rsid w:val="00005D9C"/>
    <w:rsid w:val="00005E59"/>
    <w:rsid w:val="00006054"/>
    <w:rsid w:val="00006095"/>
    <w:rsid w:val="00006253"/>
    <w:rsid w:val="00006294"/>
    <w:rsid w:val="000062DB"/>
    <w:rsid w:val="00006324"/>
    <w:rsid w:val="000063AD"/>
    <w:rsid w:val="0000646F"/>
    <w:rsid w:val="00006530"/>
    <w:rsid w:val="00006553"/>
    <w:rsid w:val="0000655F"/>
    <w:rsid w:val="000065F6"/>
    <w:rsid w:val="00006699"/>
    <w:rsid w:val="000068CD"/>
    <w:rsid w:val="00006905"/>
    <w:rsid w:val="0000692D"/>
    <w:rsid w:val="000069FD"/>
    <w:rsid w:val="00006AB1"/>
    <w:rsid w:val="00006AD9"/>
    <w:rsid w:val="00006D5E"/>
    <w:rsid w:val="00006E27"/>
    <w:rsid w:val="00006F88"/>
    <w:rsid w:val="000070C7"/>
    <w:rsid w:val="000071A6"/>
    <w:rsid w:val="0000734C"/>
    <w:rsid w:val="000073D2"/>
    <w:rsid w:val="00007578"/>
    <w:rsid w:val="00007760"/>
    <w:rsid w:val="0000779E"/>
    <w:rsid w:val="00007979"/>
    <w:rsid w:val="0000799F"/>
    <w:rsid w:val="000079FD"/>
    <w:rsid w:val="00007A70"/>
    <w:rsid w:val="00007A9E"/>
    <w:rsid w:val="00007AFD"/>
    <w:rsid w:val="00007B44"/>
    <w:rsid w:val="00007B58"/>
    <w:rsid w:val="00007BEE"/>
    <w:rsid w:val="00007D99"/>
    <w:rsid w:val="00007DFA"/>
    <w:rsid w:val="00007E59"/>
    <w:rsid w:val="000100E5"/>
    <w:rsid w:val="0001025C"/>
    <w:rsid w:val="00010337"/>
    <w:rsid w:val="0001036F"/>
    <w:rsid w:val="0001058B"/>
    <w:rsid w:val="000105CD"/>
    <w:rsid w:val="00010675"/>
    <w:rsid w:val="000109C8"/>
    <w:rsid w:val="00010AEA"/>
    <w:rsid w:val="00010B08"/>
    <w:rsid w:val="00010B6A"/>
    <w:rsid w:val="00010C3A"/>
    <w:rsid w:val="00010C55"/>
    <w:rsid w:val="00010D43"/>
    <w:rsid w:val="00010D84"/>
    <w:rsid w:val="00010E1D"/>
    <w:rsid w:val="00010E3D"/>
    <w:rsid w:val="00010EFB"/>
    <w:rsid w:val="00010F28"/>
    <w:rsid w:val="000110B9"/>
    <w:rsid w:val="000110C9"/>
    <w:rsid w:val="00011146"/>
    <w:rsid w:val="0001115A"/>
    <w:rsid w:val="00011367"/>
    <w:rsid w:val="000115DF"/>
    <w:rsid w:val="000118D0"/>
    <w:rsid w:val="0001194E"/>
    <w:rsid w:val="00011CCC"/>
    <w:rsid w:val="00012188"/>
    <w:rsid w:val="000121F8"/>
    <w:rsid w:val="00012248"/>
    <w:rsid w:val="00012257"/>
    <w:rsid w:val="000122B7"/>
    <w:rsid w:val="000122E6"/>
    <w:rsid w:val="000122EA"/>
    <w:rsid w:val="0001234F"/>
    <w:rsid w:val="00012378"/>
    <w:rsid w:val="000123D7"/>
    <w:rsid w:val="00012494"/>
    <w:rsid w:val="0001253B"/>
    <w:rsid w:val="000126E5"/>
    <w:rsid w:val="00012807"/>
    <w:rsid w:val="00012864"/>
    <w:rsid w:val="000129FE"/>
    <w:rsid w:val="00012C9E"/>
    <w:rsid w:val="00012CCB"/>
    <w:rsid w:val="00012EE8"/>
    <w:rsid w:val="00012FCF"/>
    <w:rsid w:val="000130EF"/>
    <w:rsid w:val="00013199"/>
    <w:rsid w:val="000131CB"/>
    <w:rsid w:val="0001349A"/>
    <w:rsid w:val="00013503"/>
    <w:rsid w:val="0001372A"/>
    <w:rsid w:val="00013912"/>
    <w:rsid w:val="00013B13"/>
    <w:rsid w:val="00013BAA"/>
    <w:rsid w:val="00013BEF"/>
    <w:rsid w:val="00013D7D"/>
    <w:rsid w:val="00013DBB"/>
    <w:rsid w:val="00013F02"/>
    <w:rsid w:val="0001406F"/>
    <w:rsid w:val="000143DB"/>
    <w:rsid w:val="000143FC"/>
    <w:rsid w:val="00014691"/>
    <w:rsid w:val="00014711"/>
    <w:rsid w:val="000147A0"/>
    <w:rsid w:val="000148E9"/>
    <w:rsid w:val="0001490D"/>
    <w:rsid w:val="0001499F"/>
    <w:rsid w:val="00014C6F"/>
    <w:rsid w:val="00014DA1"/>
    <w:rsid w:val="00014DEF"/>
    <w:rsid w:val="00014E4F"/>
    <w:rsid w:val="00014EE1"/>
    <w:rsid w:val="00014FB5"/>
    <w:rsid w:val="000150A8"/>
    <w:rsid w:val="00015377"/>
    <w:rsid w:val="00015462"/>
    <w:rsid w:val="00015475"/>
    <w:rsid w:val="00015680"/>
    <w:rsid w:val="00015739"/>
    <w:rsid w:val="0001573E"/>
    <w:rsid w:val="000157BD"/>
    <w:rsid w:val="00015853"/>
    <w:rsid w:val="00015A39"/>
    <w:rsid w:val="00015BD6"/>
    <w:rsid w:val="00015C12"/>
    <w:rsid w:val="00015C17"/>
    <w:rsid w:val="00015CD3"/>
    <w:rsid w:val="00015D28"/>
    <w:rsid w:val="00015D82"/>
    <w:rsid w:val="00015F3C"/>
    <w:rsid w:val="00015FCB"/>
    <w:rsid w:val="0001608A"/>
    <w:rsid w:val="000160F3"/>
    <w:rsid w:val="0001611F"/>
    <w:rsid w:val="00016182"/>
    <w:rsid w:val="00016207"/>
    <w:rsid w:val="000162EE"/>
    <w:rsid w:val="000163D0"/>
    <w:rsid w:val="000164DB"/>
    <w:rsid w:val="00016507"/>
    <w:rsid w:val="0001655B"/>
    <w:rsid w:val="000165D5"/>
    <w:rsid w:val="000166FC"/>
    <w:rsid w:val="0001670D"/>
    <w:rsid w:val="0001676D"/>
    <w:rsid w:val="00016AA8"/>
    <w:rsid w:val="00016AFC"/>
    <w:rsid w:val="00016B10"/>
    <w:rsid w:val="00016D61"/>
    <w:rsid w:val="00016D6B"/>
    <w:rsid w:val="00016EC9"/>
    <w:rsid w:val="0001706A"/>
    <w:rsid w:val="000170F2"/>
    <w:rsid w:val="00017109"/>
    <w:rsid w:val="0001713F"/>
    <w:rsid w:val="00017271"/>
    <w:rsid w:val="000172EC"/>
    <w:rsid w:val="000174BC"/>
    <w:rsid w:val="0001757B"/>
    <w:rsid w:val="00017752"/>
    <w:rsid w:val="00017803"/>
    <w:rsid w:val="00017866"/>
    <w:rsid w:val="0001786E"/>
    <w:rsid w:val="00017921"/>
    <w:rsid w:val="0001793C"/>
    <w:rsid w:val="00017A6E"/>
    <w:rsid w:val="00017A81"/>
    <w:rsid w:val="00017AC4"/>
    <w:rsid w:val="00017B19"/>
    <w:rsid w:val="00017C55"/>
    <w:rsid w:val="00017CB6"/>
    <w:rsid w:val="00017EAD"/>
    <w:rsid w:val="00017EB6"/>
    <w:rsid w:val="00017ED8"/>
    <w:rsid w:val="00017F44"/>
    <w:rsid w:val="00020179"/>
    <w:rsid w:val="00020206"/>
    <w:rsid w:val="00020266"/>
    <w:rsid w:val="000202A0"/>
    <w:rsid w:val="0002035F"/>
    <w:rsid w:val="000204D4"/>
    <w:rsid w:val="0002051F"/>
    <w:rsid w:val="0002052F"/>
    <w:rsid w:val="000205D1"/>
    <w:rsid w:val="000205FD"/>
    <w:rsid w:val="00020614"/>
    <w:rsid w:val="00020AB8"/>
    <w:rsid w:val="00020B83"/>
    <w:rsid w:val="00020BBA"/>
    <w:rsid w:val="00020BC0"/>
    <w:rsid w:val="00020D1C"/>
    <w:rsid w:val="00020D24"/>
    <w:rsid w:val="00020D7F"/>
    <w:rsid w:val="00020D81"/>
    <w:rsid w:val="00020DD4"/>
    <w:rsid w:val="00020DF5"/>
    <w:rsid w:val="00020E2F"/>
    <w:rsid w:val="00020E44"/>
    <w:rsid w:val="00020F31"/>
    <w:rsid w:val="00020F43"/>
    <w:rsid w:val="00020FAA"/>
    <w:rsid w:val="00021102"/>
    <w:rsid w:val="0002113C"/>
    <w:rsid w:val="000212F6"/>
    <w:rsid w:val="0002140D"/>
    <w:rsid w:val="00021460"/>
    <w:rsid w:val="0002149B"/>
    <w:rsid w:val="00021542"/>
    <w:rsid w:val="0002157C"/>
    <w:rsid w:val="00021636"/>
    <w:rsid w:val="0002171B"/>
    <w:rsid w:val="0002180C"/>
    <w:rsid w:val="00021A62"/>
    <w:rsid w:val="00021B46"/>
    <w:rsid w:val="00021B7E"/>
    <w:rsid w:val="00021D76"/>
    <w:rsid w:val="0002204C"/>
    <w:rsid w:val="00022192"/>
    <w:rsid w:val="00022325"/>
    <w:rsid w:val="00022467"/>
    <w:rsid w:val="000226F9"/>
    <w:rsid w:val="00022762"/>
    <w:rsid w:val="000227FB"/>
    <w:rsid w:val="00022818"/>
    <w:rsid w:val="00022B70"/>
    <w:rsid w:val="00022C6D"/>
    <w:rsid w:val="00022EDA"/>
    <w:rsid w:val="00022EFB"/>
    <w:rsid w:val="00023034"/>
    <w:rsid w:val="00023043"/>
    <w:rsid w:val="0002310F"/>
    <w:rsid w:val="00023146"/>
    <w:rsid w:val="000231BC"/>
    <w:rsid w:val="0002328B"/>
    <w:rsid w:val="0002328C"/>
    <w:rsid w:val="000232D5"/>
    <w:rsid w:val="000235C3"/>
    <w:rsid w:val="00023773"/>
    <w:rsid w:val="000237D0"/>
    <w:rsid w:val="000238F4"/>
    <w:rsid w:val="00023A55"/>
    <w:rsid w:val="00023B9D"/>
    <w:rsid w:val="00023DFB"/>
    <w:rsid w:val="00023FB4"/>
    <w:rsid w:val="00023FF2"/>
    <w:rsid w:val="00024247"/>
    <w:rsid w:val="00024341"/>
    <w:rsid w:val="00024447"/>
    <w:rsid w:val="00024577"/>
    <w:rsid w:val="000245FE"/>
    <w:rsid w:val="00024698"/>
    <w:rsid w:val="000246DD"/>
    <w:rsid w:val="000246F7"/>
    <w:rsid w:val="000248AD"/>
    <w:rsid w:val="00024A45"/>
    <w:rsid w:val="00024B3A"/>
    <w:rsid w:val="00024B96"/>
    <w:rsid w:val="00024C72"/>
    <w:rsid w:val="00024DCD"/>
    <w:rsid w:val="00024EA8"/>
    <w:rsid w:val="00024F18"/>
    <w:rsid w:val="00024FA4"/>
    <w:rsid w:val="00024FDF"/>
    <w:rsid w:val="000250C2"/>
    <w:rsid w:val="000251E8"/>
    <w:rsid w:val="00025281"/>
    <w:rsid w:val="00025329"/>
    <w:rsid w:val="0002534A"/>
    <w:rsid w:val="00025430"/>
    <w:rsid w:val="0002543D"/>
    <w:rsid w:val="00025633"/>
    <w:rsid w:val="00025691"/>
    <w:rsid w:val="0002584F"/>
    <w:rsid w:val="000259C6"/>
    <w:rsid w:val="00025AE8"/>
    <w:rsid w:val="00025BD7"/>
    <w:rsid w:val="00025D64"/>
    <w:rsid w:val="00025E22"/>
    <w:rsid w:val="00025ED1"/>
    <w:rsid w:val="00025F3A"/>
    <w:rsid w:val="00025F94"/>
    <w:rsid w:val="00025FA9"/>
    <w:rsid w:val="00026157"/>
    <w:rsid w:val="0002628F"/>
    <w:rsid w:val="000263BA"/>
    <w:rsid w:val="000263CA"/>
    <w:rsid w:val="0002644C"/>
    <w:rsid w:val="000265CF"/>
    <w:rsid w:val="00026775"/>
    <w:rsid w:val="000267BC"/>
    <w:rsid w:val="0002690E"/>
    <w:rsid w:val="00026A66"/>
    <w:rsid w:val="00026BA0"/>
    <w:rsid w:val="00026BA7"/>
    <w:rsid w:val="00026DDF"/>
    <w:rsid w:val="00026EB0"/>
    <w:rsid w:val="00026FC0"/>
    <w:rsid w:val="000270A6"/>
    <w:rsid w:val="000271BB"/>
    <w:rsid w:val="0002726A"/>
    <w:rsid w:val="00027463"/>
    <w:rsid w:val="000274FF"/>
    <w:rsid w:val="00027522"/>
    <w:rsid w:val="000275DE"/>
    <w:rsid w:val="0002769C"/>
    <w:rsid w:val="000277AD"/>
    <w:rsid w:val="000277C6"/>
    <w:rsid w:val="00027867"/>
    <w:rsid w:val="0002794E"/>
    <w:rsid w:val="00027A22"/>
    <w:rsid w:val="00027B19"/>
    <w:rsid w:val="00027D19"/>
    <w:rsid w:val="00027E30"/>
    <w:rsid w:val="00027F74"/>
    <w:rsid w:val="00027FE9"/>
    <w:rsid w:val="0003001D"/>
    <w:rsid w:val="000301FC"/>
    <w:rsid w:val="00030285"/>
    <w:rsid w:val="00030316"/>
    <w:rsid w:val="00030332"/>
    <w:rsid w:val="000303D6"/>
    <w:rsid w:val="000303EA"/>
    <w:rsid w:val="0003058D"/>
    <w:rsid w:val="00030615"/>
    <w:rsid w:val="0003070B"/>
    <w:rsid w:val="00030926"/>
    <w:rsid w:val="00030AB3"/>
    <w:rsid w:val="00030E27"/>
    <w:rsid w:val="00030E95"/>
    <w:rsid w:val="00030F86"/>
    <w:rsid w:val="000311AE"/>
    <w:rsid w:val="0003124F"/>
    <w:rsid w:val="00031309"/>
    <w:rsid w:val="0003135A"/>
    <w:rsid w:val="000313F7"/>
    <w:rsid w:val="00031437"/>
    <w:rsid w:val="000314CB"/>
    <w:rsid w:val="000315FA"/>
    <w:rsid w:val="000316DF"/>
    <w:rsid w:val="00031856"/>
    <w:rsid w:val="000318C1"/>
    <w:rsid w:val="00031B0A"/>
    <w:rsid w:val="00031BCB"/>
    <w:rsid w:val="00031C39"/>
    <w:rsid w:val="00031CC2"/>
    <w:rsid w:val="00031E28"/>
    <w:rsid w:val="00031E89"/>
    <w:rsid w:val="00031EEB"/>
    <w:rsid w:val="00031F62"/>
    <w:rsid w:val="00032068"/>
    <w:rsid w:val="00032073"/>
    <w:rsid w:val="0003207E"/>
    <w:rsid w:val="000320C9"/>
    <w:rsid w:val="000320F3"/>
    <w:rsid w:val="0003221C"/>
    <w:rsid w:val="00032268"/>
    <w:rsid w:val="000322B6"/>
    <w:rsid w:val="00032652"/>
    <w:rsid w:val="00032A29"/>
    <w:rsid w:val="00032D5B"/>
    <w:rsid w:val="00032E81"/>
    <w:rsid w:val="00032E89"/>
    <w:rsid w:val="00032EC5"/>
    <w:rsid w:val="00033039"/>
    <w:rsid w:val="0003309C"/>
    <w:rsid w:val="000330E0"/>
    <w:rsid w:val="00033174"/>
    <w:rsid w:val="00033198"/>
    <w:rsid w:val="000332A0"/>
    <w:rsid w:val="000332F3"/>
    <w:rsid w:val="000333A1"/>
    <w:rsid w:val="00033453"/>
    <w:rsid w:val="000334B2"/>
    <w:rsid w:val="00033556"/>
    <w:rsid w:val="000335AC"/>
    <w:rsid w:val="000335EA"/>
    <w:rsid w:val="0003367E"/>
    <w:rsid w:val="00033713"/>
    <w:rsid w:val="00033923"/>
    <w:rsid w:val="000339D8"/>
    <w:rsid w:val="00033A7F"/>
    <w:rsid w:val="00033AB7"/>
    <w:rsid w:val="00033BC9"/>
    <w:rsid w:val="00033CDD"/>
    <w:rsid w:val="00033E26"/>
    <w:rsid w:val="00033F0F"/>
    <w:rsid w:val="00033FE6"/>
    <w:rsid w:val="00034022"/>
    <w:rsid w:val="00034054"/>
    <w:rsid w:val="000340D0"/>
    <w:rsid w:val="00034156"/>
    <w:rsid w:val="00034393"/>
    <w:rsid w:val="000343D1"/>
    <w:rsid w:val="000344C5"/>
    <w:rsid w:val="000345A5"/>
    <w:rsid w:val="000345BE"/>
    <w:rsid w:val="00034622"/>
    <w:rsid w:val="00034638"/>
    <w:rsid w:val="000346E6"/>
    <w:rsid w:val="00034703"/>
    <w:rsid w:val="0003471D"/>
    <w:rsid w:val="00034829"/>
    <w:rsid w:val="00034C95"/>
    <w:rsid w:val="00034DD7"/>
    <w:rsid w:val="00034F08"/>
    <w:rsid w:val="000350AE"/>
    <w:rsid w:val="0003520A"/>
    <w:rsid w:val="0003535A"/>
    <w:rsid w:val="00035375"/>
    <w:rsid w:val="000353BD"/>
    <w:rsid w:val="00035661"/>
    <w:rsid w:val="000356E4"/>
    <w:rsid w:val="0003570B"/>
    <w:rsid w:val="000357A5"/>
    <w:rsid w:val="000357BB"/>
    <w:rsid w:val="000357E2"/>
    <w:rsid w:val="00035853"/>
    <w:rsid w:val="00035991"/>
    <w:rsid w:val="000359A3"/>
    <w:rsid w:val="000359C8"/>
    <w:rsid w:val="00035B86"/>
    <w:rsid w:val="00035C14"/>
    <w:rsid w:val="00035C17"/>
    <w:rsid w:val="00035D7A"/>
    <w:rsid w:val="00035E59"/>
    <w:rsid w:val="00035FEE"/>
    <w:rsid w:val="00036027"/>
    <w:rsid w:val="0003607F"/>
    <w:rsid w:val="00036227"/>
    <w:rsid w:val="00036298"/>
    <w:rsid w:val="0003643D"/>
    <w:rsid w:val="000364F4"/>
    <w:rsid w:val="000364FF"/>
    <w:rsid w:val="000365CF"/>
    <w:rsid w:val="000366FD"/>
    <w:rsid w:val="0003672D"/>
    <w:rsid w:val="0003677B"/>
    <w:rsid w:val="000367DC"/>
    <w:rsid w:val="0003681B"/>
    <w:rsid w:val="0003692B"/>
    <w:rsid w:val="00036A32"/>
    <w:rsid w:val="00036A79"/>
    <w:rsid w:val="00036A7D"/>
    <w:rsid w:val="00036B02"/>
    <w:rsid w:val="00036B80"/>
    <w:rsid w:val="00036BB0"/>
    <w:rsid w:val="00036C0B"/>
    <w:rsid w:val="00036DF8"/>
    <w:rsid w:val="00036ED4"/>
    <w:rsid w:val="00036F31"/>
    <w:rsid w:val="00036FB0"/>
    <w:rsid w:val="00036FBA"/>
    <w:rsid w:val="00036FD8"/>
    <w:rsid w:val="00037151"/>
    <w:rsid w:val="00037251"/>
    <w:rsid w:val="00037276"/>
    <w:rsid w:val="0003727C"/>
    <w:rsid w:val="0003763C"/>
    <w:rsid w:val="00037671"/>
    <w:rsid w:val="0003768D"/>
    <w:rsid w:val="00037A88"/>
    <w:rsid w:val="00037C2E"/>
    <w:rsid w:val="000401BB"/>
    <w:rsid w:val="00040225"/>
    <w:rsid w:val="0004026B"/>
    <w:rsid w:val="00040284"/>
    <w:rsid w:val="00040288"/>
    <w:rsid w:val="000402E0"/>
    <w:rsid w:val="0004046A"/>
    <w:rsid w:val="00040651"/>
    <w:rsid w:val="000406A6"/>
    <w:rsid w:val="0004075F"/>
    <w:rsid w:val="00040884"/>
    <w:rsid w:val="000409A4"/>
    <w:rsid w:val="00040A07"/>
    <w:rsid w:val="00040A51"/>
    <w:rsid w:val="00040B0C"/>
    <w:rsid w:val="00040B2B"/>
    <w:rsid w:val="00040BE6"/>
    <w:rsid w:val="00040DB6"/>
    <w:rsid w:val="00040EB8"/>
    <w:rsid w:val="00040F72"/>
    <w:rsid w:val="00040F9A"/>
    <w:rsid w:val="00040FD3"/>
    <w:rsid w:val="0004100F"/>
    <w:rsid w:val="000410EE"/>
    <w:rsid w:val="0004112A"/>
    <w:rsid w:val="000411AA"/>
    <w:rsid w:val="00041243"/>
    <w:rsid w:val="000412AD"/>
    <w:rsid w:val="000412DC"/>
    <w:rsid w:val="00041398"/>
    <w:rsid w:val="000414BE"/>
    <w:rsid w:val="0004152C"/>
    <w:rsid w:val="000415EF"/>
    <w:rsid w:val="0004164B"/>
    <w:rsid w:val="000416EB"/>
    <w:rsid w:val="0004171E"/>
    <w:rsid w:val="00041A27"/>
    <w:rsid w:val="00041A8C"/>
    <w:rsid w:val="00041D48"/>
    <w:rsid w:val="00041DAE"/>
    <w:rsid w:val="00041E7C"/>
    <w:rsid w:val="00041F1F"/>
    <w:rsid w:val="00041FC0"/>
    <w:rsid w:val="00042037"/>
    <w:rsid w:val="000420BA"/>
    <w:rsid w:val="000420E8"/>
    <w:rsid w:val="000421E2"/>
    <w:rsid w:val="00042207"/>
    <w:rsid w:val="00042231"/>
    <w:rsid w:val="000422D4"/>
    <w:rsid w:val="0004238C"/>
    <w:rsid w:val="00042434"/>
    <w:rsid w:val="000424DA"/>
    <w:rsid w:val="000425B8"/>
    <w:rsid w:val="00042637"/>
    <w:rsid w:val="0004268F"/>
    <w:rsid w:val="00042752"/>
    <w:rsid w:val="000427D3"/>
    <w:rsid w:val="00042852"/>
    <w:rsid w:val="00042A1C"/>
    <w:rsid w:val="00042C57"/>
    <w:rsid w:val="00042CAB"/>
    <w:rsid w:val="00042D79"/>
    <w:rsid w:val="00042E12"/>
    <w:rsid w:val="00043166"/>
    <w:rsid w:val="0004327B"/>
    <w:rsid w:val="000433C6"/>
    <w:rsid w:val="0004343D"/>
    <w:rsid w:val="00043465"/>
    <w:rsid w:val="000435F8"/>
    <w:rsid w:val="00043685"/>
    <w:rsid w:val="0004371B"/>
    <w:rsid w:val="00043720"/>
    <w:rsid w:val="00043763"/>
    <w:rsid w:val="0004393B"/>
    <w:rsid w:val="0004394F"/>
    <w:rsid w:val="000439A4"/>
    <w:rsid w:val="00043A2F"/>
    <w:rsid w:val="00043AA7"/>
    <w:rsid w:val="00043AE7"/>
    <w:rsid w:val="00043B1D"/>
    <w:rsid w:val="00043B47"/>
    <w:rsid w:val="00043C0E"/>
    <w:rsid w:val="00043C88"/>
    <w:rsid w:val="00043D14"/>
    <w:rsid w:val="00043D48"/>
    <w:rsid w:val="00043DE4"/>
    <w:rsid w:val="00043E53"/>
    <w:rsid w:val="00043E99"/>
    <w:rsid w:val="00043EBB"/>
    <w:rsid w:val="00043EFF"/>
    <w:rsid w:val="00043F4C"/>
    <w:rsid w:val="0004405E"/>
    <w:rsid w:val="0004412A"/>
    <w:rsid w:val="000441CD"/>
    <w:rsid w:val="00044229"/>
    <w:rsid w:val="000442D9"/>
    <w:rsid w:val="0004436D"/>
    <w:rsid w:val="000443F0"/>
    <w:rsid w:val="000445E8"/>
    <w:rsid w:val="000445F3"/>
    <w:rsid w:val="00044970"/>
    <w:rsid w:val="000449A1"/>
    <w:rsid w:val="000449CF"/>
    <w:rsid w:val="00044B43"/>
    <w:rsid w:val="00044BCD"/>
    <w:rsid w:val="00044E5C"/>
    <w:rsid w:val="000450ED"/>
    <w:rsid w:val="00045187"/>
    <w:rsid w:val="0004530B"/>
    <w:rsid w:val="0004536D"/>
    <w:rsid w:val="000453A4"/>
    <w:rsid w:val="000453BD"/>
    <w:rsid w:val="0004555C"/>
    <w:rsid w:val="000455B2"/>
    <w:rsid w:val="00045673"/>
    <w:rsid w:val="0004568B"/>
    <w:rsid w:val="0004569A"/>
    <w:rsid w:val="000456B4"/>
    <w:rsid w:val="0004576E"/>
    <w:rsid w:val="00045834"/>
    <w:rsid w:val="00045977"/>
    <w:rsid w:val="00045A36"/>
    <w:rsid w:val="00045A7E"/>
    <w:rsid w:val="00045CEF"/>
    <w:rsid w:val="00045E11"/>
    <w:rsid w:val="0004600F"/>
    <w:rsid w:val="00046101"/>
    <w:rsid w:val="000463A0"/>
    <w:rsid w:val="000463CE"/>
    <w:rsid w:val="00046429"/>
    <w:rsid w:val="00046577"/>
    <w:rsid w:val="00046633"/>
    <w:rsid w:val="0004680D"/>
    <w:rsid w:val="00046B1F"/>
    <w:rsid w:val="00046B49"/>
    <w:rsid w:val="00046C6C"/>
    <w:rsid w:val="00046FE8"/>
    <w:rsid w:val="00047020"/>
    <w:rsid w:val="00047177"/>
    <w:rsid w:val="00047324"/>
    <w:rsid w:val="000473BC"/>
    <w:rsid w:val="00047420"/>
    <w:rsid w:val="0004747A"/>
    <w:rsid w:val="00047528"/>
    <w:rsid w:val="000475DF"/>
    <w:rsid w:val="00047676"/>
    <w:rsid w:val="00047775"/>
    <w:rsid w:val="000477B3"/>
    <w:rsid w:val="00047851"/>
    <w:rsid w:val="00047854"/>
    <w:rsid w:val="00047B80"/>
    <w:rsid w:val="00047C76"/>
    <w:rsid w:val="00047D08"/>
    <w:rsid w:val="00047DEA"/>
    <w:rsid w:val="00047DF0"/>
    <w:rsid w:val="00047E03"/>
    <w:rsid w:val="00047ED0"/>
    <w:rsid w:val="00047F2A"/>
    <w:rsid w:val="00047FB8"/>
    <w:rsid w:val="00047FBF"/>
    <w:rsid w:val="00050164"/>
    <w:rsid w:val="000501D2"/>
    <w:rsid w:val="00050473"/>
    <w:rsid w:val="0005051C"/>
    <w:rsid w:val="0005065F"/>
    <w:rsid w:val="000507F0"/>
    <w:rsid w:val="0005080C"/>
    <w:rsid w:val="00050BFD"/>
    <w:rsid w:val="00050C2E"/>
    <w:rsid w:val="00050C6B"/>
    <w:rsid w:val="00050C6C"/>
    <w:rsid w:val="00050F03"/>
    <w:rsid w:val="00050F4F"/>
    <w:rsid w:val="00050F54"/>
    <w:rsid w:val="000510E5"/>
    <w:rsid w:val="00051267"/>
    <w:rsid w:val="00051414"/>
    <w:rsid w:val="000515BD"/>
    <w:rsid w:val="00051627"/>
    <w:rsid w:val="00051737"/>
    <w:rsid w:val="0005173D"/>
    <w:rsid w:val="000518AF"/>
    <w:rsid w:val="000518E6"/>
    <w:rsid w:val="00051A70"/>
    <w:rsid w:val="00051B81"/>
    <w:rsid w:val="00051C8F"/>
    <w:rsid w:val="00051CDC"/>
    <w:rsid w:val="00051FBF"/>
    <w:rsid w:val="000521BA"/>
    <w:rsid w:val="000522CB"/>
    <w:rsid w:val="00052406"/>
    <w:rsid w:val="000524BF"/>
    <w:rsid w:val="0005259A"/>
    <w:rsid w:val="000527B1"/>
    <w:rsid w:val="000528D3"/>
    <w:rsid w:val="000529C7"/>
    <w:rsid w:val="00052A87"/>
    <w:rsid w:val="00052AD3"/>
    <w:rsid w:val="00052AF8"/>
    <w:rsid w:val="00052BA4"/>
    <w:rsid w:val="00052BC0"/>
    <w:rsid w:val="00052CBE"/>
    <w:rsid w:val="00052CD6"/>
    <w:rsid w:val="00052E3A"/>
    <w:rsid w:val="00052E92"/>
    <w:rsid w:val="0005303F"/>
    <w:rsid w:val="00053139"/>
    <w:rsid w:val="00053145"/>
    <w:rsid w:val="00053199"/>
    <w:rsid w:val="00053284"/>
    <w:rsid w:val="000532D2"/>
    <w:rsid w:val="00053380"/>
    <w:rsid w:val="00053459"/>
    <w:rsid w:val="00053505"/>
    <w:rsid w:val="0005371B"/>
    <w:rsid w:val="00053B1A"/>
    <w:rsid w:val="00053B28"/>
    <w:rsid w:val="00053B3E"/>
    <w:rsid w:val="00053D2C"/>
    <w:rsid w:val="00053D62"/>
    <w:rsid w:val="00053D97"/>
    <w:rsid w:val="00053E3A"/>
    <w:rsid w:val="0005403F"/>
    <w:rsid w:val="00054099"/>
    <w:rsid w:val="0005427F"/>
    <w:rsid w:val="00054380"/>
    <w:rsid w:val="000543DD"/>
    <w:rsid w:val="00054424"/>
    <w:rsid w:val="0005447B"/>
    <w:rsid w:val="000544E4"/>
    <w:rsid w:val="00054551"/>
    <w:rsid w:val="0005468F"/>
    <w:rsid w:val="0005484E"/>
    <w:rsid w:val="000549D9"/>
    <w:rsid w:val="00054B50"/>
    <w:rsid w:val="00054B97"/>
    <w:rsid w:val="00054B9C"/>
    <w:rsid w:val="00054DC5"/>
    <w:rsid w:val="00054E89"/>
    <w:rsid w:val="00054E9C"/>
    <w:rsid w:val="00054EAE"/>
    <w:rsid w:val="00054F15"/>
    <w:rsid w:val="00055072"/>
    <w:rsid w:val="000550AA"/>
    <w:rsid w:val="00055342"/>
    <w:rsid w:val="000555AA"/>
    <w:rsid w:val="0005565E"/>
    <w:rsid w:val="000556B1"/>
    <w:rsid w:val="00055711"/>
    <w:rsid w:val="00055753"/>
    <w:rsid w:val="00055837"/>
    <w:rsid w:val="0005583E"/>
    <w:rsid w:val="00055978"/>
    <w:rsid w:val="000559A9"/>
    <w:rsid w:val="00055A7C"/>
    <w:rsid w:val="00055AC3"/>
    <w:rsid w:val="00055B13"/>
    <w:rsid w:val="00055B7B"/>
    <w:rsid w:val="00055C2F"/>
    <w:rsid w:val="00055F32"/>
    <w:rsid w:val="00055F5E"/>
    <w:rsid w:val="00056111"/>
    <w:rsid w:val="000561D8"/>
    <w:rsid w:val="000563E2"/>
    <w:rsid w:val="00056465"/>
    <w:rsid w:val="00056488"/>
    <w:rsid w:val="000564BD"/>
    <w:rsid w:val="00056602"/>
    <w:rsid w:val="00056658"/>
    <w:rsid w:val="0005668E"/>
    <w:rsid w:val="000566C9"/>
    <w:rsid w:val="00056798"/>
    <w:rsid w:val="0005682C"/>
    <w:rsid w:val="0005684C"/>
    <w:rsid w:val="0005686B"/>
    <w:rsid w:val="00056872"/>
    <w:rsid w:val="00056A35"/>
    <w:rsid w:val="00056AED"/>
    <w:rsid w:val="00056C93"/>
    <w:rsid w:val="00056DD0"/>
    <w:rsid w:val="00056E56"/>
    <w:rsid w:val="00056F1D"/>
    <w:rsid w:val="00057059"/>
    <w:rsid w:val="00057101"/>
    <w:rsid w:val="00057127"/>
    <w:rsid w:val="00057176"/>
    <w:rsid w:val="000571CE"/>
    <w:rsid w:val="000573B2"/>
    <w:rsid w:val="0005750B"/>
    <w:rsid w:val="000577D1"/>
    <w:rsid w:val="00057836"/>
    <w:rsid w:val="000578FF"/>
    <w:rsid w:val="00057946"/>
    <w:rsid w:val="00057A8A"/>
    <w:rsid w:val="00057AAF"/>
    <w:rsid w:val="00057CAC"/>
    <w:rsid w:val="00057CC1"/>
    <w:rsid w:val="00057CD7"/>
    <w:rsid w:val="00057CFA"/>
    <w:rsid w:val="00057E86"/>
    <w:rsid w:val="00057EE4"/>
    <w:rsid w:val="00057EE7"/>
    <w:rsid w:val="000600CE"/>
    <w:rsid w:val="000602DF"/>
    <w:rsid w:val="00060360"/>
    <w:rsid w:val="00060488"/>
    <w:rsid w:val="000604C0"/>
    <w:rsid w:val="0006061F"/>
    <w:rsid w:val="000606A3"/>
    <w:rsid w:val="00060823"/>
    <w:rsid w:val="00060884"/>
    <w:rsid w:val="00060891"/>
    <w:rsid w:val="0006099E"/>
    <w:rsid w:val="00060A35"/>
    <w:rsid w:val="00060D00"/>
    <w:rsid w:val="00060D04"/>
    <w:rsid w:val="00060DA1"/>
    <w:rsid w:val="00061168"/>
    <w:rsid w:val="000611B5"/>
    <w:rsid w:val="00061213"/>
    <w:rsid w:val="000612E6"/>
    <w:rsid w:val="0006144C"/>
    <w:rsid w:val="0006165D"/>
    <w:rsid w:val="000617A4"/>
    <w:rsid w:val="000617D6"/>
    <w:rsid w:val="0006184A"/>
    <w:rsid w:val="00061AAD"/>
    <w:rsid w:val="00061AD5"/>
    <w:rsid w:val="00061B9A"/>
    <w:rsid w:val="00061C13"/>
    <w:rsid w:val="00061D60"/>
    <w:rsid w:val="00061D9E"/>
    <w:rsid w:val="00062066"/>
    <w:rsid w:val="00062080"/>
    <w:rsid w:val="00062117"/>
    <w:rsid w:val="00062182"/>
    <w:rsid w:val="0006228C"/>
    <w:rsid w:val="0006231B"/>
    <w:rsid w:val="00062472"/>
    <w:rsid w:val="000624DB"/>
    <w:rsid w:val="00062518"/>
    <w:rsid w:val="000626AB"/>
    <w:rsid w:val="000626BD"/>
    <w:rsid w:val="00062741"/>
    <w:rsid w:val="0006285D"/>
    <w:rsid w:val="0006295A"/>
    <w:rsid w:val="0006295D"/>
    <w:rsid w:val="000629D4"/>
    <w:rsid w:val="000629D9"/>
    <w:rsid w:val="00062ACC"/>
    <w:rsid w:val="00062ADB"/>
    <w:rsid w:val="00062B7F"/>
    <w:rsid w:val="00062BDD"/>
    <w:rsid w:val="00062C00"/>
    <w:rsid w:val="00062D07"/>
    <w:rsid w:val="00062D70"/>
    <w:rsid w:val="00062EEF"/>
    <w:rsid w:val="00062F4C"/>
    <w:rsid w:val="00063026"/>
    <w:rsid w:val="000630C6"/>
    <w:rsid w:val="0006318D"/>
    <w:rsid w:val="0006324F"/>
    <w:rsid w:val="00063339"/>
    <w:rsid w:val="000633AF"/>
    <w:rsid w:val="0006348B"/>
    <w:rsid w:val="0006360D"/>
    <w:rsid w:val="00063734"/>
    <w:rsid w:val="00063776"/>
    <w:rsid w:val="000637FA"/>
    <w:rsid w:val="00063B08"/>
    <w:rsid w:val="00063C6B"/>
    <w:rsid w:val="00063DC0"/>
    <w:rsid w:val="00064196"/>
    <w:rsid w:val="0006427F"/>
    <w:rsid w:val="0006443D"/>
    <w:rsid w:val="0006457E"/>
    <w:rsid w:val="00064600"/>
    <w:rsid w:val="00064648"/>
    <w:rsid w:val="000646BC"/>
    <w:rsid w:val="00064707"/>
    <w:rsid w:val="000647D9"/>
    <w:rsid w:val="00064968"/>
    <w:rsid w:val="000649C6"/>
    <w:rsid w:val="000649E0"/>
    <w:rsid w:val="00064A12"/>
    <w:rsid w:val="00064AE8"/>
    <w:rsid w:val="00064B28"/>
    <w:rsid w:val="00064BFD"/>
    <w:rsid w:val="00064C68"/>
    <w:rsid w:val="00064D86"/>
    <w:rsid w:val="00064F8E"/>
    <w:rsid w:val="00064FB3"/>
    <w:rsid w:val="0006510D"/>
    <w:rsid w:val="00065136"/>
    <w:rsid w:val="0006516C"/>
    <w:rsid w:val="0006529B"/>
    <w:rsid w:val="000652AD"/>
    <w:rsid w:val="0006541A"/>
    <w:rsid w:val="000656D0"/>
    <w:rsid w:val="000656D2"/>
    <w:rsid w:val="00065846"/>
    <w:rsid w:val="00065922"/>
    <w:rsid w:val="00065A13"/>
    <w:rsid w:val="00065A3D"/>
    <w:rsid w:val="00065A54"/>
    <w:rsid w:val="00065B92"/>
    <w:rsid w:val="00065C45"/>
    <w:rsid w:val="00065C76"/>
    <w:rsid w:val="00065CE3"/>
    <w:rsid w:val="00065CFB"/>
    <w:rsid w:val="00065DC3"/>
    <w:rsid w:val="00065EFC"/>
    <w:rsid w:val="00065FE0"/>
    <w:rsid w:val="0006605F"/>
    <w:rsid w:val="000661FB"/>
    <w:rsid w:val="0006621A"/>
    <w:rsid w:val="000662F1"/>
    <w:rsid w:val="00066376"/>
    <w:rsid w:val="0006637D"/>
    <w:rsid w:val="000663DC"/>
    <w:rsid w:val="00066404"/>
    <w:rsid w:val="0006640C"/>
    <w:rsid w:val="000664C8"/>
    <w:rsid w:val="00066540"/>
    <w:rsid w:val="000666C9"/>
    <w:rsid w:val="0006685A"/>
    <w:rsid w:val="000668CC"/>
    <w:rsid w:val="000668E9"/>
    <w:rsid w:val="0006698B"/>
    <w:rsid w:val="00066A01"/>
    <w:rsid w:val="00066A0A"/>
    <w:rsid w:val="00066A54"/>
    <w:rsid w:val="00066BBE"/>
    <w:rsid w:val="00066BFF"/>
    <w:rsid w:val="00066CE5"/>
    <w:rsid w:val="00066CE9"/>
    <w:rsid w:val="00066DE2"/>
    <w:rsid w:val="00066FD2"/>
    <w:rsid w:val="00067145"/>
    <w:rsid w:val="00067254"/>
    <w:rsid w:val="0006728A"/>
    <w:rsid w:val="000674BE"/>
    <w:rsid w:val="000675D9"/>
    <w:rsid w:val="000675F5"/>
    <w:rsid w:val="000676AB"/>
    <w:rsid w:val="0006770B"/>
    <w:rsid w:val="00067712"/>
    <w:rsid w:val="00067725"/>
    <w:rsid w:val="000677D5"/>
    <w:rsid w:val="00067843"/>
    <w:rsid w:val="00067967"/>
    <w:rsid w:val="00067994"/>
    <w:rsid w:val="000679B1"/>
    <w:rsid w:val="00067A6B"/>
    <w:rsid w:val="00067B9E"/>
    <w:rsid w:val="00067D28"/>
    <w:rsid w:val="00067D59"/>
    <w:rsid w:val="00067D60"/>
    <w:rsid w:val="0007005A"/>
    <w:rsid w:val="000701C7"/>
    <w:rsid w:val="000701CC"/>
    <w:rsid w:val="000701F6"/>
    <w:rsid w:val="000702AD"/>
    <w:rsid w:val="000702F2"/>
    <w:rsid w:val="000704E6"/>
    <w:rsid w:val="000704E7"/>
    <w:rsid w:val="00070738"/>
    <w:rsid w:val="000708B9"/>
    <w:rsid w:val="000709C5"/>
    <w:rsid w:val="00070A71"/>
    <w:rsid w:val="00070AD7"/>
    <w:rsid w:val="00070AE6"/>
    <w:rsid w:val="00070BE0"/>
    <w:rsid w:val="000710FE"/>
    <w:rsid w:val="000711B1"/>
    <w:rsid w:val="00071345"/>
    <w:rsid w:val="00071569"/>
    <w:rsid w:val="000715C8"/>
    <w:rsid w:val="00071672"/>
    <w:rsid w:val="000717DC"/>
    <w:rsid w:val="000718F6"/>
    <w:rsid w:val="00071901"/>
    <w:rsid w:val="00071A27"/>
    <w:rsid w:val="00071C7C"/>
    <w:rsid w:val="00071D75"/>
    <w:rsid w:val="00071E88"/>
    <w:rsid w:val="00071E95"/>
    <w:rsid w:val="00071F3A"/>
    <w:rsid w:val="00072005"/>
    <w:rsid w:val="0007206C"/>
    <w:rsid w:val="00072149"/>
    <w:rsid w:val="00072182"/>
    <w:rsid w:val="000722DA"/>
    <w:rsid w:val="0007232D"/>
    <w:rsid w:val="00072528"/>
    <w:rsid w:val="0007256F"/>
    <w:rsid w:val="0007269C"/>
    <w:rsid w:val="000726D1"/>
    <w:rsid w:val="00072723"/>
    <w:rsid w:val="00072873"/>
    <w:rsid w:val="00072B21"/>
    <w:rsid w:val="00072E76"/>
    <w:rsid w:val="00072EA1"/>
    <w:rsid w:val="00072EBF"/>
    <w:rsid w:val="00072F66"/>
    <w:rsid w:val="00072F94"/>
    <w:rsid w:val="00073013"/>
    <w:rsid w:val="00073020"/>
    <w:rsid w:val="00073048"/>
    <w:rsid w:val="00073096"/>
    <w:rsid w:val="000730EC"/>
    <w:rsid w:val="00073127"/>
    <w:rsid w:val="000732A6"/>
    <w:rsid w:val="000732E4"/>
    <w:rsid w:val="000733CB"/>
    <w:rsid w:val="00073485"/>
    <w:rsid w:val="00073496"/>
    <w:rsid w:val="0007356B"/>
    <w:rsid w:val="000735BC"/>
    <w:rsid w:val="00073776"/>
    <w:rsid w:val="00073833"/>
    <w:rsid w:val="000738C2"/>
    <w:rsid w:val="000738FC"/>
    <w:rsid w:val="00073903"/>
    <w:rsid w:val="00073949"/>
    <w:rsid w:val="00073A44"/>
    <w:rsid w:val="00073A6E"/>
    <w:rsid w:val="00073ADC"/>
    <w:rsid w:val="00073AF9"/>
    <w:rsid w:val="00073C53"/>
    <w:rsid w:val="00073CAD"/>
    <w:rsid w:val="00073D1B"/>
    <w:rsid w:val="00073D5A"/>
    <w:rsid w:val="00073F66"/>
    <w:rsid w:val="00074063"/>
    <w:rsid w:val="00074100"/>
    <w:rsid w:val="00074147"/>
    <w:rsid w:val="000741E6"/>
    <w:rsid w:val="0007424A"/>
    <w:rsid w:val="000742A3"/>
    <w:rsid w:val="00074619"/>
    <w:rsid w:val="00074690"/>
    <w:rsid w:val="000746A1"/>
    <w:rsid w:val="000746E3"/>
    <w:rsid w:val="000746EF"/>
    <w:rsid w:val="000749DA"/>
    <w:rsid w:val="00074A4A"/>
    <w:rsid w:val="00074A9E"/>
    <w:rsid w:val="00074AE7"/>
    <w:rsid w:val="00074BA3"/>
    <w:rsid w:val="00074C4F"/>
    <w:rsid w:val="00074D64"/>
    <w:rsid w:val="00074D9A"/>
    <w:rsid w:val="00074E84"/>
    <w:rsid w:val="00074EEE"/>
    <w:rsid w:val="00074F2B"/>
    <w:rsid w:val="00074FAB"/>
    <w:rsid w:val="00075007"/>
    <w:rsid w:val="000750D2"/>
    <w:rsid w:val="000753E1"/>
    <w:rsid w:val="00075568"/>
    <w:rsid w:val="00075570"/>
    <w:rsid w:val="000755B0"/>
    <w:rsid w:val="000755ED"/>
    <w:rsid w:val="000756E1"/>
    <w:rsid w:val="00075750"/>
    <w:rsid w:val="000758A5"/>
    <w:rsid w:val="00075BDE"/>
    <w:rsid w:val="00075E62"/>
    <w:rsid w:val="00075EF5"/>
    <w:rsid w:val="00076172"/>
    <w:rsid w:val="0007619B"/>
    <w:rsid w:val="000761B4"/>
    <w:rsid w:val="000761C1"/>
    <w:rsid w:val="000762FF"/>
    <w:rsid w:val="00076557"/>
    <w:rsid w:val="0007665F"/>
    <w:rsid w:val="00076731"/>
    <w:rsid w:val="0007682B"/>
    <w:rsid w:val="000769B1"/>
    <w:rsid w:val="00076A09"/>
    <w:rsid w:val="00076D5C"/>
    <w:rsid w:val="00076F8A"/>
    <w:rsid w:val="00077127"/>
    <w:rsid w:val="00077200"/>
    <w:rsid w:val="00077302"/>
    <w:rsid w:val="00077359"/>
    <w:rsid w:val="00077421"/>
    <w:rsid w:val="00077424"/>
    <w:rsid w:val="00077425"/>
    <w:rsid w:val="00077459"/>
    <w:rsid w:val="00077464"/>
    <w:rsid w:val="0007749C"/>
    <w:rsid w:val="00077535"/>
    <w:rsid w:val="000775EC"/>
    <w:rsid w:val="000777C2"/>
    <w:rsid w:val="000777C5"/>
    <w:rsid w:val="000777CC"/>
    <w:rsid w:val="00077827"/>
    <w:rsid w:val="0007796F"/>
    <w:rsid w:val="00077A41"/>
    <w:rsid w:val="00077AF2"/>
    <w:rsid w:val="00077BA0"/>
    <w:rsid w:val="00077BDA"/>
    <w:rsid w:val="00077C4E"/>
    <w:rsid w:val="00077C7A"/>
    <w:rsid w:val="00077D25"/>
    <w:rsid w:val="00077DFC"/>
    <w:rsid w:val="00077E12"/>
    <w:rsid w:val="00077F0B"/>
    <w:rsid w:val="00077F4A"/>
    <w:rsid w:val="00077F94"/>
    <w:rsid w:val="00077FE0"/>
    <w:rsid w:val="00077FF0"/>
    <w:rsid w:val="000800D7"/>
    <w:rsid w:val="0008012B"/>
    <w:rsid w:val="0008014C"/>
    <w:rsid w:val="00080199"/>
    <w:rsid w:val="00080286"/>
    <w:rsid w:val="000802AB"/>
    <w:rsid w:val="00080345"/>
    <w:rsid w:val="00080369"/>
    <w:rsid w:val="0008039E"/>
    <w:rsid w:val="000806A9"/>
    <w:rsid w:val="00080C0B"/>
    <w:rsid w:val="00080C86"/>
    <w:rsid w:val="00080CAD"/>
    <w:rsid w:val="00080D35"/>
    <w:rsid w:val="00080E6D"/>
    <w:rsid w:val="00080ECB"/>
    <w:rsid w:val="00080F7E"/>
    <w:rsid w:val="00080FAB"/>
    <w:rsid w:val="00080FE1"/>
    <w:rsid w:val="0008108B"/>
    <w:rsid w:val="000811F5"/>
    <w:rsid w:val="0008121F"/>
    <w:rsid w:val="0008130E"/>
    <w:rsid w:val="00081352"/>
    <w:rsid w:val="000813AF"/>
    <w:rsid w:val="000814C5"/>
    <w:rsid w:val="000815AD"/>
    <w:rsid w:val="0008163F"/>
    <w:rsid w:val="00081834"/>
    <w:rsid w:val="0008196C"/>
    <w:rsid w:val="00081B06"/>
    <w:rsid w:val="00081B89"/>
    <w:rsid w:val="00081BA4"/>
    <w:rsid w:val="00081CE2"/>
    <w:rsid w:val="00081D45"/>
    <w:rsid w:val="00081D7D"/>
    <w:rsid w:val="00081D8B"/>
    <w:rsid w:val="00081EA1"/>
    <w:rsid w:val="000820AF"/>
    <w:rsid w:val="0008222B"/>
    <w:rsid w:val="000822B5"/>
    <w:rsid w:val="0008261C"/>
    <w:rsid w:val="0008275C"/>
    <w:rsid w:val="000829BD"/>
    <w:rsid w:val="00082A66"/>
    <w:rsid w:val="00082B61"/>
    <w:rsid w:val="00082B7D"/>
    <w:rsid w:val="00082BEE"/>
    <w:rsid w:val="00082CD2"/>
    <w:rsid w:val="00082EE8"/>
    <w:rsid w:val="0008301A"/>
    <w:rsid w:val="0008304C"/>
    <w:rsid w:val="000832D6"/>
    <w:rsid w:val="00083316"/>
    <w:rsid w:val="00083415"/>
    <w:rsid w:val="00083426"/>
    <w:rsid w:val="0008344C"/>
    <w:rsid w:val="00083723"/>
    <w:rsid w:val="000838C9"/>
    <w:rsid w:val="00083A36"/>
    <w:rsid w:val="00083AAA"/>
    <w:rsid w:val="00083DFF"/>
    <w:rsid w:val="00083EB0"/>
    <w:rsid w:val="00083EC9"/>
    <w:rsid w:val="00083F08"/>
    <w:rsid w:val="000840DA"/>
    <w:rsid w:val="0008417E"/>
    <w:rsid w:val="0008430A"/>
    <w:rsid w:val="0008436B"/>
    <w:rsid w:val="00084645"/>
    <w:rsid w:val="000846F0"/>
    <w:rsid w:val="00084718"/>
    <w:rsid w:val="00084722"/>
    <w:rsid w:val="000848CE"/>
    <w:rsid w:val="00084988"/>
    <w:rsid w:val="00084AD7"/>
    <w:rsid w:val="00084B22"/>
    <w:rsid w:val="00084B94"/>
    <w:rsid w:val="00084C21"/>
    <w:rsid w:val="00084D40"/>
    <w:rsid w:val="00084D69"/>
    <w:rsid w:val="00084D87"/>
    <w:rsid w:val="000850C9"/>
    <w:rsid w:val="0008511D"/>
    <w:rsid w:val="00085181"/>
    <w:rsid w:val="000851A6"/>
    <w:rsid w:val="00085290"/>
    <w:rsid w:val="000852FF"/>
    <w:rsid w:val="00085670"/>
    <w:rsid w:val="000856A4"/>
    <w:rsid w:val="00085714"/>
    <w:rsid w:val="000857C5"/>
    <w:rsid w:val="0008581A"/>
    <w:rsid w:val="00085864"/>
    <w:rsid w:val="00085878"/>
    <w:rsid w:val="00085884"/>
    <w:rsid w:val="0008590E"/>
    <w:rsid w:val="000859BB"/>
    <w:rsid w:val="00085A14"/>
    <w:rsid w:val="00085A72"/>
    <w:rsid w:val="00085AC2"/>
    <w:rsid w:val="00085C13"/>
    <w:rsid w:val="00085CBB"/>
    <w:rsid w:val="00085CC7"/>
    <w:rsid w:val="00085D5D"/>
    <w:rsid w:val="0008600F"/>
    <w:rsid w:val="00086064"/>
    <w:rsid w:val="000860A5"/>
    <w:rsid w:val="000862FC"/>
    <w:rsid w:val="00086327"/>
    <w:rsid w:val="0008638D"/>
    <w:rsid w:val="00086454"/>
    <w:rsid w:val="000864C2"/>
    <w:rsid w:val="00086612"/>
    <w:rsid w:val="00086906"/>
    <w:rsid w:val="00086ABD"/>
    <w:rsid w:val="00086B4E"/>
    <w:rsid w:val="00086BAD"/>
    <w:rsid w:val="00086C80"/>
    <w:rsid w:val="00086CB5"/>
    <w:rsid w:val="00086E20"/>
    <w:rsid w:val="00086FFF"/>
    <w:rsid w:val="00087046"/>
    <w:rsid w:val="00087112"/>
    <w:rsid w:val="00087250"/>
    <w:rsid w:val="0008731F"/>
    <w:rsid w:val="00087342"/>
    <w:rsid w:val="0008739B"/>
    <w:rsid w:val="000873B4"/>
    <w:rsid w:val="000873CA"/>
    <w:rsid w:val="00087622"/>
    <w:rsid w:val="00087635"/>
    <w:rsid w:val="000877B0"/>
    <w:rsid w:val="000877E2"/>
    <w:rsid w:val="00087A73"/>
    <w:rsid w:val="00087ACC"/>
    <w:rsid w:val="00087B8D"/>
    <w:rsid w:val="00087C30"/>
    <w:rsid w:val="00087CAC"/>
    <w:rsid w:val="00087D91"/>
    <w:rsid w:val="00087E24"/>
    <w:rsid w:val="00087E36"/>
    <w:rsid w:val="00087E3C"/>
    <w:rsid w:val="00087F07"/>
    <w:rsid w:val="00087F67"/>
    <w:rsid w:val="0009009C"/>
    <w:rsid w:val="0009017F"/>
    <w:rsid w:val="00090271"/>
    <w:rsid w:val="00090299"/>
    <w:rsid w:val="000902D9"/>
    <w:rsid w:val="000904B5"/>
    <w:rsid w:val="00090568"/>
    <w:rsid w:val="000905F7"/>
    <w:rsid w:val="00090775"/>
    <w:rsid w:val="000908D8"/>
    <w:rsid w:val="00090902"/>
    <w:rsid w:val="00090B08"/>
    <w:rsid w:val="00090BA0"/>
    <w:rsid w:val="00090DB5"/>
    <w:rsid w:val="00090F1A"/>
    <w:rsid w:val="00091099"/>
    <w:rsid w:val="00091161"/>
    <w:rsid w:val="00091256"/>
    <w:rsid w:val="000912AE"/>
    <w:rsid w:val="000913B4"/>
    <w:rsid w:val="000913D4"/>
    <w:rsid w:val="0009140E"/>
    <w:rsid w:val="0009154A"/>
    <w:rsid w:val="000915B3"/>
    <w:rsid w:val="000915D4"/>
    <w:rsid w:val="000919E8"/>
    <w:rsid w:val="00091A30"/>
    <w:rsid w:val="00091A9E"/>
    <w:rsid w:val="00091DD0"/>
    <w:rsid w:val="00091DDC"/>
    <w:rsid w:val="00091E3A"/>
    <w:rsid w:val="00091EA0"/>
    <w:rsid w:val="00091EFA"/>
    <w:rsid w:val="0009219A"/>
    <w:rsid w:val="000924A3"/>
    <w:rsid w:val="00092566"/>
    <w:rsid w:val="000925EF"/>
    <w:rsid w:val="00092777"/>
    <w:rsid w:val="00092911"/>
    <w:rsid w:val="00092A1B"/>
    <w:rsid w:val="00092BE8"/>
    <w:rsid w:val="00092C27"/>
    <w:rsid w:val="00092D47"/>
    <w:rsid w:val="00092D74"/>
    <w:rsid w:val="00092FEF"/>
    <w:rsid w:val="000930FF"/>
    <w:rsid w:val="00093539"/>
    <w:rsid w:val="00093662"/>
    <w:rsid w:val="000938AF"/>
    <w:rsid w:val="00093AB6"/>
    <w:rsid w:val="00093BCA"/>
    <w:rsid w:val="00093C0E"/>
    <w:rsid w:val="00093C9E"/>
    <w:rsid w:val="00093CAB"/>
    <w:rsid w:val="0009409C"/>
    <w:rsid w:val="000940C4"/>
    <w:rsid w:val="000941E8"/>
    <w:rsid w:val="000943D9"/>
    <w:rsid w:val="000944F4"/>
    <w:rsid w:val="00094661"/>
    <w:rsid w:val="0009469B"/>
    <w:rsid w:val="000947E0"/>
    <w:rsid w:val="000949A3"/>
    <w:rsid w:val="00094A01"/>
    <w:rsid w:val="00094CC6"/>
    <w:rsid w:val="00094D0F"/>
    <w:rsid w:val="00094D92"/>
    <w:rsid w:val="00094DE5"/>
    <w:rsid w:val="00094EA8"/>
    <w:rsid w:val="00094EBF"/>
    <w:rsid w:val="00094F72"/>
    <w:rsid w:val="00094FF8"/>
    <w:rsid w:val="00095117"/>
    <w:rsid w:val="0009520B"/>
    <w:rsid w:val="00095273"/>
    <w:rsid w:val="00095309"/>
    <w:rsid w:val="0009532C"/>
    <w:rsid w:val="00095363"/>
    <w:rsid w:val="000953BE"/>
    <w:rsid w:val="00095474"/>
    <w:rsid w:val="000954D8"/>
    <w:rsid w:val="0009550F"/>
    <w:rsid w:val="00095598"/>
    <w:rsid w:val="0009566D"/>
    <w:rsid w:val="0009582C"/>
    <w:rsid w:val="0009582E"/>
    <w:rsid w:val="00095A54"/>
    <w:rsid w:val="00095AB1"/>
    <w:rsid w:val="00095B56"/>
    <w:rsid w:val="00095DF8"/>
    <w:rsid w:val="00095ECF"/>
    <w:rsid w:val="00095F16"/>
    <w:rsid w:val="000960B1"/>
    <w:rsid w:val="0009610C"/>
    <w:rsid w:val="00096121"/>
    <w:rsid w:val="00096272"/>
    <w:rsid w:val="0009637A"/>
    <w:rsid w:val="00096389"/>
    <w:rsid w:val="000963F4"/>
    <w:rsid w:val="0009646C"/>
    <w:rsid w:val="000964C5"/>
    <w:rsid w:val="000964C8"/>
    <w:rsid w:val="000964E9"/>
    <w:rsid w:val="00096642"/>
    <w:rsid w:val="0009666A"/>
    <w:rsid w:val="00096699"/>
    <w:rsid w:val="0009684C"/>
    <w:rsid w:val="00096A26"/>
    <w:rsid w:val="00096A76"/>
    <w:rsid w:val="00096A78"/>
    <w:rsid w:val="00096B28"/>
    <w:rsid w:val="00096D95"/>
    <w:rsid w:val="00096EA6"/>
    <w:rsid w:val="00096ECD"/>
    <w:rsid w:val="00096F39"/>
    <w:rsid w:val="00096FB8"/>
    <w:rsid w:val="00096FD0"/>
    <w:rsid w:val="0009703A"/>
    <w:rsid w:val="00097061"/>
    <w:rsid w:val="000971D5"/>
    <w:rsid w:val="00097443"/>
    <w:rsid w:val="00097464"/>
    <w:rsid w:val="000974E2"/>
    <w:rsid w:val="00097534"/>
    <w:rsid w:val="000975DE"/>
    <w:rsid w:val="0009760D"/>
    <w:rsid w:val="000976D9"/>
    <w:rsid w:val="000977CB"/>
    <w:rsid w:val="0009794F"/>
    <w:rsid w:val="000979B4"/>
    <w:rsid w:val="000979B7"/>
    <w:rsid w:val="00097ACC"/>
    <w:rsid w:val="00097AD8"/>
    <w:rsid w:val="00097B61"/>
    <w:rsid w:val="00097BA9"/>
    <w:rsid w:val="00097BF4"/>
    <w:rsid w:val="00097C1E"/>
    <w:rsid w:val="00097C2A"/>
    <w:rsid w:val="00097C68"/>
    <w:rsid w:val="00097CAB"/>
    <w:rsid w:val="00097D00"/>
    <w:rsid w:val="00097D83"/>
    <w:rsid w:val="00097DAB"/>
    <w:rsid w:val="00097EDF"/>
    <w:rsid w:val="000A007E"/>
    <w:rsid w:val="000A0267"/>
    <w:rsid w:val="000A026C"/>
    <w:rsid w:val="000A02E6"/>
    <w:rsid w:val="000A04B5"/>
    <w:rsid w:val="000A05DD"/>
    <w:rsid w:val="000A0700"/>
    <w:rsid w:val="000A08C0"/>
    <w:rsid w:val="000A091C"/>
    <w:rsid w:val="000A0936"/>
    <w:rsid w:val="000A096C"/>
    <w:rsid w:val="000A0A83"/>
    <w:rsid w:val="000A0AB0"/>
    <w:rsid w:val="000A0B84"/>
    <w:rsid w:val="000A0BE4"/>
    <w:rsid w:val="000A0C5E"/>
    <w:rsid w:val="000A0CF4"/>
    <w:rsid w:val="000A0E0D"/>
    <w:rsid w:val="000A0F34"/>
    <w:rsid w:val="000A109E"/>
    <w:rsid w:val="000A126C"/>
    <w:rsid w:val="000A1352"/>
    <w:rsid w:val="000A1397"/>
    <w:rsid w:val="000A160D"/>
    <w:rsid w:val="000A1771"/>
    <w:rsid w:val="000A17F2"/>
    <w:rsid w:val="000A17F9"/>
    <w:rsid w:val="000A18BE"/>
    <w:rsid w:val="000A1A8A"/>
    <w:rsid w:val="000A1EDB"/>
    <w:rsid w:val="000A2068"/>
    <w:rsid w:val="000A208D"/>
    <w:rsid w:val="000A20EE"/>
    <w:rsid w:val="000A2187"/>
    <w:rsid w:val="000A227C"/>
    <w:rsid w:val="000A22F4"/>
    <w:rsid w:val="000A2326"/>
    <w:rsid w:val="000A2427"/>
    <w:rsid w:val="000A24CF"/>
    <w:rsid w:val="000A253F"/>
    <w:rsid w:val="000A2578"/>
    <w:rsid w:val="000A25D2"/>
    <w:rsid w:val="000A25F9"/>
    <w:rsid w:val="000A2787"/>
    <w:rsid w:val="000A2927"/>
    <w:rsid w:val="000A29CB"/>
    <w:rsid w:val="000A2B00"/>
    <w:rsid w:val="000A2B12"/>
    <w:rsid w:val="000A2BB7"/>
    <w:rsid w:val="000A2C07"/>
    <w:rsid w:val="000A2DFF"/>
    <w:rsid w:val="000A2E4F"/>
    <w:rsid w:val="000A2F27"/>
    <w:rsid w:val="000A3344"/>
    <w:rsid w:val="000A33FC"/>
    <w:rsid w:val="000A3429"/>
    <w:rsid w:val="000A3590"/>
    <w:rsid w:val="000A3846"/>
    <w:rsid w:val="000A38C9"/>
    <w:rsid w:val="000A3BB1"/>
    <w:rsid w:val="000A3C48"/>
    <w:rsid w:val="000A3D43"/>
    <w:rsid w:val="000A3D71"/>
    <w:rsid w:val="000A3F6B"/>
    <w:rsid w:val="000A4088"/>
    <w:rsid w:val="000A4414"/>
    <w:rsid w:val="000A44E1"/>
    <w:rsid w:val="000A45E6"/>
    <w:rsid w:val="000A46F3"/>
    <w:rsid w:val="000A4701"/>
    <w:rsid w:val="000A47BD"/>
    <w:rsid w:val="000A484E"/>
    <w:rsid w:val="000A4923"/>
    <w:rsid w:val="000A49B9"/>
    <w:rsid w:val="000A49C4"/>
    <w:rsid w:val="000A4A0B"/>
    <w:rsid w:val="000A4A93"/>
    <w:rsid w:val="000A4AAB"/>
    <w:rsid w:val="000A4B21"/>
    <w:rsid w:val="000A4DA1"/>
    <w:rsid w:val="000A4EBC"/>
    <w:rsid w:val="000A5061"/>
    <w:rsid w:val="000A5373"/>
    <w:rsid w:val="000A545C"/>
    <w:rsid w:val="000A5484"/>
    <w:rsid w:val="000A5641"/>
    <w:rsid w:val="000A567A"/>
    <w:rsid w:val="000A57AD"/>
    <w:rsid w:val="000A5896"/>
    <w:rsid w:val="000A594D"/>
    <w:rsid w:val="000A59E0"/>
    <w:rsid w:val="000A5B41"/>
    <w:rsid w:val="000A5B4E"/>
    <w:rsid w:val="000A5B55"/>
    <w:rsid w:val="000A5CA7"/>
    <w:rsid w:val="000A5E39"/>
    <w:rsid w:val="000A5E51"/>
    <w:rsid w:val="000A5F09"/>
    <w:rsid w:val="000A5F46"/>
    <w:rsid w:val="000A5F8E"/>
    <w:rsid w:val="000A6038"/>
    <w:rsid w:val="000A604A"/>
    <w:rsid w:val="000A605E"/>
    <w:rsid w:val="000A60F5"/>
    <w:rsid w:val="000A6227"/>
    <w:rsid w:val="000A63F8"/>
    <w:rsid w:val="000A6484"/>
    <w:rsid w:val="000A6613"/>
    <w:rsid w:val="000A666A"/>
    <w:rsid w:val="000A668C"/>
    <w:rsid w:val="000A672D"/>
    <w:rsid w:val="000A6886"/>
    <w:rsid w:val="000A6949"/>
    <w:rsid w:val="000A696D"/>
    <w:rsid w:val="000A697F"/>
    <w:rsid w:val="000A69D7"/>
    <w:rsid w:val="000A6BDF"/>
    <w:rsid w:val="000A6C83"/>
    <w:rsid w:val="000A6DA5"/>
    <w:rsid w:val="000A6DF4"/>
    <w:rsid w:val="000A6FE7"/>
    <w:rsid w:val="000A6FEB"/>
    <w:rsid w:val="000A70E3"/>
    <w:rsid w:val="000A73F7"/>
    <w:rsid w:val="000A74DD"/>
    <w:rsid w:val="000A7575"/>
    <w:rsid w:val="000A7662"/>
    <w:rsid w:val="000A76AD"/>
    <w:rsid w:val="000A773B"/>
    <w:rsid w:val="000A78A5"/>
    <w:rsid w:val="000A78D2"/>
    <w:rsid w:val="000A799D"/>
    <w:rsid w:val="000A79B4"/>
    <w:rsid w:val="000A7C09"/>
    <w:rsid w:val="000A7C22"/>
    <w:rsid w:val="000A7C6A"/>
    <w:rsid w:val="000A7D21"/>
    <w:rsid w:val="000A7DDF"/>
    <w:rsid w:val="000A7E65"/>
    <w:rsid w:val="000B00AE"/>
    <w:rsid w:val="000B017E"/>
    <w:rsid w:val="000B023B"/>
    <w:rsid w:val="000B02B2"/>
    <w:rsid w:val="000B03D3"/>
    <w:rsid w:val="000B053D"/>
    <w:rsid w:val="000B067F"/>
    <w:rsid w:val="000B07B5"/>
    <w:rsid w:val="000B0905"/>
    <w:rsid w:val="000B09CA"/>
    <w:rsid w:val="000B0A76"/>
    <w:rsid w:val="000B0AF1"/>
    <w:rsid w:val="000B0CBC"/>
    <w:rsid w:val="000B0D88"/>
    <w:rsid w:val="000B0FD4"/>
    <w:rsid w:val="000B10C5"/>
    <w:rsid w:val="000B118A"/>
    <w:rsid w:val="000B1196"/>
    <w:rsid w:val="000B11D8"/>
    <w:rsid w:val="000B125B"/>
    <w:rsid w:val="000B1305"/>
    <w:rsid w:val="000B132C"/>
    <w:rsid w:val="000B153A"/>
    <w:rsid w:val="000B16F9"/>
    <w:rsid w:val="000B17A1"/>
    <w:rsid w:val="000B1824"/>
    <w:rsid w:val="000B1874"/>
    <w:rsid w:val="000B1A52"/>
    <w:rsid w:val="000B1ADD"/>
    <w:rsid w:val="000B1B2B"/>
    <w:rsid w:val="000B1C9A"/>
    <w:rsid w:val="000B1D7E"/>
    <w:rsid w:val="000B1EB9"/>
    <w:rsid w:val="000B1F55"/>
    <w:rsid w:val="000B1F68"/>
    <w:rsid w:val="000B1F7F"/>
    <w:rsid w:val="000B20E7"/>
    <w:rsid w:val="000B2138"/>
    <w:rsid w:val="000B225D"/>
    <w:rsid w:val="000B2649"/>
    <w:rsid w:val="000B26B9"/>
    <w:rsid w:val="000B281B"/>
    <w:rsid w:val="000B284E"/>
    <w:rsid w:val="000B289B"/>
    <w:rsid w:val="000B28C6"/>
    <w:rsid w:val="000B2BD6"/>
    <w:rsid w:val="000B2C1D"/>
    <w:rsid w:val="000B2CCF"/>
    <w:rsid w:val="000B2E3B"/>
    <w:rsid w:val="000B2E47"/>
    <w:rsid w:val="000B2EAF"/>
    <w:rsid w:val="000B30AE"/>
    <w:rsid w:val="000B30FB"/>
    <w:rsid w:val="000B339E"/>
    <w:rsid w:val="000B343C"/>
    <w:rsid w:val="000B3490"/>
    <w:rsid w:val="000B3497"/>
    <w:rsid w:val="000B3530"/>
    <w:rsid w:val="000B3604"/>
    <w:rsid w:val="000B36EC"/>
    <w:rsid w:val="000B382E"/>
    <w:rsid w:val="000B3839"/>
    <w:rsid w:val="000B3848"/>
    <w:rsid w:val="000B39F4"/>
    <w:rsid w:val="000B3A76"/>
    <w:rsid w:val="000B3AAD"/>
    <w:rsid w:val="000B3AB0"/>
    <w:rsid w:val="000B3BB7"/>
    <w:rsid w:val="000B3CD4"/>
    <w:rsid w:val="000B3E32"/>
    <w:rsid w:val="000B3E68"/>
    <w:rsid w:val="000B3F5F"/>
    <w:rsid w:val="000B3FDA"/>
    <w:rsid w:val="000B417E"/>
    <w:rsid w:val="000B4264"/>
    <w:rsid w:val="000B4321"/>
    <w:rsid w:val="000B4403"/>
    <w:rsid w:val="000B4419"/>
    <w:rsid w:val="000B45EE"/>
    <w:rsid w:val="000B46FC"/>
    <w:rsid w:val="000B4783"/>
    <w:rsid w:val="000B47A6"/>
    <w:rsid w:val="000B47B8"/>
    <w:rsid w:val="000B484D"/>
    <w:rsid w:val="000B4868"/>
    <w:rsid w:val="000B48E6"/>
    <w:rsid w:val="000B4C65"/>
    <w:rsid w:val="000B4DDA"/>
    <w:rsid w:val="000B4E42"/>
    <w:rsid w:val="000B4F4C"/>
    <w:rsid w:val="000B502B"/>
    <w:rsid w:val="000B502D"/>
    <w:rsid w:val="000B50E6"/>
    <w:rsid w:val="000B5140"/>
    <w:rsid w:val="000B5179"/>
    <w:rsid w:val="000B5316"/>
    <w:rsid w:val="000B546D"/>
    <w:rsid w:val="000B54DF"/>
    <w:rsid w:val="000B5563"/>
    <w:rsid w:val="000B55A7"/>
    <w:rsid w:val="000B56AE"/>
    <w:rsid w:val="000B5705"/>
    <w:rsid w:val="000B57FE"/>
    <w:rsid w:val="000B5933"/>
    <w:rsid w:val="000B5A43"/>
    <w:rsid w:val="000B5B2B"/>
    <w:rsid w:val="000B5BAF"/>
    <w:rsid w:val="000B5C26"/>
    <w:rsid w:val="000B5C94"/>
    <w:rsid w:val="000B5D54"/>
    <w:rsid w:val="000B5E11"/>
    <w:rsid w:val="000B5F3C"/>
    <w:rsid w:val="000B6110"/>
    <w:rsid w:val="000B6200"/>
    <w:rsid w:val="000B64C4"/>
    <w:rsid w:val="000B6510"/>
    <w:rsid w:val="000B66B0"/>
    <w:rsid w:val="000B67A6"/>
    <w:rsid w:val="000B67AB"/>
    <w:rsid w:val="000B67BB"/>
    <w:rsid w:val="000B6829"/>
    <w:rsid w:val="000B6A00"/>
    <w:rsid w:val="000B6A3C"/>
    <w:rsid w:val="000B6A60"/>
    <w:rsid w:val="000B6F86"/>
    <w:rsid w:val="000B7105"/>
    <w:rsid w:val="000B7318"/>
    <w:rsid w:val="000B733F"/>
    <w:rsid w:val="000B7377"/>
    <w:rsid w:val="000B739A"/>
    <w:rsid w:val="000B74D6"/>
    <w:rsid w:val="000B75B8"/>
    <w:rsid w:val="000B76C1"/>
    <w:rsid w:val="000B76E9"/>
    <w:rsid w:val="000B76EF"/>
    <w:rsid w:val="000B7779"/>
    <w:rsid w:val="000B7A38"/>
    <w:rsid w:val="000B7B8B"/>
    <w:rsid w:val="000B7BF0"/>
    <w:rsid w:val="000B7D08"/>
    <w:rsid w:val="000B7E4C"/>
    <w:rsid w:val="000B7F68"/>
    <w:rsid w:val="000C024C"/>
    <w:rsid w:val="000C0357"/>
    <w:rsid w:val="000C03C7"/>
    <w:rsid w:val="000C03FA"/>
    <w:rsid w:val="000C043E"/>
    <w:rsid w:val="000C0457"/>
    <w:rsid w:val="000C04F4"/>
    <w:rsid w:val="000C0A1A"/>
    <w:rsid w:val="000C0A49"/>
    <w:rsid w:val="000C0A7E"/>
    <w:rsid w:val="000C0C4C"/>
    <w:rsid w:val="000C0E3A"/>
    <w:rsid w:val="000C0FAF"/>
    <w:rsid w:val="000C1056"/>
    <w:rsid w:val="000C123D"/>
    <w:rsid w:val="000C12EC"/>
    <w:rsid w:val="000C137E"/>
    <w:rsid w:val="000C14A3"/>
    <w:rsid w:val="000C1583"/>
    <w:rsid w:val="000C1619"/>
    <w:rsid w:val="000C16E6"/>
    <w:rsid w:val="000C1859"/>
    <w:rsid w:val="000C1869"/>
    <w:rsid w:val="000C196C"/>
    <w:rsid w:val="000C199D"/>
    <w:rsid w:val="000C19A3"/>
    <w:rsid w:val="000C1AA6"/>
    <w:rsid w:val="000C1CB4"/>
    <w:rsid w:val="000C1D0E"/>
    <w:rsid w:val="000C1D9B"/>
    <w:rsid w:val="000C2053"/>
    <w:rsid w:val="000C230B"/>
    <w:rsid w:val="000C23A4"/>
    <w:rsid w:val="000C23DF"/>
    <w:rsid w:val="000C23F6"/>
    <w:rsid w:val="000C244F"/>
    <w:rsid w:val="000C24DF"/>
    <w:rsid w:val="000C255A"/>
    <w:rsid w:val="000C2666"/>
    <w:rsid w:val="000C2861"/>
    <w:rsid w:val="000C2918"/>
    <w:rsid w:val="000C29B7"/>
    <w:rsid w:val="000C2A79"/>
    <w:rsid w:val="000C2C9F"/>
    <w:rsid w:val="000C2E2E"/>
    <w:rsid w:val="000C304E"/>
    <w:rsid w:val="000C30BE"/>
    <w:rsid w:val="000C3117"/>
    <w:rsid w:val="000C344E"/>
    <w:rsid w:val="000C36D1"/>
    <w:rsid w:val="000C3780"/>
    <w:rsid w:val="000C3792"/>
    <w:rsid w:val="000C3798"/>
    <w:rsid w:val="000C39F1"/>
    <w:rsid w:val="000C3A08"/>
    <w:rsid w:val="000C3BC7"/>
    <w:rsid w:val="000C3BD1"/>
    <w:rsid w:val="000C3D5F"/>
    <w:rsid w:val="000C3F74"/>
    <w:rsid w:val="000C3FFE"/>
    <w:rsid w:val="000C413D"/>
    <w:rsid w:val="000C41D6"/>
    <w:rsid w:val="000C4265"/>
    <w:rsid w:val="000C4387"/>
    <w:rsid w:val="000C4420"/>
    <w:rsid w:val="000C44FB"/>
    <w:rsid w:val="000C45AF"/>
    <w:rsid w:val="000C45D5"/>
    <w:rsid w:val="000C45E9"/>
    <w:rsid w:val="000C4665"/>
    <w:rsid w:val="000C467B"/>
    <w:rsid w:val="000C4711"/>
    <w:rsid w:val="000C4852"/>
    <w:rsid w:val="000C48F1"/>
    <w:rsid w:val="000C4BC4"/>
    <w:rsid w:val="000C5089"/>
    <w:rsid w:val="000C50E5"/>
    <w:rsid w:val="000C5128"/>
    <w:rsid w:val="000C512A"/>
    <w:rsid w:val="000C52C1"/>
    <w:rsid w:val="000C5437"/>
    <w:rsid w:val="000C5563"/>
    <w:rsid w:val="000C55FA"/>
    <w:rsid w:val="000C57D7"/>
    <w:rsid w:val="000C5B55"/>
    <w:rsid w:val="000C5B8F"/>
    <w:rsid w:val="000C5E37"/>
    <w:rsid w:val="000C6009"/>
    <w:rsid w:val="000C6399"/>
    <w:rsid w:val="000C6546"/>
    <w:rsid w:val="000C663D"/>
    <w:rsid w:val="000C66AD"/>
    <w:rsid w:val="000C6731"/>
    <w:rsid w:val="000C698A"/>
    <w:rsid w:val="000C6A4B"/>
    <w:rsid w:val="000C6A7B"/>
    <w:rsid w:val="000C6B6C"/>
    <w:rsid w:val="000C6B80"/>
    <w:rsid w:val="000C6BF0"/>
    <w:rsid w:val="000C6E18"/>
    <w:rsid w:val="000C6E57"/>
    <w:rsid w:val="000C6FC0"/>
    <w:rsid w:val="000C70B5"/>
    <w:rsid w:val="000C718A"/>
    <w:rsid w:val="000C7463"/>
    <w:rsid w:val="000C7516"/>
    <w:rsid w:val="000C7559"/>
    <w:rsid w:val="000C773C"/>
    <w:rsid w:val="000C7781"/>
    <w:rsid w:val="000C779D"/>
    <w:rsid w:val="000C77F8"/>
    <w:rsid w:val="000C789C"/>
    <w:rsid w:val="000C7901"/>
    <w:rsid w:val="000C7A9D"/>
    <w:rsid w:val="000C7E06"/>
    <w:rsid w:val="000C7E84"/>
    <w:rsid w:val="000C7F38"/>
    <w:rsid w:val="000D0035"/>
    <w:rsid w:val="000D00B1"/>
    <w:rsid w:val="000D0120"/>
    <w:rsid w:val="000D033B"/>
    <w:rsid w:val="000D04D2"/>
    <w:rsid w:val="000D0589"/>
    <w:rsid w:val="000D0799"/>
    <w:rsid w:val="000D07D3"/>
    <w:rsid w:val="000D0905"/>
    <w:rsid w:val="000D09BC"/>
    <w:rsid w:val="000D0AF0"/>
    <w:rsid w:val="000D0D2F"/>
    <w:rsid w:val="000D0E96"/>
    <w:rsid w:val="000D0EF5"/>
    <w:rsid w:val="000D0F25"/>
    <w:rsid w:val="000D0F71"/>
    <w:rsid w:val="000D0F94"/>
    <w:rsid w:val="000D1056"/>
    <w:rsid w:val="000D117B"/>
    <w:rsid w:val="000D11A4"/>
    <w:rsid w:val="000D1399"/>
    <w:rsid w:val="000D1403"/>
    <w:rsid w:val="000D1537"/>
    <w:rsid w:val="000D16BA"/>
    <w:rsid w:val="000D16DF"/>
    <w:rsid w:val="000D1706"/>
    <w:rsid w:val="000D1736"/>
    <w:rsid w:val="000D1856"/>
    <w:rsid w:val="000D1897"/>
    <w:rsid w:val="000D1BB5"/>
    <w:rsid w:val="000D1DD3"/>
    <w:rsid w:val="000D1E24"/>
    <w:rsid w:val="000D1E81"/>
    <w:rsid w:val="000D1E97"/>
    <w:rsid w:val="000D1F5A"/>
    <w:rsid w:val="000D21DA"/>
    <w:rsid w:val="000D22C7"/>
    <w:rsid w:val="000D23D9"/>
    <w:rsid w:val="000D2417"/>
    <w:rsid w:val="000D258F"/>
    <w:rsid w:val="000D25E4"/>
    <w:rsid w:val="000D2748"/>
    <w:rsid w:val="000D27FC"/>
    <w:rsid w:val="000D2945"/>
    <w:rsid w:val="000D2B73"/>
    <w:rsid w:val="000D2C21"/>
    <w:rsid w:val="000D2C95"/>
    <w:rsid w:val="000D2E36"/>
    <w:rsid w:val="000D2EA9"/>
    <w:rsid w:val="000D2EC9"/>
    <w:rsid w:val="000D307B"/>
    <w:rsid w:val="000D3101"/>
    <w:rsid w:val="000D3232"/>
    <w:rsid w:val="000D32BA"/>
    <w:rsid w:val="000D35D2"/>
    <w:rsid w:val="000D361E"/>
    <w:rsid w:val="000D368E"/>
    <w:rsid w:val="000D3843"/>
    <w:rsid w:val="000D3A1E"/>
    <w:rsid w:val="000D3A4B"/>
    <w:rsid w:val="000D3A58"/>
    <w:rsid w:val="000D3A97"/>
    <w:rsid w:val="000D3BC7"/>
    <w:rsid w:val="000D3CF2"/>
    <w:rsid w:val="000D3D0F"/>
    <w:rsid w:val="000D3D6D"/>
    <w:rsid w:val="000D3E0B"/>
    <w:rsid w:val="000D3E25"/>
    <w:rsid w:val="000D3E29"/>
    <w:rsid w:val="000D3E64"/>
    <w:rsid w:val="000D3EA0"/>
    <w:rsid w:val="000D3F8E"/>
    <w:rsid w:val="000D3FA4"/>
    <w:rsid w:val="000D3FAD"/>
    <w:rsid w:val="000D40F6"/>
    <w:rsid w:val="000D411C"/>
    <w:rsid w:val="000D411D"/>
    <w:rsid w:val="000D41A9"/>
    <w:rsid w:val="000D436B"/>
    <w:rsid w:val="000D440A"/>
    <w:rsid w:val="000D4497"/>
    <w:rsid w:val="000D468E"/>
    <w:rsid w:val="000D4708"/>
    <w:rsid w:val="000D474E"/>
    <w:rsid w:val="000D4C58"/>
    <w:rsid w:val="000D4D95"/>
    <w:rsid w:val="000D4DA6"/>
    <w:rsid w:val="000D4E41"/>
    <w:rsid w:val="000D4FAB"/>
    <w:rsid w:val="000D52B8"/>
    <w:rsid w:val="000D530F"/>
    <w:rsid w:val="000D559E"/>
    <w:rsid w:val="000D5612"/>
    <w:rsid w:val="000D5652"/>
    <w:rsid w:val="000D5927"/>
    <w:rsid w:val="000D596A"/>
    <w:rsid w:val="000D5C5C"/>
    <w:rsid w:val="000D5EBB"/>
    <w:rsid w:val="000D5FC7"/>
    <w:rsid w:val="000D60FD"/>
    <w:rsid w:val="000D61E3"/>
    <w:rsid w:val="000D6270"/>
    <w:rsid w:val="000D646C"/>
    <w:rsid w:val="000D64F2"/>
    <w:rsid w:val="000D6725"/>
    <w:rsid w:val="000D67CE"/>
    <w:rsid w:val="000D67DC"/>
    <w:rsid w:val="000D6887"/>
    <w:rsid w:val="000D6B50"/>
    <w:rsid w:val="000D6BF4"/>
    <w:rsid w:val="000D6C23"/>
    <w:rsid w:val="000D6C70"/>
    <w:rsid w:val="000D6D8A"/>
    <w:rsid w:val="000D6E5B"/>
    <w:rsid w:val="000D6F79"/>
    <w:rsid w:val="000D6F91"/>
    <w:rsid w:val="000D70B9"/>
    <w:rsid w:val="000D7106"/>
    <w:rsid w:val="000D725C"/>
    <w:rsid w:val="000D7280"/>
    <w:rsid w:val="000D72BC"/>
    <w:rsid w:val="000D7361"/>
    <w:rsid w:val="000D7405"/>
    <w:rsid w:val="000D7501"/>
    <w:rsid w:val="000D755D"/>
    <w:rsid w:val="000D75C4"/>
    <w:rsid w:val="000D7677"/>
    <w:rsid w:val="000D7751"/>
    <w:rsid w:val="000D7764"/>
    <w:rsid w:val="000D77A2"/>
    <w:rsid w:val="000D77BC"/>
    <w:rsid w:val="000D7823"/>
    <w:rsid w:val="000D79E2"/>
    <w:rsid w:val="000D7A23"/>
    <w:rsid w:val="000D7A43"/>
    <w:rsid w:val="000D7A62"/>
    <w:rsid w:val="000D7C23"/>
    <w:rsid w:val="000D7E03"/>
    <w:rsid w:val="000D7E55"/>
    <w:rsid w:val="000D7E7E"/>
    <w:rsid w:val="000D7FC5"/>
    <w:rsid w:val="000E00B4"/>
    <w:rsid w:val="000E00F2"/>
    <w:rsid w:val="000E0300"/>
    <w:rsid w:val="000E0303"/>
    <w:rsid w:val="000E03FF"/>
    <w:rsid w:val="000E0443"/>
    <w:rsid w:val="000E055A"/>
    <w:rsid w:val="000E0706"/>
    <w:rsid w:val="000E0755"/>
    <w:rsid w:val="000E08A0"/>
    <w:rsid w:val="000E0AC2"/>
    <w:rsid w:val="000E0B53"/>
    <w:rsid w:val="000E0B69"/>
    <w:rsid w:val="000E0CE7"/>
    <w:rsid w:val="000E0D0B"/>
    <w:rsid w:val="000E0DE5"/>
    <w:rsid w:val="000E0FA7"/>
    <w:rsid w:val="000E1202"/>
    <w:rsid w:val="000E129D"/>
    <w:rsid w:val="000E131D"/>
    <w:rsid w:val="000E1390"/>
    <w:rsid w:val="000E1480"/>
    <w:rsid w:val="000E1656"/>
    <w:rsid w:val="000E177D"/>
    <w:rsid w:val="000E18D5"/>
    <w:rsid w:val="000E18D9"/>
    <w:rsid w:val="000E1B65"/>
    <w:rsid w:val="000E1CD4"/>
    <w:rsid w:val="000E1D45"/>
    <w:rsid w:val="000E1DBF"/>
    <w:rsid w:val="000E1E37"/>
    <w:rsid w:val="000E1EBB"/>
    <w:rsid w:val="000E1FAC"/>
    <w:rsid w:val="000E2039"/>
    <w:rsid w:val="000E2117"/>
    <w:rsid w:val="000E2138"/>
    <w:rsid w:val="000E21B7"/>
    <w:rsid w:val="000E22AC"/>
    <w:rsid w:val="000E22F4"/>
    <w:rsid w:val="000E2350"/>
    <w:rsid w:val="000E23DE"/>
    <w:rsid w:val="000E2565"/>
    <w:rsid w:val="000E2589"/>
    <w:rsid w:val="000E2620"/>
    <w:rsid w:val="000E2671"/>
    <w:rsid w:val="000E2746"/>
    <w:rsid w:val="000E28B5"/>
    <w:rsid w:val="000E2BC0"/>
    <w:rsid w:val="000E2BEA"/>
    <w:rsid w:val="000E2C16"/>
    <w:rsid w:val="000E2CA9"/>
    <w:rsid w:val="000E2DF4"/>
    <w:rsid w:val="000E2E72"/>
    <w:rsid w:val="000E3065"/>
    <w:rsid w:val="000E30F2"/>
    <w:rsid w:val="000E317D"/>
    <w:rsid w:val="000E320A"/>
    <w:rsid w:val="000E3222"/>
    <w:rsid w:val="000E32E0"/>
    <w:rsid w:val="000E332C"/>
    <w:rsid w:val="000E3330"/>
    <w:rsid w:val="000E34EE"/>
    <w:rsid w:val="000E3551"/>
    <w:rsid w:val="000E3565"/>
    <w:rsid w:val="000E3759"/>
    <w:rsid w:val="000E3795"/>
    <w:rsid w:val="000E37F6"/>
    <w:rsid w:val="000E38CD"/>
    <w:rsid w:val="000E391A"/>
    <w:rsid w:val="000E394B"/>
    <w:rsid w:val="000E395A"/>
    <w:rsid w:val="000E397B"/>
    <w:rsid w:val="000E3D00"/>
    <w:rsid w:val="000E3EEB"/>
    <w:rsid w:val="000E41C7"/>
    <w:rsid w:val="000E41F5"/>
    <w:rsid w:val="000E425F"/>
    <w:rsid w:val="000E450D"/>
    <w:rsid w:val="000E453D"/>
    <w:rsid w:val="000E460C"/>
    <w:rsid w:val="000E47B0"/>
    <w:rsid w:val="000E47D8"/>
    <w:rsid w:val="000E47DC"/>
    <w:rsid w:val="000E497A"/>
    <w:rsid w:val="000E498A"/>
    <w:rsid w:val="000E49FE"/>
    <w:rsid w:val="000E4AEC"/>
    <w:rsid w:val="000E4CCA"/>
    <w:rsid w:val="000E4DF3"/>
    <w:rsid w:val="000E4F1F"/>
    <w:rsid w:val="000E5193"/>
    <w:rsid w:val="000E51BE"/>
    <w:rsid w:val="000E5433"/>
    <w:rsid w:val="000E5487"/>
    <w:rsid w:val="000E56CA"/>
    <w:rsid w:val="000E5789"/>
    <w:rsid w:val="000E57F2"/>
    <w:rsid w:val="000E57FA"/>
    <w:rsid w:val="000E57FF"/>
    <w:rsid w:val="000E588E"/>
    <w:rsid w:val="000E58A7"/>
    <w:rsid w:val="000E5A07"/>
    <w:rsid w:val="000E5B89"/>
    <w:rsid w:val="000E5BD2"/>
    <w:rsid w:val="000E5C60"/>
    <w:rsid w:val="000E5CE0"/>
    <w:rsid w:val="000E5E03"/>
    <w:rsid w:val="000E5ED1"/>
    <w:rsid w:val="000E5F84"/>
    <w:rsid w:val="000E6163"/>
    <w:rsid w:val="000E63C8"/>
    <w:rsid w:val="000E6404"/>
    <w:rsid w:val="000E6407"/>
    <w:rsid w:val="000E64AF"/>
    <w:rsid w:val="000E6832"/>
    <w:rsid w:val="000E685F"/>
    <w:rsid w:val="000E6A2E"/>
    <w:rsid w:val="000E6A7C"/>
    <w:rsid w:val="000E6BA4"/>
    <w:rsid w:val="000E6C98"/>
    <w:rsid w:val="000E6CFA"/>
    <w:rsid w:val="000E6D6E"/>
    <w:rsid w:val="000E6DF8"/>
    <w:rsid w:val="000E704C"/>
    <w:rsid w:val="000E70A0"/>
    <w:rsid w:val="000E715D"/>
    <w:rsid w:val="000E718F"/>
    <w:rsid w:val="000E72F3"/>
    <w:rsid w:val="000E7408"/>
    <w:rsid w:val="000E7614"/>
    <w:rsid w:val="000E763C"/>
    <w:rsid w:val="000E7CEA"/>
    <w:rsid w:val="000E7E29"/>
    <w:rsid w:val="000E7EE0"/>
    <w:rsid w:val="000E7FAD"/>
    <w:rsid w:val="000F032B"/>
    <w:rsid w:val="000F0336"/>
    <w:rsid w:val="000F055C"/>
    <w:rsid w:val="000F0632"/>
    <w:rsid w:val="000F0755"/>
    <w:rsid w:val="000F07E1"/>
    <w:rsid w:val="000F085A"/>
    <w:rsid w:val="000F096F"/>
    <w:rsid w:val="000F0A6D"/>
    <w:rsid w:val="000F0A82"/>
    <w:rsid w:val="000F0C15"/>
    <w:rsid w:val="000F0D3F"/>
    <w:rsid w:val="000F0DFA"/>
    <w:rsid w:val="000F0E4F"/>
    <w:rsid w:val="000F0E68"/>
    <w:rsid w:val="000F0EA8"/>
    <w:rsid w:val="000F0EC4"/>
    <w:rsid w:val="000F0F00"/>
    <w:rsid w:val="000F131E"/>
    <w:rsid w:val="000F16C2"/>
    <w:rsid w:val="000F195F"/>
    <w:rsid w:val="000F19A7"/>
    <w:rsid w:val="000F1C95"/>
    <w:rsid w:val="000F1CD1"/>
    <w:rsid w:val="000F1D24"/>
    <w:rsid w:val="000F1D26"/>
    <w:rsid w:val="000F1D77"/>
    <w:rsid w:val="000F1F42"/>
    <w:rsid w:val="000F202A"/>
    <w:rsid w:val="000F229F"/>
    <w:rsid w:val="000F22CC"/>
    <w:rsid w:val="000F23A6"/>
    <w:rsid w:val="000F23D4"/>
    <w:rsid w:val="000F252F"/>
    <w:rsid w:val="000F2706"/>
    <w:rsid w:val="000F2754"/>
    <w:rsid w:val="000F2814"/>
    <w:rsid w:val="000F2912"/>
    <w:rsid w:val="000F294E"/>
    <w:rsid w:val="000F2A5B"/>
    <w:rsid w:val="000F2B8B"/>
    <w:rsid w:val="000F2D31"/>
    <w:rsid w:val="000F2D90"/>
    <w:rsid w:val="000F2E4A"/>
    <w:rsid w:val="000F2F24"/>
    <w:rsid w:val="000F3020"/>
    <w:rsid w:val="000F3060"/>
    <w:rsid w:val="000F3080"/>
    <w:rsid w:val="000F309A"/>
    <w:rsid w:val="000F30EA"/>
    <w:rsid w:val="000F3178"/>
    <w:rsid w:val="000F31BA"/>
    <w:rsid w:val="000F3635"/>
    <w:rsid w:val="000F363C"/>
    <w:rsid w:val="000F378A"/>
    <w:rsid w:val="000F3819"/>
    <w:rsid w:val="000F3875"/>
    <w:rsid w:val="000F3893"/>
    <w:rsid w:val="000F3896"/>
    <w:rsid w:val="000F38C9"/>
    <w:rsid w:val="000F3A1A"/>
    <w:rsid w:val="000F3BA5"/>
    <w:rsid w:val="000F3C5F"/>
    <w:rsid w:val="000F3F69"/>
    <w:rsid w:val="000F401D"/>
    <w:rsid w:val="000F423B"/>
    <w:rsid w:val="000F42A1"/>
    <w:rsid w:val="000F42FE"/>
    <w:rsid w:val="000F4324"/>
    <w:rsid w:val="000F43B9"/>
    <w:rsid w:val="000F43F9"/>
    <w:rsid w:val="000F44DC"/>
    <w:rsid w:val="000F45DA"/>
    <w:rsid w:val="000F479A"/>
    <w:rsid w:val="000F4A34"/>
    <w:rsid w:val="000F4DD3"/>
    <w:rsid w:val="000F4E69"/>
    <w:rsid w:val="000F4FDF"/>
    <w:rsid w:val="000F4FEC"/>
    <w:rsid w:val="000F5077"/>
    <w:rsid w:val="000F50B4"/>
    <w:rsid w:val="000F5230"/>
    <w:rsid w:val="000F525B"/>
    <w:rsid w:val="000F52B0"/>
    <w:rsid w:val="000F52BE"/>
    <w:rsid w:val="000F530F"/>
    <w:rsid w:val="000F551A"/>
    <w:rsid w:val="000F5566"/>
    <w:rsid w:val="000F5794"/>
    <w:rsid w:val="000F57C5"/>
    <w:rsid w:val="000F57E2"/>
    <w:rsid w:val="000F58C9"/>
    <w:rsid w:val="000F58D8"/>
    <w:rsid w:val="000F5A1C"/>
    <w:rsid w:val="000F5B85"/>
    <w:rsid w:val="000F5C69"/>
    <w:rsid w:val="000F5CA6"/>
    <w:rsid w:val="000F5CAB"/>
    <w:rsid w:val="000F5D2C"/>
    <w:rsid w:val="000F5D96"/>
    <w:rsid w:val="000F5DE3"/>
    <w:rsid w:val="000F5E2B"/>
    <w:rsid w:val="000F5F16"/>
    <w:rsid w:val="000F5F8B"/>
    <w:rsid w:val="000F5F8D"/>
    <w:rsid w:val="000F601C"/>
    <w:rsid w:val="000F6026"/>
    <w:rsid w:val="000F604A"/>
    <w:rsid w:val="000F606F"/>
    <w:rsid w:val="000F615E"/>
    <w:rsid w:val="000F62C2"/>
    <w:rsid w:val="000F6392"/>
    <w:rsid w:val="000F640E"/>
    <w:rsid w:val="000F648C"/>
    <w:rsid w:val="000F64B8"/>
    <w:rsid w:val="000F64EE"/>
    <w:rsid w:val="000F65E4"/>
    <w:rsid w:val="000F667F"/>
    <w:rsid w:val="000F66A4"/>
    <w:rsid w:val="000F6722"/>
    <w:rsid w:val="000F67D9"/>
    <w:rsid w:val="000F6917"/>
    <w:rsid w:val="000F6B43"/>
    <w:rsid w:val="000F6C67"/>
    <w:rsid w:val="000F6CBC"/>
    <w:rsid w:val="000F7109"/>
    <w:rsid w:val="000F716F"/>
    <w:rsid w:val="000F72ED"/>
    <w:rsid w:val="000F7499"/>
    <w:rsid w:val="000F7658"/>
    <w:rsid w:val="000F7ACD"/>
    <w:rsid w:val="000F7B53"/>
    <w:rsid w:val="000F7C75"/>
    <w:rsid w:val="000F7C8D"/>
    <w:rsid w:val="000F7D34"/>
    <w:rsid w:val="001001B5"/>
    <w:rsid w:val="00100240"/>
    <w:rsid w:val="0010025A"/>
    <w:rsid w:val="00100507"/>
    <w:rsid w:val="001006B2"/>
    <w:rsid w:val="00100797"/>
    <w:rsid w:val="001008A1"/>
    <w:rsid w:val="0010090D"/>
    <w:rsid w:val="00100C46"/>
    <w:rsid w:val="00100C88"/>
    <w:rsid w:val="00100CAA"/>
    <w:rsid w:val="00100E23"/>
    <w:rsid w:val="0010115C"/>
    <w:rsid w:val="00101373"/>
    <w:rsid w:val="00101422"/>
    <w:rsid w:val="0010146E"/>
    <w:rsid w:val="001014E4"/>
    <w:rsid w:val="00101503"/>
    <w:rsid w:val="001016D4"/>
    <w:rsid w:val="001016E0"/>
    <w:rsid w:val="00101782"/>
    <w:rsid w:val="00101874"/>
    <w:rsid w:val="00101A1F"/>
    <w:rsid w:val="00101AD5"/>
    <w:rsid w:val="00101B6F"/>
    <w:rsid w:val="00101BDD"/>
    <w:rsid w:val="00101D73"/>
    <w:rsid w:val="00101D80"/>
    <w:rsid w:val="00101D9E"/>
    <w:rsid w:val="00101DD0"/>
    <w:rsid w:val="00101E69"/>
    <w:rsid w:val="00101F49"/>
    <w:rsid w:val="0010209E"/>
    <w:rsid w:val="00102276"/>
    <w:rsid w:val="001024FC"/>
    <w:rsid w:val="0010252F"/>
    <w:rsid w:val="00102627"/>
    <w:rsid w:val="001026A4"/>
    <w:rsid w:val="0010273A"/>
    <w:rsid w:val="0010276A"/>
    <w:rsid w:val="00102799"/>
    <w:rsid w:val="00102846"/>
    <w:rsid w:val="001028A8"/>
    <w:rsid w:val="0010293E"/>
    <w:rsid w:val="0010296E"/>
    <w:rsid w:val="001029B4"/>
    <w:rsid w:val="00102C06"/>
    <w:rsid w:val="00102C86"/>
    <w:rsid w:val="00102D26"/>
    <w:rsid w:val="00102D6C"/>
    <w:rsid w:val="00102DBE"/>
    <w:rsid w:val="00102EAD"/>
    <w:rsid w:val="00102FE6"/>
    <w:rsid w:val="0010300C"/>
    <w:rsid w:val="0010302A"/>
    <w:rsid w:val="00103145"/>
    <w:rsid w:val="0010316C"/>
    <w:rsid w:val="00103252"/>
    <w:rsid w:val="001032E5"/>
    <w:rsid w:val="00103363"/>
    <w:rsid w:val="001033B1"/>
    <w:rsid w:val="001033FF"/>
    <w:rsid w:val="0010353A"/>
    <w:rsid w:val="00103580"/>
    <w:rsid w:val="00103933"/>
    <w:rsid w:val="00103954"/>
    <w:rsid w:val="00103968"/>
    <w:rsid w:val="0010397E"/>
    <w:rsid w:val="00103AE9"/>
    <w:rsid w:val="00103B6C"/>
    <w:rsid w:val="00103C4E"/>
    <w:rsid w:val="00103D87"/>
    <w:rsid w:val="00103E11"/>
    <w:rsid w:val="00103F5D"/>
    <w:rsid w:val="00104011"/>
    <w:rsid w:val="00104017"/>
    <w:rsid w:val="001040BB"/>
    <w:rsid w:val="0010419F"/>
    <w:rsid w:val="0010437D"/>
    <w:rsid w:val="00104559"/>
    <w:rsid w:val="00104B76"/>
    <w:rsid w:val="00104C63"/>
    <w:rsid w:val="00104D0E"/>
    <w:rsid w:val="00104EC9"/>
    <w:rsid w:val="00104F16"/>
    <w:rsid w:val="00104F7A"/>
    <w:rsid w:val="0010501C"/>
    <w:rsid w:val="00105112"/>
    <w:rsid w:val="001051EA"/>
    <w:rsid w:val="001052C5"/>
    <w:rsid w:val="0010533C"/>
    <w:rsid w:val="00105341"/>
    <w:rsid w:val="0010552D"/>
    <w:rsid w:val="00105A83"/>
    <w:rsid w:val="00105C25"/>
    <w:rsid w:val="00105DEA"/>
    <w:rsid w:val="00105E2E"/>
    <w:rsid w:val="00105E81"/>
    <w:rsid w:val="001061BA"/>
    <w:rsid w:val="001061F8"/>
    <w:rsid w:val="0010636F"/>
    <w:rsid w:val="00106514"/>
    <w:rsid w:val="00106517"/>
    <w:rsid w:val="001066F7"/>
    <w:rsid w:val="00106709"/>
    <w:rsid w:val="0010675D"/>
    <w:rsid w:val="00106847"/>
    <w:rsid w:val="00106916"/>
    <w:rsid w:val="00106931"/>
    <w:rsid w:val="0010693F"/>
    <w:rsid w:val="001069C7"/>
    <w:rsid w:val="001069DF"/>
    <w:rsid w:val="00106B55"/>
    <w:rsid w:val="00106C0C"/>
    <w:rsid w:val="00106DE7"/>
    <w:rsid w:val="00107052"/>
    <w:rsid w:val="001071C7"/>
    <w:rsid w:val="00107228"/>
    <w:rsid w:val="0010722E"/>
    <w:rsid w:val="001072C2"/>
    <w:rsid w:val="001074C4"/>
    <w:rsid w:val="001075E0"/>
    <w:rsid w:val="001076D8"/>
    <w:rsid w:val="00107736"/>
    <w:rsid w:val="00107AFF"/>
    <w:rsid w:val="00107CBA"/>
    <w:rsid w:val="00107E32"/>
    <w:rsid w:val="00107ECE"/>
    <w:rsid w:val="00107F4B"/>
    <w:rsid w:val="00110004"/>
    <w:rsid w:val="001100A3"/>
    <w:rsid w:val="001101FA"/>
    <w:rsid w:val="00110290"/>
    <w:rsid w:val="0011051E"/>
    <w:rsid w:val="00110771"/>
    <w:rsid w:val="00110908"/>
    <w:rsid w:val="00110966"/>
    <w:rsid w:val="00110AAA"/>
    <w:rsid w:val="00110F6C"/>
    <w:rsid w:val="00110F89"/>
    <w:rsid w:val="00110FBF"/>
    <w:rsid w:val="00111088"/>
    <w:rsid w:val="00111286"/>
    <w:rsid w:val="001112F5"/>
    <w:rsid w:val="00111354"/>
    <w:rsid w:val="0011161E"/>
    <w:rsid w:val="00111759"/>
    <w:rsid w:val="001118DD"/>
    <w:rsid w:val="0011195A"/>
    <w:rsid w:val="001119D0"/>
    <w:rsid w:val="001119E1"/>
    <w:rsid w:val="00111A40"/>
    <w:rsid w:val="00111A87"/>
    <w:rsid w:val="00111D6E"/>
    <w:rsid w:val="00111FA1"/>
    <w:rsid w:val="00112085"/>
    <w:rsid w:val="001122DD"/>
    <w:rsid w:val="00112358"/>
    <w:rsid w:val="00112421"/>
    <w:rsid w:val="00112582"/>
    <w:rsid w:val="00112753"/>
    <w:rsid w:val="001127ED"/>
    <w:rsid w:val="0011282A"/>
    <w:rsid w:val="00112960"/>
    <w:rsid w:val="00112C9B"/>
    <w:rsid w:val="00112CC3"/>
    <w:rsid w:val="00112DDA"/>
    <w:rsid w:val="00112E7C"/>
    <w:rsid w:val="00112E93"/>
    <w:rsid w:val="00112FCE"/>
    <w:rsid w:val="00113023"/>
    <w:rsid w:val="001130E1"/>
    <w:rsid w:val="001130E3"/>
    <w:rsid w:val="00113199"/>
    <w:rsid w:val="001132A8"/>
    <w:rsid w:val="0011340C"/>
    <w:rsid w:val="00113516"/>
    <w:rsid w:val="00113672"/>
    <w:rsid w:val="001137CE"/>
    <w:rsid w:val="001138E8"/>
    <w:rsid w:val="00113A11"/>
    <w:rsid w:val="00113AA9"/>
    <w:rsid w:val="00113D1F"/>
    <w:rsid w:val="00113D76"/>
    <w:rsid w:val="00113D8A"/>
    <w:rsid w:val="00113E1B"/>
    <w:rsid w:val="00113F01"/>
    <w:rsid w:val="0011402E"/>
    <w:rsid w:val="00114185"/>
    <w:rsid w:val="0011418A"/>
    <w:rsid w:val="00114213"/>
    <w:rsid w:val="00114284"/>
    <w:rsid w:val="001142CB"/>
    <w:rsid w:val="001144A1"/>
    <w:rsid w:val="00114506"/>
    <w:rsid w:val="0011450D"/>
    <w:rsid w:val="001145EF"/>
    <w:rsid w:val="0011462D"/>
    <w:rsid w:val="001146F3"/>
    <w:rsid w:val="0011482B"/>
    <w:rsid w:val="00114832"/>
    <w:rsid w:val="00114862"/>
    <w:rsid w:val="001148D1"/>
    <w:rsid w:val="00114962"/>
    <w:rsid w:val="001149CD"/>
    <w:rsid w:val="001149E7"/>
    <w:rsid w:val="00114A84"/>
    <w:rsid w:val="00114A91"/>
    <w:rsid w:val="00114B24"/>
    <w:rsid w:val="00114B82"/>
    <w:rsid w:val="00114BB9"/>
    <w:rsid w:val="00114D1D"/>
    <w:rsid w:val="00114E3A"/>
    <w:rsid w:val="00114E44"/>
    <w:rsid w:val="00114EE2"/>
    <w:rsid w:val="00114F47"/>
    <w:rsid w:val="00114FEB"/>
    <w:rsid w:val="00115165"/>
    <w:rsid w:val="0011517B"/>
    <w:rsid w:val="001152CB"/>
    <w:rsid w:val="00115326"/>
    <w:rsid w:val="0011534D"/>
    <w:rsid w:val="001154A9"/>
    <w:rsid w:val="00115723"/>
    <w:rsid w:val="0011573C"/>
    <w:rsid w:val="00115863"/>
    <w:rsid w:val="00115941"/>
    <w:rsid w:val="0011598E"/>
    <w:rsid w:val="00115A3E"/>
    <w:rsid w:val="00115C2F"/>
    <w:rsid w:val="00115E89"/>
    <w:rsid w:val="00115FEC"/>
    <w:rsid w:val="0011600D"/>
    <w:rsid w:val="00116077"/>
    <w:rsid w:val="00116105"/>
    <w:rsid w:val="00116163"/>
    <w:rsid w:val="001163BD"/>
    <w:rsid w:val="00116773"/>
    <w:rsid w:val="0011679C"/>
    <w:rsid w:val="0011684F"/>
    <w:rsid w:val="001168A1"/>
    <w:rsid w:val="001169A3"/>
    <w:rsid w:val="00116A78"/>
    <w:rsid w:val="00116B1F"/>
    <w:rsid w:val="00116E53"/>
    <w:rsid w:val="00116EBE"/>
    <w:rsid w:val="00116FB1"/>
    <w:rsid w:val="00116FC2"/>
    <w:rsid w:val="00117102"/>
    <w:rsid w:val="00117147"/>
    <w:rsid w:val="001171F6"/>
    <w:rsid w:val="00117273"/>
    <w:rsid w:val="001172CF"/>
    <w:rsid w:val="0011735B"/>
    <w:rsid w:val="00117384"/>
    <w:rsid w:val="0011747B"/>
    <w:rsid w:val="0011749E"/>
    <w:rsid w:val="00117576"/>
    <w:rsid w:val="0011758F"/>
    <w:rsid w:val="001175AB"/>
    <w:rsid w:val="001175D6"/>
    <w:rsid w:val="0011767E"/>
    <w:rsid w:val="001176ED"/>
    <w:rsid w:val="001177E2"/>
    <w:rsid w:val="001178E0"/>
    <w:rsid w:val="00117A0E"/>
    <w:rsid w:val="00117A49"/>
    <w:rsid w:val="00117AF6"/>
    <w:rsid w:val="00117B07"/>
    <w:rsid w:val="00117C31"/>
    <w:rsid w:val="00117C84"/>
    <w:rsid w:val="00117DCF"/>
    <w:rsid w:val="00117E63"/>
    <w:rsid w:val="001201F5"/>
    <w:rsid w:val="0012026F"/>
    <w:rsid w:val="001203DF"/>
    <w:rsid w:val="0012092F"/>
    <w:rsid w:val="00120947"/>
    <w:rsid w:val="00120A59"/>
    <w:rsid w:val="00120AB8"/>
    <w:rsid w:val="00120D08"/>
    <w:rsid w:val="00120D2D"/>
    <w:rsid w:val="00120F49"/>
    <w:rsid w:val="0012101B"/>
    <w:rsid w:val="0012105E"/>
    <w:rsid w:val="001210E6"/>
    <w:rsid w:val="001211C7"/>
    <w:rsid w:val="00121215"/>
    <w:rsid w:val="001215F9"/>
    <w:rsid w:val="001216A3"/>
    <w:rsid w:val="001216B7"/>
    <w:rsid w:val="00121799"/>
    <w:rsid w:val="00121ACD"/>
    <w:rsid w:val="00121C2F"/>
    <w:rsid w:val="00121CDE"/>
    <w:rsid w:val="00121CF3"/>
    <w:rsid w:val="00121D62"/>
    <w:rsid w:val="00121D8B"/>
    <w:rsid w:val="00121DBD"/>
    <w:rsid w:val="00121E78"/>
    <w:rsid w:val="00122085"/>
    <w:rsid w:val="001220A2"/>
    <w:rsid w:val="00122135"/>
    <w:rsid w:val="00122291"/>
    <w:rsid w:val="00122360"/>
    <w:rsid w:val="00122396"/>
    <w:rsid w:val="001223C4"/>
    <w:rsid w:val="00122411"/>
    <w:rsid w:val="00122585"/>
    <w:rsid w:val="001225CA"/>
    <w:rsid w:val="00122626"/>
    <w:rsid w:val="00122647"/>
    <w:rsid w:val="0012270E"/>
    <w:rsid w:val="00122717"/>
    <w:rsid w:val="001227B0"/>
    <w:rsid w:val="001227B9"/>
    <w:rsid w:val="00122930"/>
    <w:rsid w:val="00122C7A"/>
    <w:rsid w:val="00122D41"/>
    <w:rsid w:val="00122E17"/>
    <w:rsid w:val="00122ECE"/>
    <w:rsid w:val="00122FD4"/>
    <w:rsid w:val="001230CF"/>
    <w:rsid w:val="0012314B"/>
    <w:rsid w:val="0012332D"/>
    <w:rsid w:val="00123344"/>
    <w:rsid w:val="001233F2"/>
    <w:rsid w:val="0012342C"/>
    <w:rsid w:val="0012352B"/>
    <w:rsid w:val="00123625"/>
    <w:rsid w:val="00123650"/>
    <w:rsid w:val="001236CA"/>
    <w:rsid w:val="00123744"/>
    <w:rsid w:val="00123911"/>
    <w:rsid w:val="00123949"/>
    <w:rsid w:val="00123A0D"/>
    <w:rsid w:val="00123DC5"/>
    <w:rsid w:val="00123E32"/>
    <w:rsid w:val="00123F2E"/>
    <w:rsid w:val="001241DD"/>
    <w:rsid w:val="001241E1"/>
    <w:rsid w:val="001241FC"/>
    <w:rsid w:val="0012420C"/>
    <w:rsid w:val="00124270"/>
    <w:rsid w:val="00124377"/>
    <w:rsid w:val="0012444A"/>
    <w:rsid w:val="00124515"/>
    <w:rsid w:val="00124582"/>
    <w:rsid w:val="00124676"/>
    <w:rsid w:val="0012481E"/>
    <w:rsid w:val="0012487F"/>
    <w:rsid w:val="0012491D"/>
    <w:rsid w:val="00124BE0"/>
    <w:rsid w:val="00124BFB"/>
    <w:rsid w:val="00124C14"/>
    <w:rsid w:val="00124DD5"/>
    <w:rsid w:val="0012506A"/>
    <w:rsid w:val="001251E7"/>
    <w:rsid w:val="001254B6"/>
    <w:rsid w:val="00125738"/>
    <w:rsid w:val="0012579A"/>
    <w:rsid w:val="001257BB"/>
    <w:rsid w:val="001258CA"/>
    <w:rsid w:val="001258D6"/>
    <w:rsid w:val="001259D7"/>
    <w:rsid w:val="00125AF9"/>
    <w:rsid w:val="00125D57"/>
    <w:rsid w:val="00125ED5"/>
    <w:rsid w:val="00125EDC"/>
    <w:rsid w:val="00125EE0"/>
    <w:rsid w:val="00125F51"/>
    <w:rsid w:val="00125FC5"/>
    <w:rsid w:val="001260AA"/>
    <w:rsid w:val="00126139"/>
    <w:rsid w:val="00126200"/>
    <w:rsid w:val="00126317"/>
    <w:rsid w:val="001265AF"/>
    <w:rsid w:val="0012672B"/>
    <w:rsid w:val="00126759"/>
    <w:rsid w:val="001267E9"/>
    <w:rsid w:val="001267F4"/>
    <w:rsid w:val="001268D9"/>
    <w:rsid w:val="00126919"/>
    <w:rsid w:val="00126B38"/>
    <w:rsid w:val="00126BB2"/>
    <w:rsid w:val="00126D28"/>
    <w:rsid w:val="00126D45"/>
    <w:rsid w:val="00126E2C"/>
    <w:rsid w:val="00126E86"/>
    <w:rsid w:val="00126EC7"/>
    <w:rsid w:val="0012703A"/>
    <w:rsid w:val="001270D4"/>
    <w:rsid w:val="00127126"/>
    <w:rsid w:val="001273B1"/>
    <w:rsid w:val="001273BC"/>
    <w:rsid w:val="001273CE"/>
    <w:rsid w:val="00127402"/>
    <w:rsid w:val="00127519"/>
    <w:rsid w:val="00127529"/>
    <w:rsid w:val="00127642"/>
    <w:rsid w:val="00127832"/>
    <w:rsid w:val="00127AFD"/>
    <w:rsid w:val="00127B14"/>
    <w:rsid w:val="00127C03"/>
    <w:rsid w:val="00127CA2"/>
    <w:rsid w:val="00127EFE"/>
    <w:rsid w:val="00127F5A"/>
    <w:rsid w:val="00130089"/>
    <w:rsid w:val="001300DE"/>
    <w:rsid w:val="001301DC"/>
    <w:rsid w:val="00130223"/>
    <w:rsid w:val="00130292"/>
    <w:rsid w:val="00130704"/>
    <w:rsid w:val="00130793"/>
    <w:rsid w:val="001307A8"/>
    <w:rsid w:val="00130854"/>
    <w:rsid w:val="001308AC"/>
    <w:rsid w:val="001309EC"/>
    <w:rsid w:val="00130A4A"/>
    <w:rsid w:val="00130B50"/>
    <w:rsid w:val="00130B85"/>
    <w:rsid w:val="00130D24"/>
    <w:rsid w:val="00130D2C"/>
    <w:rsid w:val="00130D3D"/>
    <w:rsid w:val="00130D9B"/>
    <w:rsid w:val="00131332"/>
    <w:rsid w:val="00131442"/>
    <w:rsid w:val="001314F2"/>
    <w:rsid w:val="001315A5"/>
    <w:rsid w:val="001315AA"/>
    <w:rsid w:val="00131612"/>
    <w:rsid w:val="001318D7"/>
    <w:rsid w:val="0013197F"/>
    <w:rsid w:val="00131A36"/>
    <w:rsid w:val="00131A83"/>
    <w:rsid w:val="00131ACB"/>
    <w:rsid w:val="00131B02"/>
    <w:rsid w:val="00131B32"/>
    <w:rsid w:val="00131CFC"/>
    <w:rsid w:val="00131E70"/>
    <w:rsid w:val="00132095"/>
    <w:rsid w:val="001320FB"/>
    <w:rsid w:val="00132316"/>
    <w:rsid w:val="00132546"/>
    <w:rsid w:val="0013255B"/>
    <w:rsid w:val="001326BE"/>
    <w:rsid w:val="00132757"/>
    <w:rsid w:val="00132763"/>
    <w:rsid w:val="00132767"/>
    <w:rsid w:val="001328CC"/>
    <w:rsid w:val="001329B9"/>
    <w:rsid w:val="00132A85"/>
    <w:rsid w:val="00132B44"/>
    <w:rsid w:val="00132C4B"/>
    <w:rsid w:val="00132CD5"/>
    <w:rsid w:val="00132D2C"/>
    <w:rsid w:val="00132E16"/>
    <w:rsid w:val="00132F37"/>
    <w:rsid w:val="00132F75"/>
    <w:rsid w:val="001330F1"/>
    <w:rsid w:val="0013332B"/>
    <w:rsid w:val="00133353"/>
    <w:rsid w:val="0013335F"/>
    <w:rsid w:val="001333D9"/>
    <w:rsid w:val="001334A7"/>
    <w:rsid w:val="001334DA"/>
    <w:rsid w:val="00133558"/>
    <w:rsid w:val="001336D3"/>
    <w:rsid w:val="001336F5"/>
    <w:rsid w:val="00133769"/>
    <w:rsid w:val="001337FF"/>
    <w:rsid w:val="00133960"/>
    <w:rsid w:val="00133AD9"/>
    <w:rsid w:val="00133AF9"/>
    <w:rsid w:val="00133DCC"/>
    <w:rsid w:val="00133DF9"/>
    <w:rsid w:val="00133DFC"/>
    <w:rsid w:val="00133E41"/>
    <w:rsid w:val="001340CC"/>
    <w:rsid w:val="001340CF"/>
    <w:rsid w:val="0013410D"/>
    <w:rsid w:val="00134215"/>
    <w:rsid w:val="0013424A"/>
    <w:rsid w:val="001344DF"/>
    <w:rsid w:val="001344E2"/>
    <w:rsid w:val="0013453D"/>
    <w:rsid w:val="0013474B"/>
    <w:rsid w:val="00134774"/>
    <w:rsid w:val="00134A6C"/>
    <w:rsid w:val="00134A8E"/>
    <w:rsid w:val="00134AB3"/>
    <w:rsid w:val="00134BE2"/>
    <w:rsid w:val="00134C06"/>
    <w:rsid w:val="00134CF9"/>
    <w:rsid w:val="00134D7F"/>
    <w:rsid w:val="00134E3B"/>
    <w:rsid w:val="00134EC5"/>
    <w:rsid w:val="00134F77"/>
    <w:rsid w:val="00134F80"/>
    <w:rsid w:val="00134F83"/>
    <w:rsid w:val="00134FDA"/>
    <w:rsid w:val="0013500C"/>
    <w:rsid w:val="00135142"/>
    <w:rsid w:val="001351B3"/>
    <w:rsid w:val="0013521B"/>
    <w:rsid w:val="001352AF"/>
    <w:rsid w:val="001352BC"/>
    <w:rsid w:val="001354BF"/>
    <w:rsid w:val="0013553E"/>
    <w:rsid w:val="0013577E"/>
    <w:rsid w:val="001358F8"/>
    <w:rsid w:val="00135993"/>
    <w:rsid w:val="001359FA"/>
    <w:rsid w:val="00135A13"/>
    <w:rsid w:val="00135A59"/>
    <w:rsid w:val="00135B6E"/>
    <w:rsid w:val="00135D66"/>
    <w:rsid w:val="00135E45"/>
    <w:rsid w:val="00135E77"/>
    <w:rsid w:val="00135EEA"/>
    <w:rsid w:val="00135F9F"/>
    <w:rsid w:val="00135FE9"/>
    <w:rsid w:val="00136253"/>
    <w:rsid w:val="00136297"/>
    <w:rsid w:val="0013649A"/>
    <w:rsid w:val="00136676"/>
    <w:rsid w:val="001366C3"/>
    <w:rsid w:val="0013670E"/>
    <w:rsid w:val="00136795"/>
    <w:rsid w:val="00136867"/>
    <w:rsid w:val="00136878"/>
    <w:rsid w:val="00136974"/>
    <w:rsid w:val="00136A90"/>
    <w:rsid w:val="00136A9A"/>
    <w:rsid w:val="00136B8C"/>
    <w:rsid w:val="00136C3B"/>
    <w:rsid w:val="00136C83"/>
    <w:rsid w:val="0013702F"/>
    <w:rsid w:val="001370A8"/>
    <w:rsid w:val="0013720B"/>
    <w:rsid w:val="00137249"/>
    <w:rsid w:val="001372A2"/>
    <w:rsid w:val="00137377"/>
    <w:rsid w:val="0013739D"/>
    <w:rsid w:val="00137499"/>
    <w:rsid w:val="001374EB"/>
    <w:rsid w:val="00137500"/>
    <w:rsid w:val="001375B6"/>
    <w:rsid w:val="00137676"/>
    <w:rsid w:val="001376F0"/>
    <w:rsid w:val="00137910"/>
    <w:rsid w:val="001379BC"/>
    <w:rsid w:val="00137AB2"/>
    <w:rsid w:val="00137B01"/>
    <w:rsid w:val="00137D8B"/>
    <w:rsid w:val="00137EB7"/>
    <w:rsid w:val="001401F6"/>
    <w:rsid w:val="001402E8"/>
    <w:rsid w:val="0014037B"/>
    <w:rsid w:val="0014042B"/>
    <w:rsid w:val="0014052F"/>
    <w:rsid w:val="0014063E"/>
    <w:rsid w:val="001407DE"/>
    <w:rsid w:val="00140CD4"/>
    <w:rsid w:val="00140D05"/>
    <w:rsid w:val="00140E37"/>
    <w:rsid w:val="00140FDC"/>
    <w:rsid w:val="00140FE8"/>
    <w:rsid w:val="001411D0"/>
    <w:rsid w:val="0014125E"/>
    <w:rsid w:val="0014138C"/>
    <w:rsid w:val="00141623"/>
    <w:rsid w:val="001416B6"/>
    <w:rsid w:val="0014179B"/>
    <w:rsid w:val="001417DC"/>
    <w:rsid w:val="001419CC"/>
    <w:rsid w:val="00141AC1"/>
    <w:rsid w:val="00141AEC"/>
    <w:rsid w:val="00141BFA"/>
    <w:rsid w:val="00141C55"/>
    <w:rsid w:val="00141D5F"/>
    <w:rsid w:val="00141E18"/>
    <w:rsid w:val="00141EAB"/>
    <w:rsid w:val="00141EDB"/>
    <w:rsid w:val="00141F30"/>
    <w:rsid w:val="00142283"/>
    <w:rsid w:val="00142503"/>
    <w:rsid w:val="00142732"/>
    <w:rsid w:val="001427A5"/>
    <w:rsid w:val="001427B7"/>
    <w:rsid w:val="0014289C"/>
    <w:rsid w:val="001428D8"/>
    <w:rsid w:val="00142903"/>
    <w:rsid w:val="001429EE"/>
    <w:rsid w:val="00142C0B"/>
    <w:rsid w:val="00142D99"/>
    <w:rsid w:val="00142F8E"/>
    <w:rsid w:val="00143098"/>
    <w:rsid w:val="001430C7"/>
    <w:rsid w:val="001431F4"/>
    <w:rsid w:val="001432F2"/>
    <w:rsid w:val="001433EB"/>
    <w:rsid w:val="00143438"/>
    <w:rsid w:val="00143464"/>
    <w:rsid w:val="0014349B"/>
    <w:rsid w:val="001434B6"/>
    <w:rsid w:val="00143521"/>
    <w:rsid w:val="001435B8"/>
    <w:rsid w:val="00143627"/>
    <w:rsid w:val="001436A0"/>
    <w:rsid w:val="001436C1"/>
    <w:rsid w:val="001436F7"/>
    <w:rsid w:val="0014373D"/>
    <w:rsid w:val="001437F5"/>
    <w:rsid w:val="0014388F"/>
    <w:rsid w:val="00143926"/>
    <w:rsid w:val="00143AC9"/>
    <w:rsid w:val="00143B3F"/>
    <w:rsid w:val="00143D68"/>
    <w:rsid w:val="00143DC2"/>
    <w:rsid w:val="00144062"/>
    <w:rsid w:val="0014415F"/>
    <w:rsid w:val="00144289"/>
    <w:rsid w:val="0014447E"/>
    <w:rsid w:val="001444BE"/>
    <w:rsid w:val="001444D6"/>
    <w:rsid w:val="001448EB"/>
    <w:rsid w:val="00144961"/>
    <w:rsid w:val="00144ADC"/>
    <w:rsid w:val="00144AE8"/>
    <w:rsid w:val="00144B82"/>
    <w:rsid w:val="00144BB2"/>
    <w:rsid w:val="00144CA8"/>
    <w:rsid w:val="00144D21"/>
    <w:rsid w:val="00144EAC"/>
    <w:rsid w:val="00144F10"/>
    <w:rsid w:val="00144FDE"/>
    <w:rsid w:val="00145124"/>
    <w:rsid w:val="00145292"/>
    <w:rsid w:val="0014535A"/>
    <w:rsid w:val="00145491"/>
    <w:rsid w:val="001454B9"/>
    <w:rsid w:val="001455DF"/>
    <w:rsid w:val="001456AE"/>
    <w:rsid w:val="001457F0"/>
    <w:rsid w:val="0014585F"/>
    <w:rsid w:val="00145894"/>
    <w:rsid w:val="00145985"/>
    <w:rsid w:val="00145B17"/>
    <w:rsid w:val="00145B82"/>
    <w:rsid w:val="00145C0A"/>
    <w:rsid w:val="00145C9A"/>
    <w:rsid w:val="00145DA7"/>
    <w:rsid w:val="00145E89"/>
    <w:rsid w:val="00145EF3"/>
    <w:rsid w:val="0014602E"/>
    <w:rsid w:val="001461AA"/>
    <w:rsid w:val="00146223"/>
    <w:rsid w:val="0014629B"/>
    <w:rsid w:val="001463DB"/>
    <w:rsid w:val="001463F0"/>
    <w:rsid w:val="00146433"/>
    <w:rsid w:val="0014660E"/>
    <w:rsid w:val="00146905"/>
    <w:rsid w:val="00146B8D"/>
    <w:rsid w:val="00146CDC"/>
    <w:rsid w:val="00146D96"/>
    <w:rsid w:val="00146E05"/>
    <w:rsid w:val="0014700E"/>
    <w:rsid w:val="0014727E"/>
    <w:rsid w:val="0014744B"/>
    <w:rsid w:val="00147487"/>
    <w:rsid w:val="0014752A"/>
    <w:rsid w:val="00147584"/>
    <w:rsid w:val="001475D8"/>
    <w:rsid w:val="001477C1"/>
    <w:rsid w:val="0014785E"/>
    <w:rsid w:val="00147927"/>
    <w:rsid w:val="00147A12"/>
    <w:rsid w:val="00147AED"/>
    <w:rsid w:val="00147BB8"/>
    <w:rsid w:val="00147BD2"/>
    <w:rsid w:val="00147C9C"/>
    <w:rsid w:val="00147CD7"/>
    <w:rsid w:val="00147D1C"/>
    <w:rsid w:val="00147D2F"/>
    <w:rsid w:val="00147E3B"/>
    <w:rsid w:val="0015007B"/>
    <w:rsid w:val="0015007D"/>
    <w:rsid w:val="0015011D"/>
    <w:rsid w:val="00150217"/>
    <w:rsid w:val="0015031B"/>
    <w:rsid w:val="001503DF"/>
    <w:rsid w:val="00150420"/>
    <w:rsid w:val="00150453"/>
    <w:rsid w:val="001504A5"/>
    <w:rsid w:val="001504E2"/>
    <w:rsid w:val="001504F9"/>
    <w:rsid w:val="00150501"/>
    <w:rsid w:val="0015068C"/>
    <w:rsid w:val="001506E9"/>
    <w:rsid w:val="001509EB"/>
    <w:rsid w:val="00150C6E"/>
    <w:rsid w:val="00150CD7"/>
    <w:rsid w:val="00150EB3"/>
    <w:rsid w:val="00150F37"/>
    <w:rsid w:val="00151102"/>
    <w:rsid w:val="00151193"/>
    <w:rsid w:val="001511C4"/>
    <w:rsid w:val="001511CF"/>
    <w:rsid w:val="00151397"/>
    <w:rsid w:val="00151440"/>
    <w:rsid w:val="001514AE"/>
    <w:rsid w:val="00151555"/>
    <w:rsid w:val="001517A9"/>
    <w:rsid w:val="001517CE"/>
    <w:rsid w:val="001517FB"/>
    <w:rsid w:val="00151848"/>
    <w:rsid w:val="001519B2"/>
    <w:rsid w:val="001519E7"/>
    <w:rsid w:val="00151AD3"/>
    <w:rsid w:val="00151DE7"/>
    <w:rsid w:val="00151DFD"/>
    <w:rsid w:val="00151F5B"/>
    <w:rsid w:val="00151F5D"/>
    <w:rsid w:val="001520DD"/>
    <w:rsid w:val="00152244"/>
    <w:rsid w:val="00152259"/>
    <w:rsid w:val="00152292"/>
    <w:rsid w:val="001522B1"/>
    <w:rsid w:val="001522E8"/>
    <w:rsid w:val="001523E0"/>
    <w:rsid w:val="0015240B"/>
    <w:rsid w:val="0015242C"/>
    <w:rsid w:val="0015243E"/>
    <w:rsid w:val="001524B6"/>
    <w:rsid w:val="00152518"/>
    <w:rsid w:val="00152738"/>
    <w:rsid w:val="001527B6"/>
    <w:rsid w:val="00152941"/>
    <w:rsid w:val="001529FE"/>
    <w:rsid w:val="00152A23"/>
    <w:rsid w:val="00152A63"/>
    <w:rsid w:val="00152B03"/>
    <w:rsid w:val="00152B23"/>
    <w:rsid w:val="00152BF2"/>
    <w:rsid w:val="00152C67"/>
    <w:rsid w:val="00152CD9"/>
    <w:rsid w:val="00152E67"/>
    <w:rsid w:val="00152F30"/>
    <w:rsid w:val="00152FB1"/>
    <w:rsid w:val="0015324B"/>
    <w:rsid w:val="00153266"/>
    <w:rsid w:val="00153390"/>
    <w:rsid w:val="001533FD"/>
    <w:rsid w:val="0015351A"/>
    <w:rsid w:val="00153618"/>
    <w:rsid w:val="0015387E"/>
    <w:rsid w:val="00153A9B"/>
    <w:rsid w:val="00153BBD"/>
    <w:rsid w:val="00153D6C"/>
    <w:rsid w:val="00153D88"/>
    <w:rsid w:val="00153E0D"/>
    <w:rsid w:val="00154035"/>
    <w:rsid w:val="001540CF"/>
    <w:rsid w:val="001540FA"/>
    <w:rsid w:val="00154186"/>
    <w:rsid w:val="00154220"/>
    <w:rsid w:val="001542EE"/>
    <w:rsid w:val="00154361"/>
    <w:rsid w:val="0015438E"/>
    <w:rsid w:val="00154484"/>
    <w:rsid w:val="00154860"/>
    <w:rsid w:val="001548FE"/>
    <w:rsid w:val="001549A1"/>
    <w:rsid w:val="00154A75"/>
    <w:rsid w:val="00154B98"/>
    <w:rsid w:val="00154B9A"/>
    <w:rsid w:val="00154BC6"/>
    <w:rsid w:val="00154BD7"/>
    <w:rsid w:val="00154CB9"/>
    <w:rsid w:val="00154DE4"/>
    <w:rsid w:val="00154E65"/>
    <w:rsid w:val="00154E69"/>
    <w:rsid w:val="00154F18"/>
    <w:rsid w:val="00154F7B"/>
    <w:rsid w:val="00154F90"/>
    <w:rsid w:val="0015501B"/>
    <w:rsid w:val="00155092"/>
    <w:rsid w:val="0015515B"/>
    <w:rsid w:val="0015523F"/>
    <w:rsid w:val="00155398"/>
    <w:rsid w:val="00155516"/>
    <w:rsid w:val="00155601"/>
    <w:rsid w:val="0015576A"/>
    <w:rsid w:val="0015584B"/>
    <w:rsid w:val="001558DB"/>
    <w:rsid w:val="00155935"/>
    <w:rsid w:val="001559FB"/>
    <w:rsid w:val="00155A6B"/>
    <w:rsid w:val="00155E80"/>
    <w:rsid w:val="001560F2"/>
    <w:rsid w:val="00156286"/>
    <w:rsid w:val="0015639D"/>
    <w:rsid w:val="001564B2"/>
    <w:rsid w:val="00156524"/>
    <w:rsid w:val="00156528"/>
    <w:rsid w:val="00156569"/>
    <w:rsid w:val="00156609"/>
    <w:rsid w:val="0015663B"/>
    <w:rsid w:val="00156661"/>
    <w:rsid w:val="001567B3"/>
    <w:rsid w:val="00156847"/>
    <w:rsid w:val="0015685A"/>
    <w:rsid w:val="00156878"/>
    <w:rsid w:val="001568B7"/>
    <w:rsid w:val="00156AA8"/>
    <w:rsid w:val="00156ACB"/>
    <w:rsid w:val="00156ADE"/>
    <w:rsid w:val="00156BC5"/>
    <w:rsid w:val="00156C0C"/>
    <w:rsid w:val="00156C0E"/>
    <w:rsid w:val="00156CEA"/>
    <w:rsid w:val="00156E14"/>
    <w:rsid w:val="00156E28"/>
    <w:rsid w:val="00156FDC"/>
    <w:rsid w:val="00156FF5"/>
    <w:rsid w:val="00157182"/>
    <w:rsid w:val="001571B7"/>
    <w:rsid w:val="00157244"/>
    <w:rsid w:val="00157271"/>
    <w:rsid w:val="0015746B"/>
    <w:rsid w:val="00157489"/>
    <w:rsid w:val="00157852"/>
    <w:rsid w:val="001578F2"/>
    <w:rsid w:val="00157921"/>
    <w:rsid w:val="0015794C"/>
    <w:rsid w:val="00157958"/>
    <w:rsid w:val="00157AFD"/>
    <w:rsid w:val="00157B01"/>
    <w:rsid w:val="00157C78"/>
    <w:rsid w:val="00157DBC"/>
    <w:rsid w:val="00157DF5"/>
    <w:rsid w:val="00157E75"/>
    <w:rsid w:val="00157EC7"/>
    <w:rsid w:val="0016006D"/>
    <w:rsid w:val="00160260"/>
    <w:rsid w:val="0016047A"/>
    <w:rsid w:val="001604AA"/>
    <w:rsid w:val="0016051A"/>
    <w:rsid w:val="0016062B"/>
    <w:rsid w:val="00160773"/>
    <w:rsid w:val="00160839"/>
    <w:rsid w:val="00160A68"/>
    <w:rsid w:val="00160D82"/>
    <w:rsid w:val="00160DC6"/>
    <w:rsid w:val="00160E50"/>
    <w:rsid w:val="001611FB"/>
    <w:rsid w:val="0016137E"/>
    <w:rsid w:val="001613A2"/>
    <w:rsid w:val="00161430"/>
    <w:rsid w:val="0016143C"/>
    <w:rsid w:val="001615AC"/>
    <w:rsid w:val="001615B4"/>
    <w:rsid w:val="001616AF"/>
    <w:rsid w:val="00161728"/>
    <w:rsid w:val="0016175E"/>
    <w:rsid w:val="001617FA"/>
    <w:rsid w:val="00161978"/>
    <w:rsid w:val="001619A4"/>
    <w:rsid w:val="001619F2"/>
    <w:rsid w:val="00161C49"/>
    <w:rsid w:val="00161D22"/>
    <w:rsid w:val="00161E3D"/>
    <w:rsid w:val="00161E91"/>
    <w:rsid w:val="00161F10"/>
    <w:rsid w:val="0016239D"/>
    <w:rsid w:val="00162421"/>
    <w:rsid w:val="00162597"/>
    <w:rsid w:val="0016267F"/>
    <w:rsid w:val="00162681"/>
    <w:rsid w:val="001626ED"/>
    <w:rsid w:val="001626FE"/>
    <w:rsid w:val="00162987"/>
    <w:rsid w:val="00162DA3"/>
    <w:rsid w:val="00162DA5"/>
    <w:rsid w:val="00162DA6"/>
    <w:rsid w:val="00162DA8"/>
    <w:rsid w:val="00162EDE"/>
    <w:rsid w:val="00162F96"/>
    <w:rsid w:val="00163008"/>
    <w:rsid w:val="00163052"/>
    <w:rsid w:val="0016310D"/>
    <w:rsid w:val="0016324C"/>
    <w:rsid w:val="001632D4"/>
    <w:rsid w:val="00163319"/>
    <w:rsid w:val="0016337C"/>
    <w:rsid w:val="0016343C"/>
    <w:rsid w:val="00163497"/>
    <w:rsid w:val="001635FF"/>
    <w:rsid w:val="00163732"/>
    <w:rsid w:val="00163883"/>
    <w:rsid w:val="00163962"/>
    <w:rsid w:val="00163A2A"/>
    <w:rsid w:val="00163A73"/>
    <w:rsid w:val="00163A9B"/>
    <w:rsid w:val="00163AAE"/>
    <w:rsid w:val="00163AFE"/>
    <w:rsid w:val="00163C18"/>
    <w:rsid w:val="00163C73"/>
    <w:rsid w:val="00163C83"/>
    <w:rsid w:val="00163CB7"/>
    <w:rsid w:val="00163F40"/>
    <w:rsid w:val="00163F87"/>
    <w:rsid w:val="00163FB5"/>
    <w:rsid w:val="00164085"/>
    <w:rsid w:val="00164318"/>
    <w:rsid w:val="00164429"/>
    <w:rsid w:val="001645D7"/>
    <w:rsid w:val="001645E5"/>
    <w:rsid w:val="00164613"/>
    <w:rsid w:val="0016471D"/>
    <w:rsid w:val="001647E3"/>
    <w:rsid w:val="0016480F"/>
    <w:rsid w:val="00164828"/>
    <w:rsid w:val="00164988"/>
    <w:rsid w:val="001649C0"/>
    <w:rsid w:val="00164A15"/>
    <w:rsid w:val="00164A9F"/>
    <w:rsid w:val="00164E22"/>
    <w:rsid w:val="0016525E"/>
    <w:rsid w:val="001653AF"/>
    <w:rsid w:val="00165485"/>
    <w:rsid w:val="00165495"/>
    <w:rsid w:val="001656DE"/>
    <w:rsid w:val="00165713"/>
    <w:rsid w:val="001657B7"/>
    <w:rsid w:val="0016585F"/>
    <w:rsid w:val="00165D95"/>
    <w:rsid w:val="00165DBA"/>
    <w:rsid w:val="00166077"/>
    <w:rsid w:val="001660C7"/>
    <w:rsid w:val="00166137"/>
    <w:rsid w:val="00166284"/>
    <w:rsid w:val="00166293"/>
    <w:rsid w:val="001662F5"/>
    <w:rsid w:val="001664CA"/>
    <w:rsid w:val="001665D0"/>
    <w:rsid w:val="00166624"/>
    <w:rsid w:val="00166766"/>
    <w:rsid w:val="001668E0"/>
    <w:rsid w:val="0016695D"/>
    <w:rsid w:val="001669C2"/>
    <w:rsid w:val="001669E8"/>
    <w:rsid w:val="00166A87"/>
    <w:rsid w:val="00166DFE"/>
    <w:rsid w:val="00166E69"/>
    <w:rsid w:val="00166ECF"/>
    <w:rsid w:val="00167070"/>
    <w:rsid w:val="00167314"/>
    <w:rsid w:val="0016732E"/>
    <w:rsid w:val="00167343"/>
    <w:rsid w:val="0016745F"/>
    <w:rsid w:val="001674BC"/>
    <w:rsid w:val="001674F1"/>
    <w:rsid w:val="00167507"/>
    <w:rsid w:val="0016773E"/>
    <w:rsid w:val="00167848"/>
    <w:rsid w:val="00167918"/>
    <w:rsid w:val="00167A00"/>
    <w:rsid w:val="00167AC1"/>
    <w:rsid w:val="00167C50"/>
    <w:rsid w:val="00167C73"/>
    <w:rsid w:val="00167EF3"/>
    <w:rsid w:val="00167F34"/>
    <w:rsid w:val="00167FEF"/>
    <w:rsid w:val="00170089"/>
    <w:rsid w:val="001700A4"/>
    <w:rsid w:val="001700D1"/>
    <w:rsid w:val="00170126"/>
    <w:rsid w:val="001701D3"/>
    <w:rsid w:val="0017021E"/>
    <w:rsid w:val="001702AB"/>
    <w:rsid w:val="00170408"/>
    <w:rsid w:val="001704AE"/>
    <w:rsid w:val="001706F1"/>
    <w:rsid w:val="001707B8"/>
    <w:rsid w:val="00170886"/>
    <w:rsid w:val="00170927"/>
    <w:rsid w:val="00170B2A"/>
    <w:rsid w:val="00170C09"/>
    <w:rsid w:val="00170C31"/>
    <w:rsid w:val="00170CE7"/>
    <w:rsid w:val="00170D66"/>
    <w:rsid w:val="00170FBE"/>
    <w:rsid w:val="0017108C"/>
    <w:rsid w:val="0017117A"/>
    <w:rsid w:val="00171207"/>
    <w:rsid w:val="00171296"/>
    <w:rsid w:val="001712AE"/>
    <w:rsid w:val="0017136A"/>
    <w:rsid w:val="0017170F"/>
    <w:rsid w:val="001718B7"/>
    <w:rsid w:val="001719D3"/>
    <w:rsid w:val="001719D4"/>
    <w:rsid w:val="00171A5A"/>
    <w:rsid w:val="00171A8A"/>
    <w:rsid w:val="00171AB7"/>
    <w:rsid w:val="00171ACF"/>
    <w:rsid w:val="00171BCC"/>
    <w:rsid w:val="00171BD9"/>
    <w:rsid w:val="00171C04"/>
    <w:rsid w:val="00171C5D"/>
    <w:rsid w:val="00171C65"/>
    <w:rsid w:val="00171EAA"/>
    <w:rsid w:val="00171F8D"/>
    <w:rsid w:val="00171FE5"/>
    <w:rsid w:val="00172088"/>
    <w:rsid w:val="0017212B"/>
    <w:rsid w:val="00172210"/>
    <w:rsid w:val="0017237B"/>
    <w:rsid w:val="0017240E"/>
    <w:rsid w:val="001724F0"/>
    <w:rsid w:val="001724F5"/>
    <w:rsid w:val="0017277D"/>
    <w:rsid w:val="00172967"/>
    <w:rsid w:val="00172BD6"/>
    <w:rsid w:val="00172BDE"/>
    <w:rsid w:val="00172C17"/>
    <w:rsid w:val="00172CB8"/>
    <w:rsid w:val="00172CC8"/>
    <w:rsid w:val="00172E9F"/>
    <w:rsid w:val="00172F33"/>
    <w:rsid w:val="00173033"/>
    <w:rsid w:val="00173074"/>
    <w:rsid w:val="00173101"/>
    <w:rsid w:val="001732BC"/>
    <w:rsid w:val="001732F3"/>
    <w:rsid w:val="00173307"/>
    <w:rsid w:val="001733D7"/>
    <w:rsid w:val="0017356B"/>
    <w:rsid w:val="001735DF"/>
    <w:rsid w:val="0017362C"/>
    <w:rsid w:val="0017370E"/>
    <w:rsid w:val="001738A6"/>
    <w:rsid w:val="00173A6A"/>
    <w:rsid w:val="00173B87"/>
    <w:rsid w:val="00173D34"/>
    <w:rsid w:val="00173E2C"/>
    <w:rsid w:val="00173F5A"/>
    <w:rsid w:val="00174097"/>
    <w:rsid w:val="001740A1"/>
    <w:rsid w:val="0017411A"/>
    <w:rsid w:val="00174128"/>
    <w:rsid w:val="001741F5"/>
    <w:rsid w:val="001744B7"/>
    <w:rsid w:val="001746E7"/>
    <w:rsid w:val="001746F5"/>
    <w:rsid w:val="00174926"/>
    <w:rsid w:val="00174988"/>
    <w:rsid w:val="00174ADC"/>
    <w:rsid w:val="00174C12"/>
    <w:rsid w:val="00174C78"/>
    <w:rsid w:val="00174D1C"/>
    <w:rsid w:val="00174F06"/>
    <w:rsid w:val="00174FCF"/>
    <w:rsid w:val="00174FEB"/>
    <w:rsid w:val="00175052"/>
    <w:rsid w:val="00175110"/>
    <w:rsid w:val="001752B2"/>
    <w:rsid w:val="0017534D"/>
    <w:rsid w:val="001753A1"/>
    <w:rsid w:val="00175465"/>
    <w:rsid w:val="00175596"/>
    <w:rsid w:val="00175636"/>
    <w:rsid w:val="0017579A"/>
    <w:rsid w:val="00175874"/>
    <w:rsid w:val="001758D1"/>
    <w:rsid w:val="00175941"/>
    <w:rsid w:val="00175984"/>
    <w:rsid w:val="00175A68"/>
    <w:rsid w:val="00175AF6"/>
    <w:rsid w:val="00175C8E"/>
    <w:rsid w:val="00175CC5"/>
    <w:rsid w:val="00175D98"/>
    <w:rsid w:val="00175FEE"/>
    <w:rsid w:val="00176005"/>
    <w:rsid w:val="001760CF"/>
    <w:rsid w:val="001760F9"/>
    <w:rsid w:val="001763A1"/>
    <w:rsid w:val="0017641A"/>
    <w:rsid w:val="001764A0"/>
    <w:rsid w:val="0017674D"/>
    <w:rsid w:val="00176846"/>
    <w:rsid w:val="00176876"/>
    <w:rsid w:val="00176959"/>
    <w:rsid w:val="00176972"/>
    <w:rsid w:val="00176977"/>
    <w:rsid w:val="00176A24"/>
    <w:rsid w:val="00176B73"/>
    <w:rsid w:val="00176CC7"/>
    <w:rsid w:val="001770A4"/>
    <w:rsid w:val="00177146"/>
    <w:rsid w:val="00177235"/>
    <w:rsid w:val="001775B3"/>
    <w:rsid w:val="001775FA"/>
    <w:rsid w:val="0017764F"/>
    <w:rsid w:val="001776BB"/>
    <w:rsid w:val="00177B4F"/>
    <w:rsid w:val="00177C5B"/>
    <w:rsid w:val="00180163"/>
    <w:rsid w:val="001801FB"/>
    <w:rsid w:val="0018025A"/>
    <w:rsid w:val="001802A7"/>
    <w:rsid w:val="00180454"/>
    <w:rsid w:val="00180488"/>
    <w:rsid w:val="001806EC"/>
    <w:rsid w:val="00180735"/>
    <w:rsid w:val="0018083E"/>
    <w:rsid w:val="00180934"/>
    <w:rsid w:val="00180A87"/>
    <w:rsid w:val="00180C97"/>
    <w:rsid w:val="00180D60"/>
    <w:rsid w:val="00180EEC"/>
    <w:rsid w:val="001810B8"/>
    <w:rsid w:val="001810EA"/>
    <w:rsid w:val="001814B2"/>
    <w:rsid w:val="001815CD"/>
    <w:rsid w:val="001816C8"/>
    <w:rsid w:val="0018184D"/>
    <w:rsid w:val="0018196C"/>
    <w:rsid w:val="00181B1F"/>
    <w:rsid w:val="00181B35"/>
    <w:rsid w:val="00181C4D"/>
    <w:rsid w:val="00181D47"/>
    <w:rsid w:val="00181D7D"/>
    <w:rsid w:val="00181EC0"/>
    <w:rsid w:val="00181FBC"/>
    <w:rsid w:val="001821BF"/>
    <w:rsid w:val="00182264"/>
    <w:rsid w:val="001823DB"/>
    <w:rsid w:val="00182545"/>
    <w:rsid w:val="0018255D"/>
    <w:rsid w:val="00182575"/>
    <w:rsid w:val="001825DE"/>
    <w:rsid w:val="00182610"/>
    <w:rsid w:val="00182758"/>
    <w:rsid w:val="00182796"/>
    <w:rsid w:val="0018288A"/>
    <w:rsid w:val="001828D2"/>
    <w:rsid w:val="00182A2D"/>
    <w:rsid w:val="00182BA0"/>
    <w:rsid w:val="00182C37"/>
    <w:rsid w:val="00182C5F"/>
    <w:rsid w:val="00182E28"/>
    <w:rsid w:val="00182E7E"/>
    <w:rsid w:val="001830F4"/>
    <w:rsid w:val="0018313A"/>
    <w:rsid w:val="001831C0"/>
    <w:rsid w:val="00183294"/>
    <w:rsid w:val="00183404"/>
    <w:rsid w:val="0018340D"/>
    <w:rsid w:val="0018346B"/>
    <w:rsid w:val="001834C3"/>
    <w:rsid w:val="001834E8"/>
    <w:rsid w:val="0018355E"/>
    <w:rsid w:val="0018358C"/>
    <w:rsid w:val="00183A07"/>
    <w:rsid w:val="00183A47"/>
    <w:rsid w:val="00183AE0"/>
    <w:rsid w:val="00183E5A"/>
    <w:rsid w:val="00183F3B"/>
    <w:rsid w:val="00183F49"/>
    <w:rsid w:val="00184016"/>
    <w:rsid w:val="001841EA"/>
    <w:rsid w:val="00184204"/>
    <w:rsid w:val="0018438E"/>
    <w:rsid w:val="00184433"/>
    <w:rsid w:val="00184524"/>
    <w:rsid w:val="001845DB"/>
    <w:rsid w:val="00184605"/>
    <w:rsid w:val="0018469A"/>
    <w:rsid w:val="001846A3"/>
    <w:rsid w:val="00184A8A"/>
    <w:rsid w:val="00184AEA"/>
    <w:rsid w:val="00184BFB"/>
    <w:rsid w:val="00184D39"/>
    <w:rsid w:val="00185013"/>
    <w:rsid w:val="00185115"/>
    <w:rsid w:val="00185184"/>
    <w:rsid w:val="0018543E"/>
    <w:rsid w:val="00185472"/>
    <w:rsid w:val="001854C9"/>
    <w:rsid w:val="001855BB"/>
    <w:rsid w:val="00185ABC"/>
    <w:rsid w:val="00185AE0"/>
    <w:rsid w:val="00185B2D"/>
    <w:rsid w:val="00185B70"/>
    <w:rsid w:val="00185C77"/>
    <w:rsid w:val="00185D94"/>
    <w:rsid w:val="00185E58"/>
    <w:rsid w:val="00185E59"/>
    <w:rsid w:val="00185EED"/>
    <w:rsid w:val="00185EF4"/>
    <w:rsid w:val="00185EF8"/>
    <w:rsid w:val="00185FA3"/>
    <w:rsid w:val="00185FC3"/>
    <w:rsid w:val="0018616B"/>
    <w:rsid w:val="00186405"/>
    <w:rsid w:val="0018640A"/>
    <w:rsid w:val="00186455"/>
    <w:rsid w:val="0018660E"/>
    <w:rsid w:val="00186705"/>
    <w:rsid w:val="001867DD"/>
    <w:rsid w:val="0018681D"/>
    <w:rsid w:val="0018696B"/>
    <w:rsid w:val="001869BC"/>
    <w:rsid w:val="001869F7"/>
    <w:rsid w:val="00186A31"/>
    <w:rsid w:val="00186B3D"/>
    <w:rsid w:val="00186BF3"/>
    <w:rsid w:val="00186C5D"/>
    <w:rsid w:val="00186D2F"/>
    <w:rsid w:val="00186F89"/>
    <w:rsid w:val="001870C6"/>
    <w:rsid w:val="00187125"/>
    <w:rsid w:val="0018719A"/>
    <w:rsid w:val="001871FE"/>
    <w:rsid w:val="001872AF"/>
    <w:rsid w:val="00187416"/>
    <w:rsid w:val="0018744E"/>
    <w:rsid w:val="00187776"/>
    <w:rsid w:val="001877A9"/>
    <w:rsid w:val="00187828"/>
    <w:rsid w:val="00187876"/>
    <w:rsid w:val="00187A55"/>
    <w:rsid w:val="00187A64"/>
    <w:rsid w:val="00187BD9"/>
    <w:rsid w:val="00187C99"/>
    <w:rsid w:val="00187D11"/>
    <w:rsid w:val="00187D40"/>
    <w:rsid w:val="00187E2D"/>
    <w:rsid w:val="00187E97"/>
    <w:rsid w:val="00187F5E"/>
    <w:rsid w:val="00187FEE"/>
    <w:rsid w:val="0019027C"/>
    <w:rsid w:val="00190360"/>
    <w:rsid w:val="001904A6"/>
    <w:rsid w:val="001904C7"/>
    <w:rsid w:val="001904F2"/>
    <w:rsid w:val="00190643"/>
    <w:rsid w:val="0019065E"/>
    <w:rsid w:val="00190747"/>
    <w:rsid w:val="001907A6"/>
    <w:rsid w:val="001907C6"/>
    <w:rsid w:val="00190864"/>
    <w:rsid w:val="00190952"/>
    <w:rsid w:val="0019099B"/>
    <w:rsid w:val="00190C5B"/>
    <w:rsid w:val="00190DA3"/>
    <w:rsid w:val="00190DE6"/>
    <w:rsid w:val="00190DEB"/>
    <w:rsid w:val="001911B2"/>
    <w:rsid w:val="00191207"/>
    <w:rsid w:val="001912A5"/>
    <w:rsid w:val="0019133A"/>
    <w:rsid w:val="00191416"/>
    <w:rsid w:val="001914DE"/>
    <w:rsid w:val="00191659"/>
    <w:rsid w:val="00191667"/>
    <w:rsid w:val="001916AD"/>
    <w:rsid w:val="001917AC"/>
    <w:rsid w:val="0019180D"/>
    <w:rsid w:val="00191969"/>
    <w:rsid w:val="00191975"/>
    <w:rsid w:val="001919E8"/>
    <w:rsid w:val="00191AE5"/>
    <w:rsid w:val="00191BD8"/>
    <w:rsid w:val="00191C95"/>
    <w:rsid w:val="00191E4F"/>
    <w:rsid w:val="00191E98"/>
    <w:rsid w:val="00192102"/>
    <w:rsid w:val="00192195"/>
    <w:rsid w:val="00192281"/>
    <w:rsid w:val="00192319"/>
    <w:rsid w:val="0019236D"/>
    <w:rsid w:val="001923F6"/>
    <w:rsid w:val="001924A9"/>
    <w:rsid w:val="001924D2"/>
    <w:rsid w:val="001924DE"/>
    <w:rsid w:val="001926C9"/>
    <w:rsid w:val="0019297C"/>
    <w:rsid w:val="001929B1"/>
    <w:rsid w:val="00192A08"/>
    <w:rsid w:val="00192B17"/>
    <w:rsid w:val="00192B58"/>
    <w:rsid w:val="00192C55"/>
    <w:rsid w:val="00192E44"/>
    <w:rsid w:val="00192EA1"/>
    <w:rsid w:val="00192EEC"/>
    <w:rsid w:val="00192F7E"/>
    <w:rsid w:val="00193073"/>
    <w:rsid w:val="00193166"/>
    <w:rsid w:val="001932AB"/>
    <w:rsid w:val="00193363"/>
    <w:rsid w:val="001933F5"/>
    <w:rsid w:val="00193597"/>
    <w:rsid w:val="001935C1"/>
    <w:rsid w:val="001935D0"/>
    <w:rsid w:val="00193683"/>
    <w:rsid w:val="001936CC"/>
    <w:rsid w:val="001937EE"/>
    <w:rsid w:val="0019387E"/>
    <w:rsid w:val="00193885"/>
    <w:rsid w:val="0019392E"/>
    <w:rsid w:val="00193C46"/>
    <w:rsid w:val="00193C86"/>
    <w:rsid w:val="00193D75"/>
    <w:rsid w:val="00193EC9"/>
    <w:rsid w:val="001940A3"/>
    <w:rsid w:val="001940B8"/>
    <w:rsid w:val="001940DA"/>
    <w:rsid w:val="001940EB"/>
    <w:rsid w:val="001940F9"/>
    <w:rsid w:val="001941A9"/>
    <w:rsid w:val="001941E5"/>
    <w:rsid w:val="00194210"/>
    <w:rsid w:val="00194433"/>
    <w:rsid w:val="00194509"/>
    <w:rsid w:val="001945A4"/>
    <w:rsid w:val="00194717"/>
    <w:rsid w:val="00194798"/>
    <w:rsid w:val="00194832"/>
    <w:rsid w:val="001948D2"/>
    <w:rsid w:val="0019499B"/>
    <w:rsid w:val="00194A80"/>
    <w:rsid w:val="00194A9D"/>
    <w:rsid w:val="00194C06"/>
    <w:rsid w:val="00194CD8"/>
    <w:rsid w:val="00194DE6"/>
    <w:rsid w:val="00195022"/>
    <w:rsid w:val="001950D7"/>
    <w:rsid w:val="0019514B"/>
    <w:rsid w:val="0019517C"/>
    <w:rsid w:val="001953CA"/>
    <w:rsid w:val="001954CB"/>
    <w:rsid w:val="00195576"/>
    <w:rsid w:val="001957D2"/>
    <w:rsid w:val="00195857"/>
    <w:rsid w:val="00195973"/>
    <w:rsid w:val="00195BD9"/>
    <w:rsid w:val="00195CE2"/>
    <w:rsid w:val="00195D9A"/>
    <w:rsid w:val="00195E4D"/>
    <w:rsid w:val="00196144"/>
    <w:rsid w:val="001962C2"/>
    <w:rsid w:val="0019633E"/>
    <w:rsid w:val="00196482"/>
    <w:rsid w:val="00196509"/>
    <w:rsid w:val="00196737"/>
    <w:rsid w:val="0019682D"/>
    <w:rsid w:val="0019696D"/>
    <w:rsid w:val="001969BE"/>
    <w:rsid w:val="001969FF"/>
    <w:rsid w:val="00196BAD"/>
    <w:rsid w:val="00196BFC"/>
    <w:rsid w:val="00196DB4"/>
    <w:rsid w:val="00196E10"/>
    <w:rsid w:val="00196E65"/>
    <w:rsid w:val="0019704D"/>
    <w:rsid w:val="001972DB"/>
    <w:rsid w:val="00197383"/>
    <w:rsid w:val="00197615"/>
    <w:rsid w:val="00197758"/>
    <w:rsid w:val="001979B4"/>
    <w:rsid w:val="00197A9F"/>
    <w:rsid w:val="00197B00"/>
    <w:rsid w:val="00197D55"/>
    <w:rsid w:val="00197D6F"/>
    <w:rsid w:val="00197DF8"/>
    <w:rsid w:val="00197DFB"/>
    <w:rsid w:val="00197F97"/>
    <w:rsid w:val="00197FCC"/>
    <w:rsid w:val="001A00A4"/>
    <w:rsid w:val="001A0134"/>
    <w:rsid w:val="001A0219"/>
    <w:rsid w:val="001A023F"/>
    <w:rsid w:val="001A0487"/>
    <w:rsid w:val="001A04DB"/>
    <w:rsid w:val="001A05EB"/>
    <w:rsid w:val="001A06AD"/>
    <w:rsid w:val="001A06B1"/>
    <w:rsid w:val="001A0770"/>
    <w:rsid w:val="001A0814"/>
    <w:rsid w:val="001A09AA"/>
    <w:rsid w:val="001A09CD"/>
    <w:rsid w:val="001A0B5F"/>
    <w:rsid w:val="001A0B7D"/>
    <w:rsid w:val="001A0C9B"/>
    <w:rsid w:val="001A0D0E"/>
    <w:rsid w:val="001A0F71"/>
    <w:rsid w:val="001A10FC"/>
    <w:rsid w:val="001A12C7"/>
    <w:rsid w:val="001A12FC"/>
    <w:rsid w:val="001A1355"/>
    <w:rsid w:val="001A1469"/>
    <w:rsid w:val="001A14A0"/>
    <w:rsid w:val="001A1747"/>
    <w:rsid w:val="001A1765"/>
    <w:rsid w:val="001A1779"/>
    <w:rsid w:val="001A1884"/>
    <w:rsid w:val="001A194A"/>
    <w:rsid w:val="001A19B2"/>
    <w:rsid w:val="001A1C45"/>
    <w:rsid w:val="001A1C59"/>
    <w:rsid w:val="001A1C95"/>
    <w:rsid w:val="001A1CAA"/>
    <w:rsid w:val="001A1EA4"/>
    <w:rsid w:val="001A1EB2"/>
    <w:rsid w:val="001A1F68"/>
    <w:rsid w:val="001A1FA0"/>
    <w:rsid w:val="001A1FB8"/>
    <w:rsid w:val="001A205B"/>
    <w:rsid w:val="001A20BE"/>
    <w:rsid w:val="001A210C"/>
    <w:rsid w:val="001A21AE"/>
    <w:rsid w:val="001A223D"/>
    <w:rsid w:val="001A2342"/>
    <w:rsid w:val="001A241B"/>
    <w:rsid w:val="001A241E"/>
    <w:rsid w:val="001A2463"/>
    <w:rsid w:val="001A248F"/>
    <w:rsid w:val="001A251B"/>
    <w:rsid w:val="001A25E6"/>
    <w:rsid w:val="001A2680"/>
    <w:rsid w:val="001A271F"/>
    <w:rsid w:val="001A2836"/>
    <w:rsid w:val="001A29E5"/>
    <w:rsid w:val="001A2A79"/>
    <w:rsid w:val="001A2B4B"/>
    <w:rsid w:val="001A2C9A"/>
    <w:rsid w:val="001A2E92"/>
    <w:rsid w:val="001A2EDA"/>
    <w:rsid w:val="001A2F32"/>
    <w:rsid w:val="001A30C6"/>
    <w:rsid w:val="001A3178"/>
    <w:rsid w:val="001A329C"/>
    <w:rsid w:val="001A3385"/>
    <w:rsid w:val="001A338E"/>
    <w:rsid w:val="001A3521"/>
    <w:rsid w:val="001A3611"/>
    <w:rsid w:val="001A36F0"/>
    <w:rsid w:val="001A373E"/>
    <w:rsid w:val="001A378C"/>
    <w:rsid w:val="001A39EA"/>
    <w:rsid w:val="001A3A44"/>
    <w:rsid w:val="001A3A4F"/>
    <w:rsid w:val="001A3B86"/>
    <w:rsid w:val="001A3CF4"/>
    <w:rsid w:val="001A3F01"/>
    <w:rsid w:val="001A3F27"/>
    <w:rsid w:val="001A3F93"/>
    <w:rsid w:val="001A4078"/>
    <w:rsid w:val="001A4103"/>
    <w:rsid w:val="001A421B"/>
    <w:rsid w:val="001A42B7"/>
    <w:rsid w:val="001A440D"/>
    <w:rsid w:val="001A4494"/>
    <w:rsid w:val="001A450D"/>
    <w:rsid w:val="001A451A"/>
    <w:rsid w:val="001A4585"/>
    <w:rsid w:val="001A4682"/>
    <w:rsid w:val="001A46BB"/>
    <w:rsid w:val="001A496A"/>
    <w:rsid w:val="001A4A85"/>
    <w:rsid w:val="001A4B54"/>
    <w:rsid w:val="001A4EBC"/>
    <w:rsid w:val="001A4F20"/>
    <w:rsid w:val="001A4FA7"/>
    <w:rsid w:val="001A4FE0"/>
    <w:rsid w:val="001A5167"/>
    <w:rsid w:val="001A5226"/>
    <w:rsid w:val="001A5252"/>
    <w:rsid w:val="001A52DC"/>
    <w:rsid w:val="001A52F1"/>
    <w:rsid w:val="001A5330"/>
    <w:rsid w:val="001A535B"/>
    <w:rsid w:val="001A5502"/>
    <w:rsid w:val="001A5538"/>
    <w:rsid w:val="001A57AA"/>
    <w:rsid w:val="001A599B"/>
    <w:rsid w:val="001A59D0"/>
    <w:rsid w:val="001A5A09"/>
    <w:rsid w:val="001A5AC9"/>
    <w:rsid w:val="001A5B99"/>
    <w:rsid w:val="001A5BB5"/>
    <w:rsid w:val="001A5BC5"/>
    <w:rsid w:val="001A5D79"/>
    <w:rsid w:val="001A5E27"/>
    <w:rsid w:val="001A5EFA"/>
    <w:rsid w:val="001A6086"/>
    <w:rsid w:val="001A611C"/>
    <w:rsid w:val="001A61ED"/>
    <w:rsid w:val="001A623C"/>
    <w:rsid w:val="001A631C"/>
    <w:rsid w:val="001A63A0"/>
    <w:rsid w:val="001A640B"/>
    <w:rsid w:val="001A64AB"/>
    <w:rsid w:val="001A64B9"/>
    <w:rsid w:val="001A66F4"/>
    <w:rsid w:val="001A670C"/>
    <w:rsid w:val="001A674C"/>
    <w:rsid w:val="001A6802"/>
    <w:rsid w:val="001A69F3"/>
    <w:rsid w:val="001A6D2F"/>
    <w:rsid w:val="001A6EEF"/>
    <w:rsid w:val="001A6EF3"/>
    <w:rsid w:val="001A6F8F"/>
    <w:rsid w:val="001A7144"/>
    <w:rsid w:val="001A714C"/>
    <w:rsid w:val="001A716E"/>
    <w:rsid w:val="001A7366"/>
    <w:rsid w:val="001A753F"/>
    <w:rsid w:val="001A767F"/>
    <w:rsid w:val="001A7767"/>
    <w:rsid w:val="001A77FF"/>
    <w:rsid w:val="001A7D04"/>
    <w:rsid w:val="001A7DE5"/>
    <w:rsid w:val="001B0153"/>
    <w:rsid w:val="001B016A"/>
    <w:rsid w:val="001B0273"/>
    <w:rsid w:val="001B02BA"/>
    <w:rsid w:val="001B036F"/>
    <w:rsid w:val="001B03C7"/>
    <w:rsid w:val="001B0491"/>
    <w:rsid w:val="001B0530"/>
    <w:rsid w:val="001B05B2"/>
    <w:rsid w:val="001B05DB"/>
    <w:rsid w:val="001B061A"/>
    <w:rsid w:val="001B0630"/>
    <w:rsid w:val="001B073C"/>
    <w:rsid w:val="001B0830"/>
    <w:rsid w:val="001B095F"/>
    <w:rsid w:val="001B09FE"/>
    <w:rsid w:val="001B0AD9"/>
    <w:rsid w:val="001B0BFD"/>
    <w:rsid w:val="001B0CBF"/>
    <w:rsid w:val="001B0D21"/>
    <w:rsid w:val="001B0D9D"/>
    <w:rsid w:val="001B0DA9"/>
    <w:rsid w:val="001B0E1B"/>
    <w:rsid w:val="001B0F0B"/>
    <w:rsid w:val="001B119C"/>
    <w:rsid w:val="001B11E9"/>
    <w:rsid w:val="001B12B6"/>
    <w:rsid w:val="001B1379"/>
    <w:rsid w:val="001B13EF"/>
    <w:rsid w:val="001B1416"/>
    <w:rsid w:val="001B1537"/>
    <w:rsid w:val="001B1557"/>
    <w:rsid w:val="001B15F2"/>
    <w:rsid w:val="001B16C6"/>
    <w:rsid w:val="001B1817"/>
    <w:rsid w:val="001B182A"/>
    <w:rsid w:val="001B1840"/>
    <w:rsid w:val="001B1869"/>
    <w:rsid w:val="001B1883"/>
    <w:rsid w:val="001B1889"/>
    <w:rsid w:val="001B1952"/>
    <w:rsid w:val="001B1981"/>
    <w:rsid w:val="001B1BC0"/>
    <w:rsid w:val="001B1D77"/>
    <w:rsid w:val="001B1EF3"/>
    <w:rsid w:val="001B1F9A"/>
    <w:rsid w:val="001B234E"/>
    <w:rsid w:val="001B23AD"/>
    <w:rsid w:val="001B23EB"/>
    <w:rsid w:val="001B2464"/>
    <w:rsid w:val="001B248C"/>
    <w:rsid w:val="001B2649"/>
    <w:rsid w:val="001B279F"/>
    <w:rsid w:val="001B2815"/>
    <w:rsid w:val="001B283A"/>
    <w:rsid w:val="001B2870"/>
    <w:rsid w:val="001B2888"/>
    <w:rsid w:val="001B296B"/>
    <w:rsid w:val="001B2CF2"/>
    <w:rsid w:val="001B2D14"/>
    <w:rsid w:val="001B2E1C"/>
    <w:rsid w:val="001B3051"/>
    <w:rsid w:val="001B315F"/>
    <w:rsid w:val="001B31DE"/>
    <w:rsid w:val="001B3256"/>
    <w:rsid w:val="001B32CE"/>
    <w:rsid w:val="001B32E4"/>
    <w:rsid w:val="001B32ED"/>
    <w:rsid w:val="001B34DB"/>
    <w:rsid w:val="001B354D"/>
    <w:rsid w:val="001B358F"/>
    <w:rsid w:val="001B3599"/>
    <w:rsid w:val="001B36D8"/>
    <w:rsid w:val="001B37C3"/>
    <w:rsid w:val="001B385C"/>
    <w:rsid w:val="001B3863"/>
    <w:rsid w:val="001B3960"/>
    <w:rsid w:val="001B3A41"/>
    <w:rsid w:val="001B3BB9"/>
    <w:rsid w:val="001B3BDA"/>
    <w:rsid w:val="001B3D5C"/>
    <w:rsid w:val="001B3D5D"/>
    <w:rsid w:val="001B3D9C"/>
    <w:rsid w:val="001B4017"/>
    <w:rsid w:val="001B402A"/>
    <w:rsid w:val="001B40D3"/>
    <w:rsid w:val="001B42A4"/>
    <w:rsid w:val="001B42F2"/>
    <w:rsid w:val="001B45F6"/>
    <w:rsid w:val="001B46BA"/>
    <w:rsid w:val="001B46FF"/>
    <w:rsid w:val="001B470F"/>
    <w:rsid w:val="001B471A"/>
    <w:rsid w:val="001B479A"/>
    <w:rsid w:val="001B47B1"/>
    <w:rsid w:val="001B47B3"/>
    <w:rsid w:val="001B47C3"/>
    <w:rsid w:val="001B485B"/>
    <w:rsid w:val="001B4A9E"/>
    <w:rsid w:val="001B4AAC"/>
    <w:rsid w:val="001B4C1F"/>
    <w:rsid w:val="001B4D4B"/>
    <w:rsid w:val="001B4EFB"/>
    <w:rsid w:val="001B504D"/>
    <w:rsid w:val="001B5067"/>
    <w:rsid w:val="001B517A"/>
    <w:rsid w:val="001B51B2"/>
    <w:rsid w:val="001B520C"/>
    <w:rsid w:val="001B52E8"/>
    <w:rsid w:val="001B5331"/>
    <w:rsid w:val="001B53AF"/>
    <w:rsid w:val="001B565B"/>
    <w:rsid w:val="001B56D1"/>
    <w:rsid w:val="001B59CF"/>
    <w:rsid w:val="001B5A6D"/>
    <w:rsid w:val="001B5AA3"/>
    <w:rsid w:val="001B5B09"/>
    <w:rsid w:val="001B5BE4"/>
    <w:rsid w:val="001B5D7D"/>
    <w:rsid w:val="001B5FF4"/>
    <w:rsid w:val="001B61B0"/>
    <w:rsid w:val="001B63AD"/>
    <w:rsid w:val="001B640D"/>
    <w:rsid w:val="001B645D"/>
    <w:rsid w:val="001B6591"/>
    <w:rsid w:val="001B6705"/>
    <w:rsid w:val="001B671D"/>
    <w:rsid w:val="001B68C7"/>
    <w:rsid w:val="001B68FE"/>
    <w:rsid w:val="001B6A32"/>
    <w:rsid w:val="001B6B29"/>
    <w:rsid w:val="001B6B3F"/>
    <w:rsid w:val="001B6BFE"/>
    <w:rsid w:val="001B6C6E"/>
    <w:rsid w:val="001B6D23"/>
    <w:rsid w:val="001B6DA3"/>
    <w:rsid w:val="001B6DDD"/>
    <w:rsid w:val="001B6E3F"/>
    <w:rsid w:val="001B6F6D"/>
    <w:rsid w:val="001B6FA3"/>
    <w:rsid w:val="001B7023"/>
    <w:rsid w:val="001B70C1"/>
    <w:rsid w:val="001B70D3"/>
    <w:rsid w:val="001B7129"/>
    <w:rsid w:val="001B7182"/>
    <w:rsid w:val="001B71B8"/>
    <w:rsid w:val="001B72F9"/>
    <w:rsid w:val="001B7471"/>
    <w:rsid w:val="001B74DE"/>
    <w:rsid w:val="001B765A"/>
    <w:rsid w:val="001B7676"/>
    <w:rsid w:val="001B77F3"/>
    <w:rsid w:val="001B7846"/>
    <w:rsid w:val="001B7954"/>
    <w:rsid w:val="001B7986"/>
    <w:rsid w:val="001B7ACB"/>
    <w:rsid w:val="001B7B96"/>
    <w:rsid w:val="001B7BDA"/>
    <w:rsid w:val="001B7EC4"/>
    <w:rsid w:val="001B7F67"/>
    <w:rsid w:val="001C0021"/>
    <w:rsid w:val="001C0064"/>
    <w:rsid w:val="001C00FC"/>
    <w:rsid w:val="001C01C9"/>
    <w:rsid w:val="001C0326"/>
    <w:rsid w:val="001C06B8"/>
    <w:rsid w:val="001C07B0"/>
    <w:rsid w:val="001C07BD"/>
    <w:rsid w:val="001C089F"/>
    <w:rsid w:val="001C0A82"/>
    <w:rsid w:val="001C0A89"/>
    <w:rsid w:val="001C0AFB"/>
    <w:rsid w:val="001C0B54"/>
    <w:rsid w:val="001C0CC6"/>
    <w:rsid w:val="001C0CCB"/>
    <w:rsid w:val="001C0D91"/>
    <w:rsid w:val="001C0DFF"/>
    <w:rsid w:val="001C0EDD"/>
    <w:rsid w:val="001C0F60"/>
    <w:rsid w:val="001C100F"/>
    <w:rsid w:val="001C1225"/>
    <w:rsid w:val="001C124A"/>
    <w:rsid w:val="001C12FA"/>
    <w:rsid w:val="001C13A7"/>
    <w:rsid w:val="001C14F7"/>
    <w:rsid w:val="001C152E"/>
    <w:rsid w:val="001C1687"/>
    <w:rsid w:val="001C170E"/>
    <w:rsid w:val="001C183B"/>
    <w:rsid w:val="001C1863"/>
    <w:rsid w:val="001C188C"/>
    <w:rsid w:val="001C18B9"/>
    <w:rsid w:val="001C18EE"/>
    <w:rsid w:val="001C198C"/>
    <w:rsid w:val="001C1A11"/>
    <w:rsid w:val="001C1A9D"/>
    <w:rsid w:val="001C1BD6"/>
    <w:rsid w:val="001C1C81"/>
    <w:rsid w:val="001C2032"/>
    <w:rsid w:val="001C2071"/>
    <w:rsid w:val="001C2096"/>
    <w:rsid w:val="001C20E5"/>
    <w:rsid w:val="001C2181"/>
    <w:rsid w:val="001C2182"/>
    <w:rsid w:val="001C22FA"/>
    <w:rsid w:val="001C2492"/>
    <w:rsid w:val="001C24F2"/>
    <w:rsid w:val="001C2839"/>
    <w:rsid w:val="001C28DD"/>
    <w:rsid w:val="001C2944"/>
    <w:rsid w:val="001C2982"/>
    <w:rsid w:val="001C2AD1"/>
    <w:rsid w:val="001C2D46"/>
    <w:rsid w:val="001C2D6F"/>
    <w:rsid w:val="001C2EC5"/>
    <w:rsid w:val="001C30F9"/>
    <w:rsid w:val="001C319B"/>
    <w:rsid w:val="001C32A0"/>
    <w:rsid w:val="001C3346"/>
    <w:rsid w:val="001C33D6"/>
    <w:rsid w:val="001C344E"/>
    <w:rsid w:val="001C34DD"/>
    <w:rsid w:val="001C350D"/>
    <w:rsid w:val="001C3558"/>
    <w:rsid w:val="001C3561"/>
    <w:rsid w:val="001C36C4"/>
    <w:rsid w:val="001C3795"/>
    <w:rsid w:val="001C384C"/>
    <w:rsid w:val="001C38A6"/>
    <w:rsid w:val="001C3A78"/>
    <w:rsid w:val="001C3BC3"/>
    <w:rsid w:val="001C3BCA"/>
    <w:rsid w:val="001C3D9A"/>
    <w:rsid w:val="001C3F08"/>
    <w:rsid w:val="001C3F68"/>
    <w:rsid w:val="001C3FC1"/>
    <w:rsid w:val="001C4049"/>
    <w:rsid w:val="001C40AF"/>
    <w:rsid w:val="001C40C6"/>
    <w:rsid w:val="001C40F2"/>
    <w:rsid w:val="001C4462"/>
    <w:rsid w:val="001C495A"/>
    <w:rsid w:val="001C4965"/>
    <w:rsid w:val="001C49A9"/>
    <w:rsid w:val="001C4BD4"/>
    <w:rsid w:val="001C4D36"/>
    <w:rsid w:val="001C4D99"/>
    <w:rsid w:val="001C4E0C"/>
    <w:rsid w:val="001C4E44"/>
    <w:rsid w:val="001C4E7E"/>
    <w:rsid w:val="001C5638"/>
    <w:rsid w:val="001C5782"/>
    <w:rsid w:val="001C57A7"/>
    <w:rsid w:val="001C585F"/>
    <w:rsid w:val="001C59BE"/>
    <w:rsid w:val="001C59CE"/>
    <w:rsid w:val="001C5AA5"/>
    <w:rsid w:val="001C5DD1"/>
    <w:rsid w:val="001C5EB2"/>
    <w:rsid w:val="001C5F5C"/>
    <w:rsid w:val="001C5FB6"/>
    <w:rsid w:val="001C60D8"/>
    <w:rsid w:val="001C6168"/>
    <w:rsid w:val="001C62B1"/>
    <w:rsid w:val="001C63C9"/>
    <w:rsid w:val="001C6817"/>
    <w:rsid w:val="001C683E"/>
    <w:rsid w:val="001C697F"/>
    <w:rsid w:val="001C6A47"/>
    <w:rsid w:val="001C6B0E"/>
    <w:rsid w:val="001C6D73"/>
    <w:rsid w:val="001C6DC4"/>
    <w:rsid w:val="001C6F4F"/>
    <w:rsid w:val="001C700F"/>
    <w:rsid w:val="001C719C"/>
    <w:rsid w:val="001C73B7"/>
    <w:rsid w:val="001C73E7"/>
    <w:rsid w:val="001C7659"/>
    <w:rsid w:val="001C769D"/>
    <w:rsid w:val="001C76D1"/>
    <w:rsid w:val="001C7772"/>
    <w:rsid w:val="001C7803"/>
    <w:rsid w:val="001C7936"/>
    <w:rsid w:val="001C7957"/>
    <w:rsid w:val="001C79CF"/>
    <w:rsid w:val="001C7B79"/>
    <w:rsid w:val="001C7C0B"/>
    <w:rsid w:val="001C7C41"/>
    <w:rsid w:val="001C7E31"/>
    <w:rsid w:val="001C7F70"/>
    <w:rsid w:val="001D0056"/>
    <w:rsid w:val="001D0171"/>
    <w:rsid w:val="001D036A"/>
    <w:rsid w:val="001D04BD"/>
    <w:rsid w:val="001D055A"/>
    <w:rsid w:val="001D0618"/>
    <w:rsid w:val="001D0730"/>
    <w:rsid w:val="001D08A7"/>
    <w:rsid w:val="001D08B3"/>
    <w:rsid w:val="001D08DF"/>
    <w:rsid w:val="001D091C"/>
    <w:rsid w:val="001D09EF"/>
    <w:rsid w:val="001D09F2"/>
    <w:rsid w:val="001D0A40"/>
    <w:rsid w:val="001D0AF1"/>
    <w:rsid w:val="001D0B92"/>
    <w:rsid w:val="001D0F66"/>
    <w:rsid w:val="001D0FFE"/>
    <w:rsid w:val="001D109C"/>
    <w:rsid w:val="001D111B"/>
    <w:rsid w:val="001D116F"/>
    <w:rsid w:val="001D11AE"/>
    <w:rsid w:val="001D11BE"/>
    <w:rsid w:val="001D121F"/>
    <w:rsid w:val="001D1263"/>
    <w:rsid w:val="001D1369"/>
    <w:rsid w:val="001D139C"/>
    <w:rsid w:val="001D14FA"/>
    <w:rsid w:val="001D1662"/>
    <w:rsid w:val="001D16DF"/>
    <w:rsid w:val="001D1800"/>
    <w:rsid w:val="001D1B12"/>
    <w:rsid w:val="001D1D17"/>
    <w:rsid w:val="001D1F9C"/>
    <w:rsid w:val="001D2041"/>
    <w:rsid w:val="001D2199"/>
    <w:rsid w:val="001D23C3"/>
    <w:rsid w:val="001D2440"/>
    <w:rsid w:val="001D25D8"/>
    <w:rsid w:val="001D260F"/>
    <w:rsid w:val="001D28A2"/>
    <w:rsid w:val="001D2972"/>
    <w:rsid w:val="001D29AA"/>
    <w:rsid w:val="001D2A0C"/>
    <w:rsid w:val="001D2A49"/>
    <w:rsid w:val="001D2ADB"/>
    <w:rsid w:val="001D2B03"/>
    <w:rsid w:val="001D2C02"/>
    <w:rsid w:val="001D2CB5"/>
    <w:rsid w:val="001D2CC9"/>
    <w:rsid w:val="001D2DD4"/>
    <w:rsid w:val="001D2E24"/>
    <w:rsid w:val="001D2E3D"/>
    <w:rsid w:val="001D310C"/>
    <w:rsid w:val="001D310D"/>
    <w:rsid w:val="001D3356"/>
    <w:rsid w:val="001D366D"/>
    <w:rsid w:val="001D3788"/>
    <w:rsid w:val="001D387D"/>
    <w:rsid w:val="001D39AF"/>
    <w:rsid w:val="001D39B0"/>
    <w:rsid w:val="001D3AE5"/>
    <w:rsid w:val="001D3B88"/>
    <w:rsid w:val="001D3CC1"/>
    <w:rsid w:val="001D3FAB"/>
    <w:rsid w:val="001D404B"/>
    <w:rsid w:val="001D4086"/>
    <w:rsid w:val="001D4091"/>
    <w:rsid w:val="001D40EF"/>
    <w:rsid w:val="001D415C"/>
    <w:rsid w:val="001D41E4"/>
    <w:rsid w:val="001D4257"/>
    <w:rsid w:val="001D42C3"/>
    <w:rsid w:val="001D4334"/>
    <w:rsid w:val="001D4603"/>
    <w:rsid w:val="001D4761"/>
    <w:rsid w:val="001D489E"/>
    <w:rsid w:val="001D48E8"/>
    <w:rsid w:val="001D493F"/>
    <w:rsid w:val="001D4CDA"/>
    <w:rsid w:val="001D4D22"/>
    <w:rsid w:val="001D4DAE"/>
    <w:rsid w:val="001D4EF0"/>
    <w:rsid w:val="001D4F13"/>
    <w:rsid w:val="001D501D"/>
    <w:rsid w:val="001D514E"/>
    <w:rsid w:val="001D5175"/>
    <w:rsid w:val="001D53C6"/>
    <w:rsid w:val="001D5510"/>
    <w:rsid w:val="001D557D"/>
    <w:rsid w:val="001D56AB"/>
    <w:rsid w:val="001D5721"/>
    <w:rsid w:val="001D5743"/>
    <w:rsid w:val="001D579A"/>
    <w:rsid w:val="001D5A94"/>
    <w:rsid w:val="001D5AFA"/>
    <w:rsid w:val="001D5B48"/>
    <w:rsid w:val="001D5BF1"/>
    <w:rsid w:val="001D5D9B"/>
    <w:rsid w:val="001D5E06"/>
    <w:rsid w:val="001D5F43"/>
    <w:rsid w:val="001D610A"/>
    <w:rsid w:val="001D61F7"/>
    <w:rsid w:val="001D623C"/>
    <w:rsid w:val="001D6337"/>
    <w:rsid w:val="001D64F7"/>
    <w:rsid w:val="001D65EC"/>
    <w:rsid w:val="001D6614"/>
    <w:rsid w:val="001D67DC"/>
    <w:rsid w:val="001D6920"/>
    <w:rsid w:val="001D697B"/>
    <w:rsid w:val="001D6D61"/>
    <w:rsid w:val="001D6D97"/>
    <w:rsid w:val="001D6DBB"/>
    <w:rsid w:val="001D6DD4"/>
    <w:rsid w:val="001D6DEB"/>
    <w:rsid w:val="001D6EAF"/>
    <w:rsid w:val="001D6F6F"/>
    <w:rsid w:val="001D6F80"/>
    <w:rsid w:val="001D6FFD"/>
    <w:rsid w:val="001D7170"/>
    <w:rsid w:val="001D72DF"/>
    <w:rsid w:val="001D72F6"/>
    <w:rsid w:val="001D73C0"/>
    <w:rsid w:val="001D7530"/>
    <w:rsid w:val="001D756D"/>
    <w:rsid w:val="001D75D4"/>
    <w:rsid w:val="001D7623"/>
    <w:rsid w:val="001D7656"/>
    <w:rsid w:val="001D7775"/>
    <w:rsid w:val="001D783B"/>
    <w:rsid w:val="001D7930"/>
    <w:rsid w:val="001D79DC"/>
    <w:rsid w:val="001D7AF1"/>
    <w:rsid w:val="001D7B1B"/>
    <w:rsid w:val="001D7C81"/>
    <w:rsid w:val="001D7CE6"/>
    <w:rsid w:val="001D7DAC"/>
    <w:rsid w:val="001D7DD2"/>
    <w:rsid w:val="001D7E37"/>
    <w:rsid w:val="001D7E5C"/>
    <w:rsid w:val="001D7EA9"/>
    <w:rsid w:val="001D7F7E"/>
    <w:rsid w:val="001E0036"/>
    <w:rsid w:val="001E00E9"/>
    <w:rsid w:val="001E01B6"/>
    <w:rsid w:val="001E0239"/>
    <w:rsid w:val="001E03FB"/>
    <w:rsid w:val="001E046D"/>
    <w:rsid w:val="001E04A1"/>
    <w:rsid w:val="001E050A"/>
    <w:rsid w:val="001E05A3"/>
    <w:rsid w:val="001E0613"/>
    <w:rsid w:val="001E064C"/>
    <w:rsid w:val="001E06D5"/>
    <w:rsid w:val="001E0738"/>
    <w:rsid w:val="001E0741"/>
    <w:rsid w:val="001E078F"/>
    <w:rsid w:val="001E08F1"/>
    <w:rsid w:val="001E08F6"/>
    <w:rsid w:val="001E0915"/>
    <w:rsid w:val="001E0916"/>
    <w:rsid w:val="001E093A"/>
    <w:rsid w:val="001E099C"/>
    <w:rsid w:val="001E0A1B"/>
    <w:rsid w:val="001E0A1C"/>
    <w:rsid w:val="001E0BDE"/>
    <w:rsid w:val="001E0CF0"/>
    <w:rsid w:val="001E0DA0"/>
    <w:rsid w:val="001E0DEF"/>
    <w:rsid w:val="001E0E29"/>
    <w:rsid w:val="001E0EFA"/>
    <w:rsid w:val="001E1032"/>
    <w:rsid w:val="001E105B"/>
    <w:rsid w:val="001E1096"/>
    <w:rsid w:val="001E1099"/>
    <w:rsid w:val="001E10B7"/>
    <w:rsid w:val="001E10DE"/>
    <w:rsid w:val="001E10FF"/>
    <w:rsid w:val="001E1157"/>
    <w:rsid w:val="001E12B7"/>
    <w:rsid w:val="001E12D5"/>
    <w:rsid w:val="001E136F"/>
    <w:rsid w:val="001E1555"/>
    <w:rsid w:val="001E1829"/>
    <w:rsid w:val="001E182E"/>
    <w:rsid w:val="001E1987"/>
    <w:rsid w:val="001E19E5"/>
    <w:rsid w:val="001E1A95"/>
    <w:rsid w:val="001E1ACE"/>
    <w:rsid w:val="001E1C30"/>
    <w:rsid w:val="001E1C44"/>
    <w:rsid w:val="001E1CF7"/>
    <w:rsid w:val="001E1D3D"/>
    <w:rsid w:val="001E1FCB"/>
    <w:rsid w:val="001E20D7"/>
    <w:rsid w:val="001E212F"/>
    <w:rsid w:val="001E219D"/>
    <w:rsid w:val="001E2267"/>
    <w:rsid w:val="001E228A"/>
    <w:rsid w:val="001E2485"/>
    <w:rsid w:val="001E2673"/>
    <w:rsid w:val="001E2719"/>
    <w:rsid w:val="001E2722"/>
    <w:rsid w:val="001E27F4"/>
    <w:rsid w:val="001E280B"/>
    <w:rsid w:val="001E286E"/>
    <w:rsid w:val="001E2AA6"/>
    <w:rsid w:val="001E2B72"/>
    <w:rsid w:val="001E2BDD"/>
    <w:rsid w:val="001E2C7B"/>
    <w:rsid w:val="001E2CF1"/>
    <w:rsid w:val="001E2E48"/>
    <w:rsid w:val="001E3049"/>
    <w:rsid w:val="001E3175"/>
    <w:rsid w:val="001E31A2"/>
    <w:rsid w:val="001E31F7"/>
    <w:rsid w:val="001E3232"/>
    <w:rsid w:val="001E330C"/>
    <w:rsid w:val="001E3339"/>
    <w:rsid w:val="001E3353"/>
    <w:rsid w:val="001E3442"/>
    <w:rsid w:val="001E34F4"/>
    <w:rsid w:val="001E352D"/>
    <w:rsid w:val="001E360A"/>
    <w:rsid w:val="001E3656"/>
    <w:rsid w:val="001E366D"/>
    <w:rsid w:val="001E36B5"/>
    <w:rsid w:val="001E392E"/>
    <w:rsid w:val="001E3AA6"/>
    <w:rsid w:val="001E3C72"/>
    <w:rsid w:val="001E3D55"/>
    <w:rsid w:val="001E3D82"/>
    <w:rsid w:val="001E3F9D"/>
    <w:rsid w:val="001E4007"/>
    <w:rsid w:val="001E42CA"/>
    <w:rsid w:val="001E42E9"/>
    <w:rsid w:val="001E46D9"/>
    <w:rsid w:val="001E47FE"/>
    <w:rsid w:val="001E48E9"/>
    <w:rsid w:val="001E490B"/>
    <w:rsid w:val="001E49B9"/>
    <w:rsid w:val="001E4A10"/>
    <w:rsid w:val="001E4AD7"/>
    <w:rsid w:val="001E4C7E"/>
    <w:rsid w:val="001E4CD0"/>
    <w:rsid w:val="001E507B"/>
    <w:rsid w:val="001E51EF"/>
    <w:rsid w:val="001E5216"/>
    <w:rsid w:val="001E5226"/>
    <w:rsid w:val="001E5234"/>
    <w:rsid w:val="001E5287"/>
    <w:rsid w:val="001E532F"/>
    <w:rsid w:val="001E543F"/>
    <w:rsid w:val="001E54F3"/>
    <w:rsid w:val="001E5717"/>
    <w:rsid w:val="001E5781"/>
    <w:rsid w:val="001E58BC"/>
    <w:rsid w:val="001E58D7"/>
    <w:rsid w:val="001E5939"/>
    <w:rsid w:val="001E5C0C"/>
    <w:rsid w:val="001E5DD7"/>
    <w:rsid w:val="001E5E9E"/>
    <w:rsid w:val="001E5EA4"/>
    <w:rsid w:val="001E5F05"/>
    <w:rsid w:val="001E60D1"/>
    <w:rsid w:val="001E62F8"/>
    <w:rsid w:val="001E6382"/>
    <w:rsid w:val="001E6409"/>
    <w:rsid w:val="001E654A"/>
    <w:rsid w:val="001E6555"/>
    <w:rsid w:val="001E6558"/>
    <w:rsid w:val="001E65D4"/>
    <w:rsid w:val="001E65EA"/>
    <w:rsid w:val="001E66C7"/>
    <w:rsid w:val="001E69B2"/>
    <w:rsid w:val="001E69D9"/>
    <w:rsid w:val="001E6A7A"/>
    <w:rsid w:val="001E6B15"/>
    <w:rsid w:val="001E6B19"/>
    <w:rsid w:val="001E6B23"/>
    <w:rsid w:val="001E6C58"/>
    <w:rsid w:val="001E6CAC"/>
    <w:rsid w:val="001E6D13"/>
    <w:rsid w:val="001E6D5B"/>
    <w:rsid w:val="001E6DD0"/>
    <w:rsid w:val="001E6FD8"/>
    <w:rsid w:val="001E7032"/>
    <w:rsid w:val="001E717E"/>
    <w:rsid w:val="001E71B5"/>
    <w:rsid w:val="001E7281"/>
    <w:rsid w:val="001E7501"/>
    <w:rsid w:val="001E7635"/>
    <w:rsid w:val="001E7704"/>
    <w:rsid w:val="001E785F"/>
    <w:rsid w:val="001E7960"/>
    <w:rsid w:val="001E79B3"/>
    <w:rsid w:val="001E7A70"/>
    <w:rsid w:val="001E7B06"/>
    <w:rsid w:val="001E7CAF"/>
    <w:rsid w:val="001E7D25"/>
    <w:rsid w:val="001E7E93"/>
    <w:rsid w:val="001F0096"/>
    <w:rsid w:val="001F015F"/>
    <w:rsid w:val="001F02AE"/>
    <w:rsid w:val="001F03E8"/>
    <w:rsid w:val="001F04B2"/>
    <w:rsid w:val="001F05DB"/>
    <w:rsid w:val="001F05FF"/>
    <w:rsid w:val="001F062A"/>
    <w:rsid w:val="001F0641"/>
    <w:rsid w:val="001F06C4"/>
    <w:rsid w:val="001F06FC"/>
    <w:rsid w:val="001F0973"/>
    <w:rsid w:val="001F09A9"/>
    <w:rsid w:val="001F0AA9"/>
    <w:rsid w:val="001F0C08"/>
    <w:rsid w:val="001F0C79"/>
    <w:rsid w:val="001F0C7E"/>
    <w:rsid w:val="001F0CF5"/>
    <w:rsid w:val="001F0DC3"/>
    <w:rsid w:val="001F0E62"/>
    <w:rsid w:val="001F0F7B"/>
    <w:rsid w:val="001F10E2"/>
    <w:rsid w:val="001F124E"/>
    <w:rsid w:val="001F1395"/>
    <w:rsid w:val="001F1431"/>
    <w:rsid w:val="001F15C0"/>
    <w:rsid w:val="001F15E0"/>
    <w:rsid w:val="001F15EA"/>
    <w:rsid w:val="001F16E1"/>
    <w:rsid w:val="001F1799"/>
    <w:rsid w:val="001F18AF"/>
    <w:rsid w:val="001F19E6"/>
    <w:rsid w:val="001F1A1B"/>
    <w:rsid w:val="001F1A88"/>
    <w:rsid w:val="001F1AE2"/>
    <w:rsid w:val="001F1AF1"/>
    <w:rsid w:val="001F1BA0"/>
    <w:rsid w:val="001F1C62"/>
    <w:rsid w:val="001F1CC8"/>
    <w:rsid w:val="001F1D32"/>
    <w:rsid w:val="001F1EBE"/>
    <w:rsid w:val="001F1F80"/>
    <w:rsid w:val="001F1FEF"/>
    <w:rsid w:val="001F20AA"/>
    <w:rsid w:val="001F20C0"/>
    <w:rsid w:val="001F20F6"/>
    <w:rsid w:val="001F211D"/>
    <w:rsid w:val="001F22CC"/>
    <w:rsid w:val="001F2311"/>
    <w:rsid w:val="001F2380"/>
    <w:rsid w:val="001F240E"/>
    <w:rsid w:val="001F248C"/>
    <w:rsid w:val="001F24C6"/>
    <w:rsid w:val="001F25EA"/>
    <w:rsid w:val="001F26C5"/>
    <w:rsid w:val="001F273C"/>
    <w:rsid w:val="001F27B8"/>
    <w:rsid w:val="001F2815"/>
    <w:rsid w:val="001F2847"/>
    <w:rsid w:val="001F28F8"/>
    <w:rsid w:val="001F296A"/>
    <w:rsid w:val="001F2A86"/>
    <w:rsid w:val="001F2C18"/>
    <w:rsid w:val="001F2C66"/>
    <w:rsid w:val="001F2CF3"/>
    <w:rsid w:val="001F2D15"/>
    <w:rsid w:val="001F2D4B"/>
    <w:rsid w:val="001F2FCF"/>
    <w:rsid w:val="001F301C"/>
    <w:rsid w:val="001F3073"/>
    <w:rsid w:val="001F30F1"/>
    <w:rsid w:val="001F312A"/>
    <w:rsid w:val="001F3210"/>
    <w:rsid w:val="001F325F"/>
    <w:rsid w:val="001F328C"/>
    <w:rsid w:val="001F329C"/>
    <w:rsid w:val="001F33CB"/>
    <w:rsid w:val="001F3473"/>
    <w:rsid w:val="001F349F"/>
    <w:rsid w:val="001F3649"/>
    <w:rsid w:val="001F3760"/>
    <w:rsid w:val="001F37CE"/>
    <w:rsid w:val="001F37F3"/>
    <w:rsid w:val="001F38EA"/>
    <w:rsid w:val="001F3924"/>
    <w:rsid w:val="001F3D0C"/>
    <w:rsid w:val="001F3D1B"/>
    <w:rsid w:val="001F3DB0"/>
    <w:rsid w:val="001F3F70"/>
    <w:rsid w:val="001F4019"/>
    <w:rsid w:val="001F4246"/>
    <w:rsid w:val="001F4366"/>
    <w:rsid w:val="001F446B"/>
    <w:rsid w:val="001F4543"/>
    <w:rsid w:val="001F4554"/>
    <w:rsid w:val="001F4715"/>
    <w:rsid w:val="001F49E1"/>
    <w:rsid w:val="001F49EC"/>
    <w:rsid w:val="001F4A77"/>
    <w:rsid w:val="001F4DC4"/>
    <w:rsid w:val="001F4DCD"/>
    <w:rsid w:val="001F4E13"/>
    <w:rsid w:val="001F4E90"/>
    <w:rsid w:val="001F4F1C"/>
    <w:rsid w:val="001F4FC3"/>
    <w:rsid w:val="001F5025"/>
    <w:rsid w:val="001F503E"/>
    <w:rsid w:val="001F515C"/>
    <w:rsid w:val="001F517C"/>
    <w:rsid w:val="001F5184"/>
    <w:rsid w:val="001F52E1"/>
    <w:rsid w:val="001F5361"/>
    <w:rsid w:val="001F5409"/>
    <w:rsid w:val="001F5557"/>
    <w:rsid w:val="001F5641"/>
    <w:rsid w:val="001F573D"/>
    <w:rsid w:val="001F5ADA"/>
    <w:rsid w:val="001F5AE4"/>
    <w:rsid w:val="001F5C7B"/>
    <w:rsid w:val="001F5E14"/>
    <w:rsid w:val="001F5E80"/>
    <w:rsid w:val="001F611B"/>
    <w:rsid w:val="001F617C"/>
    <w:rsid w:val="001F61E6"/>
    <w:rsid w:val="001F627B"/>
    <w:rsid w:val="001F63CD"/>
    <w:rsid w:val="001F6402"/>
    <w:rsid w:val="001F6406"/>
    <w:rsid w:val="001F644C"/>
    <w:rsid w:val="001F64C4"/>
    <w:rsid w:val="001F64FF"/>
    <w:rsid w:val="001F6539"/>
    <w:rsid w:val="001F6556"/>
    <w:rsid w:val="001F663D"/>
    <w:rsid w:val="001F67D4"/>
    <w:rsid w:val="001F6829"/>
    <w:rsid w:val="001F68C6"/>
    <w:rsid w:val="001F6B02"/>
    <w:rsid w:val="001F6C06"/>
    <w:rsid w:val="001F6F25"/>
    <w:rsid w:val="001F6FBB"/>
    <w:rsid w:val="001F6FEF"/>
    <w:rsid w:val="001F71A0"/>
    <w:rsid w:val="001F71DE"/>
    <w:rsid w:val="001F74A5"/>
    <w:rsid w:val="001F74AC"/>
    <w:rsid w:val="001F74AD"/>
    <w:rsid w:val="001F763E"/>
    <w:rsid w:val="001F768B"/>
    <w:rsid w:val="001F76A6"/>
    <w:rsid w:val="001F7898"/>
    <w:rsid w:val="001F7911"/>
    <w:rsid w:val="001F7915"/>
    <w:rsid w:val="001F79B7"/>
    <w:rsid w:val="001F7A05"/>
    <w:rsid w:val="001F7A72"/>
    <w:rsid w:val="001F7B00"/>
    <w:rsid w:val="001F7BAB"/>
    <w:rsid w:val="001F7EE2"/>
    <w:rsid w:val="001F7F1B"/>
    <w:rsid w:val="001F7F90"/>
    <w:rsid w:val="001F7FB5"/>
    <w:rsid w:val="001F7FE5"/>
    <w:rsid w:val="002001FF"/>
    <w:rsid w:val="00200656"/>
    <w:rsid w:val="00200667"/>
    <w:rsid w:val="002006AC"/>
    <w:rsid w:val="002006D4"/>
    <w:rsid w:val="00200783"/>
    <w:rsid w:val="0020081F"/>
    <w:rsid w:val="002009BB"/>
    <w:rsid w:val="00200C78"/>
    <w:rsid w:val="00200CB9"/>
    <w:rsid w:val="00200D4D"/>
    <w:rsid w:val="00200D6D"/>
    <w:rsid w:val="00200DC1"/>
    <w:rsid w:val="00200EA4"/>
    <w:rsid w:val="00201002"/>
    <w:rsid w:val="00201100"/>
    <w:rsid w:val="002011FF"/>
    <w:rsid w:val="002014A6"/>
    <w:rsid w:val="002015C1"/>
    <w:rsid w:val="0020162E"/>
    <w:rsid w:val="00201716"/>
    <w:rsid w:val="00201766"/>
    <w:rsid w:val="00201959"/>
    <w:rsid w:val="00201E67"/>
    <w:rsid w:val="00201F58"/>
    <w:rsid w:val="00201FBE"/>
    <w:rsid w:val="00202003"/>
    <w:rsid w:val="0020202C"/>
    <w:rsid w:val="0020204E"/>
    <w:rsid w:val="0020221C"/>
    <w:rsid w:val="002022B5"/>
    <w:rsid w:val="002022D8"/>
    <w:rsid w:val="0020230C"/>
    <w:rsid w:val="0020234C"/>
    <w:rsid w:val="00202484"/>
    <w:rsid w:val="00202486"/>
    <w:rsid w:val="002025CA"/>
    <w:rsid w:val="00202722"/>
    <w:rsid w:val="0020298B"/>
    <w:rsid w:val="002029CB"/>
    <w:rsid w:val="00202A7F"/>
    <w:rsid w:val="00202ACB"/>
    <w:rsid w:val="00202B4F"/>
    <w:rsid w:val="00202C26"/>
    <w:rsid w:val="00202D6A"/>
    <w:rsid w:val="00202E80"/>
    <w:rsid w:val="00202EDB"/>
    <w:rsid w:val="00202F2A"/>
    <w:rsid w:val="00202F64"/>
    <w:rsid w:val="00203080"/>
    <w:rsid w:val="0020318A"/>
    <w:rsid w:val="00203215"/>
    <w:rsid w:val="00203290"/>
    <w:rsid w:val="00203292"/>
    <w:rsid w:val="002035D6"/>
    <w:rsid w:val="0020362E"/>
    <w:rsid w:val="00203758"/>
    <w:rsid w:val="00203B2D"/>
    <w:rsid w:val="00203B4D"/>
    <w:rsid w:val="00203B5B"/>
    <w:rsid w:val="00203C1C"/>
    <w:rsid w:val="00203C79"/>
    <w:rsid w:val="00203D92"/>
    <w:rsid w:val="00203DE5"/>
    <w:rsid w:val="00203F71"/>
    <w:rsid w:val="00203FB5"/>
    <w:rsid w:val="00204268"/>
    <w:rsid w:val="002043C4"/>
    <w:rsid w:val="002046AE"/>
    <w:rsid w:val="002046DF"/>
    <w:rsid w:val="002047A1"/>
    <w:rsid w:val="0020483C"/>
    <w:rsid w:val="002048B8"/>
    <w:rsid w:val="002048D6"/>
    <w:rsid w:val="00204934"/>
    <w:rsid w:val="00204957"/>
    <w:rsid w:val="00204ABE"/>
    <w:rsid w:val="00204BB9"/>
    <w:rsid w:val="00204C30"/>
    <w:rsid w:val="00204CCB"/>
    <w:rsid w:val="00204DFC"/>
    <w:rsid w:val="00204E93"/>
    <w:rsid w:val="00204F8E"/>
    <w:rsid w:val="002050BC"/>
    <w:rsid w:val="00205122"/>
    <w:rsid w:val="002051AC"/>
    <w:rsid w:val="00205209"/>
    <w:rsid w:val="002052A1"/>
    <w:rsid w:val="002052A6"/>
    <w:rsid w:val="00205333"/>
    <w:rsid w:val="00205373"/>
    <w:rsid w:val="002054BE"/>
    <w:rsid w:val="002054C3"/>
    <w:rsid w:val="002055A7"/>
    <w:rsid w:val="002056F0"/>
    <w:rsid w:val="00205923"/>
    <w:rsid w:val="00205B35"/>
    <w:rsid w:val="00205B75"/>
    <w:rsid w:val="00205B93"/>
    <w:rsid w:val="00205BBA"/>
    <w:rsid w:val="00205C00"/>
    <w:rsid w:val="00205C54"/>
    <w:rsid w:val="00205D65"/>
    <w:rsid w:val="00205E62"/>
    <w:rsid w:val="00205F37"/>
    <w:rsid w:val="00205F89"/>
    <w:rsid w:val="00205F94"/>
    <w:rsid w:val="0020601F"/>
    <w:rsid w:val="0020616A"/>
    <w:rsid w:val="0020616C"/>
    <w:rsid w:val="002061BE"/>
    <w:rsid w:val="002062F2"/>
    <w:rsid w:val="00206326"/>
    <w:rsid w:val="00206436"/>
    <w:rsid w:val="00206472"/>
    <w:rsid w:val="002064F3"/>
    <w:rsid w:val="00206546"/>
    <w:rsid w:val="00206610"/>
    <w:rsid w:val="00206621"/>
    <w:rsid w:val="002066C9"/>
    <w:rsid w:val="00206785"/>
    <w:rsid w:val="002067FE"/>
    <w:rsid w:val="00206813"/>
    <w:rsid w:val="0020692D"/>
    <w:rsid w:val="00206A75"/>
    <w:rsid w:val="00206B78"/>
    <w:rsid w:val="00206CF7"/>
    <w:rsid w:val="00206DDA"/>
    <w:rsid w:val="00206E33"/>
    <w:rsid w:val="00207019"/>
    <w:rsid w:val="0020701C"/>
    <w:rsid w:val="00207113"/>
    <w:rsid w:val="00207308"/>
    <w:rsid w:val="002073CC"/>
    <w:rsid w:val="0020745E"/>
    <w:rsid w:val="002074CA"/>
    <w:rsid w:val="00207737"/>
    <w:rsid w:val="00207922"/>
    <w:rsid w:val="00207963"/>
    <w:rsid w:val="00207A9A"/>
    <w:rsid w:val="00207AE5"/>
    <w:rsid w:val="00207B89"/>
    <w:rsid w:val="00207CEE"/>
    <w:rsid w:val="00207D6C"/>
    <w:rsid w:val="00207F1B"/>
    <w:rsid w:val="00207F32"/>
    <w:rsid w:val="00207FBB"/>
    <w:rsid w:val="002100E9"/>
    <w:rsid w:val="00210135"/>
    <w:rsid w:val="002101DA"/>
    <w:rsid w:val="002102D9"/>
    <w:rsid w:val="002103C3"/>
    <w:rsid w:val="00210482"/>
    <w:rsid w:val="00210519"/>
    <w:rsid w:val="0021062F"/>
    <w:rsid w:val="0021070A"/>
    <w:rsid w:val="002107FF"/>
    <w:rsid w:val="002108C1"/>
    <w:rsid w:val="002109F1"/>
    <w:rsid w:val="00210DE3"/>
    <w:rsid w:val="00210E6C"/>
    <w:rsid w:val="00210EC4"/>
    <w:rsid w:val="00211501"/>
    <w:rsid w:val="0021152D"/>
    <w:rsid w:val="002115F5"/>
    <w:rsid w:val="002116E0"/>
    <w:rsid w:val="0021175C"/>
    <w:rsid w:val="00211770"/>
    <w:rsid w:val="0021177C"/>
    <w:rsid w:val="002117E3"/>
    <w:rsid w:val="00211942"/>
    <w:rsid w:val="002119A9"/>
    <w:rsid w:val="00211A98"/>
    <w:rsid w:val="00211CA6"/>
    <w:rsid w:val="00211D27"/>
    <w:rsid w:val="00211DE0"/>
    <w:rsid w:val="00211E1F"/>
    <w:rsid w:val="00211F1C"/>
    <w:rsid w:val="0021201C"/>
    <w:rsid w:val="002120F3"/>
    <w:rsid w:val="002121A9"/>
    <w:rsid w:val="00212287"/>
    <w:rsid w:val="002123DB"/>
    <w:rsid w:val="00212610"/>
    <w:rsid w:val="0021267D"/>
    <w:rsid w:val="00212690"/>
    <w:rsid w:val="002126B0"/>
    <w:rsid w:val="002126E3"/>
    <w:rsid w:val="00212700"/>
    <w:rsid w:val="00212761"/>
    <w:rsid w:val="002127E4"/>
    <w:rsid w:val="002127FB"/>
    <w:rsid w:val="00212882"/>
    <w:rsid w:val="002128AE"/>
    <w:rsid w:val="00212A0B"/>
    <w:rsid w:val="00212C75"/>
    <w:rsid w:val="00212D0C"/>
    <w:rsid w:val="00212DB0"/>
    <w:rsid w:val="00212E39"/>
    <w:rsid w:val="00212F1A"/>
    <w:rsid w:val="00212F32"/>
    <w:rsid w:val="00212FA3"/>
    <w:rsid w:val="00212FE2"/>
    <w:rsid w:val="00213078"/>
    <w:rsid w:val="0021308C"/>
    <w:rsid w:val="00213120"/>
    <w:rsid w:val="002133B6"/>
    <w:rsid w:val="002133DB"/>
    <w:rsid w:val="00213631"/>
    <w:rsid w:val="00213696"/>
    <w:rsid w:val="00213796"/>
    <w:rsid w:val="002139EC"/>
    <w:rsid w:val="00213AD3"/>
    <w:rsid w:val="00213B66"/>
    <w:rsid w:val="00213CB0"/>
    <w:rsid w:val="00213F7D"/>
    <w:rsid w:val="00213F8F"/>
    <w:rsid w:val="00214120"/>
    <w:rsid w:val="002141D9"/>
    <w:rsid w:val="00214224"/>
    <w:rsid w:val="0021428E"/>
    <w:rsid w:val="002145C3"/>
    <w:rsid w:val="00214637"/>
    <w:rsid w:val="0021464B"/>
    <w:rsid w:val="002146F2"/>
    <w:rsid w:val="0021473A"/>
    <w:rsid w:val="0021478B"/>
    <w:rsid w:val="00214960"/>
    <w:rsid w:val="002149B0"/>
    <w:rsid w:val="00214A14"/>
    <w:rsid w:val="00214AA4"/>
    <w:rsid w:val="00214C08"/>
    <w:rsid w:val="00214ECC"/>
    <w:rsid w:val="00214F33"/>
    <w:rsid w:val="00215073"/>
    <w:rsid w:val="00215133"/>
    <w:rsid w:val="00215202"/>
    <w:rsid w:val="0021524A"/>
    <w:rsid w:val="00215301"/>
    <w:rsid w:val="002157FD"/>
    <w:rsid w:val="0021589F"/>
    <w:rsid w:val="00215A28"/>
    <w:rsid w:val="00215AC1"/>
    <w:rsid w:val="00215AF9"/>
    <w:rsid w:val="00215C40"/>
    <w:rsid w:val="00215D21"/>
    <w:rsid w:val="00215D97"/>
    <w:rsid w:val="00215E75"/>
    <w:rsid w:val="00215EEA"/>
    <w:rsid w:val="00215F70"/>
    <w:rsid w:val="00215F95"/>
    <w:rsid w:val="002160F3"/>
    <w:rsid w:val="002160FA"/>
    <w:rsid w:val="00216266"/>
    <w:rsid w:val="00216363"/>
    <w:rsid w:val="0021637A"/>
    <w:rsid w:val="002163B2"/>
    <w:rsid w:val="002163E4"/>
    <w:rsid w:val="0021648A"/>
    <w:rsid w:val="002165DB"/>
    <w:rsid w:val="00216765"/>
    <w:rsid w:val="0021686D"/>
    <w:rsid w:val="002168E6"/>
    <w:rsid w:val="002168E8"/>
    <w:rsid w:val="002169E4"/>
    <w:rsid w:val="00216A90"/>
    <w:rsid w:val="00216B1C"/>
    <w:rsid w:val="00216C03"/>
    <w:rsid w:val="00216C18"/>
    <w:rsid w:val="00216C35"/>
    <w:rsid w:val="00216C3A"/>
    <w:rsid w:val="00216C44"/>
    <w:rsid w:val="00216CBF"/>
    <w:rsid w:val="00216D99"/>
    <w:rsid w:val="00216E3B"/>
    <w:rsid w:val="00216E9E"/>
    <w:rsid w:val="00216FCE"/>
    <w:rsid w:val="00216FF5"/>
    <w:rsid w:val="0021700E"/>
    <w:rsid w:val="00217038"/>
    <w:rsid w:val="002170D3"/>
    <w:rsid w:val="0021741B"/>
    <w:rsid w:val="00217500"/>
    <w:rsid w:val="00217692"/>
    <w:rsid w:val="002176B9"/>
    <w:rsid w:val="002177D9"/>
    <w:rsid w:val="002177E5"/>
    <w:rsid w:val="002178E9"/>
    <w:rsid w:val="002179B0"/>
    <w:rsid w:val="00217A5C"/>
    <w:rsid w:val="00217A69"/>
    <w:rsid w:val="00217B97"/>
    <w:rsid w:val="00220096"/>
    <w:rsid w:val="0022038B"/>
    <w:rsid w:val="002204F9"/>
    <w:rsid w:val="002204FD"/>
    <w:rsid w:val="00220557"/>
    <w:rsid w:val="00220814"/>
    <w:rsid w:val="00220838"/>
    <w:rsid w:val="00220870"/>
    <w:rsid w:val="00220915"/>
    <w:rsid w:val="0022092A"/>
    <w:rsid w:val="00220A21"/>
    <w:rsid w:val="00220A74"/>
    <w:rsid w:val="00220ACA"/>
    <w:rsid w:val="00220B03"/>
    <w:rsid w:val="00220D74"/>
    <w:rsid w:val="00220E09"/>
    <w:rsid w:val="00220E44"/>
    <w:rsid w:val="00221061"/>
    <w:rsid w:val="0022108E"/>
    <w:rsid w:val="002210B8"/>
    <w:rsid w:val="002211ED"/>
    <w:rsid w:val="00221208"/>
    <w:rsid w:val="00221229"/>
    <w:rsid w:val="002213B2"/>
    <w:rsid w:val="00221593"/>
    <w:rsid w:val="002215BF"/>
    <w:rsid w:val="002215C2"/>
    <w:rsid w:val="00221668"/>
    <w:rsid w:val="00221789"/>
    <w:rsid w:val="002217AE"/>
    <w:rsid w:val="0022187C"/>
    <w:rsid w:val="00221A58"/>
    <w:rsid w:val="00221D1E"/>
    <w:rsid w:val="00221D20"/>
    <w:rsid w:val="00221EF2"/>
    <w:rsid w:val="00221F70"/>
    <w:rsid w:val="0022210F"/>
    <w:rsid w:val="00222115"/>
    <w:rsid w:val="002223F0"/>
    <w:rsid w:val="0022256D"/>
    <w:rsid w:val="0022260F"/>
    <w:rsid w:val="00222729"/>
    <w:rsid w:val="0022277F"/>
    <w:rsid w:val="002227C4"/>
    <w:rsid w:val="00222A17"/>
    <w:rsid w:val="00222AD1"/>
    <w:rsid w:val="00222B57"/>
    <w:rsid w:val="00222B5F"/>
    <w:rsid w:val="00222C28"/>
    <w:rsid w:val="00222C6F"/>
    <w:rsid w:val="00222D07"/>
    <w:rsid w:val="00222DC1"/>
    <w:rsid w:val="00222FE7"/>
    <w:rsid w:val="00223021"/>
    <w:rsid w:val="0022304A"/>
    <w:rsid w:val="0022305F"/>
    <w:rsid w:val="0022309D"/>
    <w:rsid w:val="00223296"/>
    <w:rsid w:val="00223382"/>
    <w:rsid w:val="0022338F"/>
    <w:rsid w:val="002235A4"/>
    <w:rsid w:val="002235F4"/>
    <w:rsid w:val="00223611"/>
    <w:rsid w:val="002238D0"/>
    <w:rsid w:val="002239BB"/>
    <w:rsid w:val="002239DC"/>
    <w:rsid w:val="00223CD4"/>
    <w:rsid w:val="00223E4C"/>
    <w:rsid w:val="002240C9"/>
    <w:rsid w:val="0022413E"/>
    <w:rsid w:val="00224305"/>
    <w:rsid w:val="00224313"/>
    <w:rsid w:val="002243A3"/>
    <w:rsid w:val="0022460C"/>
    <w:rsid w:val="00224791"/>
    <w:rsid w:val="00224864"/>
    <w:rsid w:val="00224963"/>
    <w:rsid w:val="002249D7"/>
    <w:rsid w:val="00224ADA"/>
    <w:rsid w:val="00224AEA"/>
    <w:rsid w:val="00224D43"/>
    <w:rsid w:val="00224E25"/>
    <w:rsid w:val="00224E36"/>
    <w:rsid w:val="00224ECF"/>
    <w:rsid w:val="00224FED"/>
    <w:rsid w:val="002251E8"/>
    <w:rsid w:val="0022539F"/>
    <w:rsid w:val="002254E6"/>
    <w:rsid w:val="00225605"/>
    <w:rsid w:val="00225749"/>
    <w:rsid w:val="0022588A"/>
    <w:rsid w:val="002258F5"/>
    <w:rsid w:val="002258F6"/>
    <w:rsid w:val="00225926"/>
    <w:rsid w:val="00225AF3"/>
    <w:rsid w:val="00225B5D"/>
    <w:rsid w:val="00225BEB"/>
    <w:rsid w:val="00225C22"/>
    <w:rsid w:val="00225E3A"/>
    <w:rsid w:val="002260BA"/>
    <w:rsid w:val="002262E9"/>
    <w:rsid w:val="002263C8"/>
    <w:rsid w:val="00226452"/>
    <w:rsid w:val="0022645D"/>
    <w:rsid w:val="00226501"/>
    <w:rsid w:val="00226753"/>
    <w:rsid w:val="002267F3"/>
    <w:rsid w:val="002268B1"/>
    <w:rsid w:val="00226919"/>
    <w:rsid w:val="00226A09"/>
    <w:rsid w:val="00226BF3"/>
    <w:rsid w:val="00226C23"/>
    <w:rsid w:val="00226EA7"/>
    <w:rsid w:val="00226F76"/>
    <w:rsid w:val="00226FBE"/>
    <w:rsid w:val="00226FE7"/>
    <w:rsid w:val="0022714E"/>
    <w:rsid w:val="0022714F"/>
    <w:rsid w:val="002272E1"/>
    <w:rsid w:val="00227576"/>
    <w:rsid w:val="0022757E"/>
    <w:rsid w:val="00227880"/>
    <w:rsid w:val="002278C1"/>
    <w:rsid w:val="00227934"/>
    <w:rsid w:val="0022799B"/>
    <w:rsid w:val="00227A10"/>
    <w:rsid w:val="00227A73"/>
    <w:rsid w:val="00227C32"/>
    <w:rsid w:val="00227D0A"/>
    <w:rsid w:val="00227D5B"/>
    <w:rsid w:val="00227E83"/>
    <w:rsid w:val="00227E99"/>
    <w:rsid w:val="002300E1"/>
    <w:rsid w:val="00230166"/>
    <w:rsid w:val="002301FA"/>
    <w:rsid w:val="0023024C"/>
    <w:rsid w:val="002304A0"/>
    <w:rsid w:val="002304D0"/>
    <w:rsid w:val="0023096C"/>
    <w:rsid w:val="002309F5"/>
    <w:rsid w:val="00230B98"/>
    <w:rsid w:val="00230C0B"/>
    <w:rsid w:val="00230E5E"/>
    <w:rsid w:val="00230EA7"/>
    <w:rsid w:val="00230F28"/>
    <w:rsid w:val="0023116E"/>
    <w:rsid w:val="0023135C"/>
    <w:rsid w:val="002313F3"/>
    <w:rsid w:val="002314CB"/>
    <w:rsid w:val="002314EF"/>
    <w:rsid w:val="00231562"/>
    <w:rsid w:val="002316A5"/>
    <w:rsid w:val="00231794"/>
    <w:rsid w:val="002317A2"/>
    <w:rsid w:val="00231880"/>
    <w:rsid w:val="00231918"/>
    <w:rsid w:val="002319DE"/>
    <w:rsid w:val="00231A20"/>
    <w:rsid w:val="00231A56"/>
    <w:rsid w:val="00231A5C"/>
    <w:rsid w:val="00231B40"/>
    <w:rsid w:val="00231C02"/>
    <w:rsid w:val="00231CBB"/>
    <w:rsid w:val="00231F27"/>
    <w:rsid w:val="00231F81"/>
    <w:rsid w:val="00231F99"/>
    <w:rsid w:val="002320E1"/>
    <w:rsid w:val="00232141"/>
    <w:rsid w:val="0023218A"/>
    <w:rsid w:val="002321BC"/>
    <w:rsid w:val="00232277"/>
    <w:rsid w:val="00232310"/>
    <w:rsid w:val="00232315"/>
    <w:rsid w:val="002323E4"/>
    <w:rsid w:val="00232625"/>
    <w:rsid w:val="00232661"/>
    <w:rsid w:val="00232702"/>
    <w:rsid w:val="00232898"/>
    <w:rsid w:val="00232911"/>
    <w:rsid w:val="002329CE"/>
    <w:rsid w:val="00232AB6"/>
    <w:rsid w:val="00232AFD"/>
    <w:rsid w:val="00232C25"/>
    <w:rsid w:val="00232C37"/>
    <w:rsid w:val="00232D45"/>
    <w:rsid w:val="00232D6B"/>
    <w:rsid w:val="00232E0A"/>
    <w:rsid w:val="00232E78"/>
    <w:rsid w:val="00232E85"/>
    <w:rsid w:val="00232EFF"/>
    <w:rsid w:val="00233000"/>
    <w:rsid w:val="002330CC"/>
    <w:rsid w:val="0023318D"/>
    <w:rsid w:val="0023324E"/>
    <w:rsid w:val="002332C8"/>
    <w:rsid w:val="002332F6"/>
    <w:rsid w:val="00233303"/>
    <w:rsid w:val="002335B6"/>
    <w:rsid w:val="002335F3"/>
    <w:rsid w:val="002337A0"/>
    <w:rsid w:val="002337AA"/>
    <w:rsid w:val="002338AE"/>
    <w:rsid w:val="0023392B"/>
    <w:rsid w:val="00233A1D"/>
    <w:rsid w:val="00233A7E"/>
    <w:rsid w:val="00233ADD"/>
    <w:rsid w:val="00233C81"/>
    <w:rsid w:val="00233DF7"/>
    <w:rsid w:val="00233FAA"/>
    <w:rsid w:val="00234048"/>
    <w:rsid w:val="002341E6"/>
    <w:rsid w:val="0023421A"/>
    <w:rsid w:val="00234245"/>
    <w:rsid w:val="00234329"/>
    <w:rsid w:val="002343CE"/>
    <w:rsid w:val="002344E4"/>
    <w:rsid w:val="002345C4"/>
    <w:rsid w:val="0023489B"/>
    <w:rsid w:val="002348BA"/>
    <w:rsid w:val="00234A39"/>
    <w:rsid w:val="00234D0F"/>
    <w:rsid w:val="00234D34"/>
    <w:rsid w:val="00234DB4"/>
    <w:rsid w:val="00234FE2"/>
    <w:rsid w:val="00235193"/>
    <w:rsid w:val="0023525C"/>
    <w:rsid w:val="0023537B"/>
    <w:rsid w:val="0023545E"/>
    <w:rsid w:val="002358B9"/>
    <w:rsid w:val="00235A4E"/>
    <w:rsid w:val="00235A53"/>
    <w:rsid w:val="00235EAB"/>
    <w:rsid w:val="00235F9B"/>
    <w:rsid w:val="00236218"/>
    <w:rsid w:val="00236262"/>
    <w:rsid w:val="002362E0"/>
    <w:rsid w:val="0023633F"/>
    <w:rsid w:val="00236387"/>
    <w:rsid w:val="002363F5"/>
    <w:rsid w:val="00236505"/>
    <w:rsid w:val="00236575"/>
    <w:rsid w:val="0023663A"/>
    <w:rsid w:val="00236647"/>
    <w:rsid w:val="00236844"/>
    <w:rsid w:val="002368CF"/>
    <w:rsid w:val="00236944"/>
    <w:rsid w:val="002369EE"/>
    <w:rsid w:val="00236B03"/>
    <w:rsid w:val="00236B59"/>
    <w:rsid w:val="00236EAB"/>
    <w:rsid w:val="002370BB"/>
    <w:rsid w:val="002370E5"/>
    <w:rsid w:val="002371E5"/>
    <w:rsid w:val="0023743B"/>
    <w:rsid w:val="00237472"/>
    <w:rsid w:val="002378E6"/>
    <w:rsid w:val="00237938"/>
    <w:rsid w:val="00237988"/>
    <w:rsid w:val="00237A35"/>
    <w:rsid w:val="00237BA9"/>
    <w:rsid w:val="00237C05"/>
    <w:rsid w:val="00237D64"/>
    <w:rsid w:val="00237E81"/>
    <w:rsid w:val="00237E9F"/>
    <w:rsid w:val="00240584"/>
    <w:rsid w:val="002405B9"/>
    <w:rsid w:val="00240662"/>
    <w:rsid w:val="00240719"/>
    <w:rsid w:val="002408A5"/>
    <w:rsid w:val="00240AFD"/>
    <w:rsid w:val="00240C65"/>
    <w:rsid w:val="00240C75"/>
    <w:rsid w:val="00240F03"/>
    <w:rsid w:val="0024102A"/>
    <w:rsid w:val="00241115"/>
    <w:rsid w:val="00241127"/>
    <w:rsid w:val="00241318"/>
    <w:rsid w:val="002414E0"/>
    <w:rsid w:val="002415EC"/>
    <w:rsid w:val="0024168A"/>
    <w:rsid w:val="00241743"/>
    <w:rsid w:val="00241825"/>
    <w:rsid w:val="00241B17"/>
    <w:rsid w:val="00241B2F"/>
    <w:rsid w:val="002420B4"/>
    <w:rsid w:val="00242153"/>
    <w:rsid w:val="002423A8"/>
    <w:rsid w:val="002424D2"/>
    <w:rsid w:val="002424FC"/>
    <w:rsid w:val="002425C2"/>
    <w:rsid w:val="0024278A"/>
    <w:rsid w:val="00242857"/>
    <w:rsid w:val="002429E9"/>
    <w:rsid w:val="00242A0B"/>
    <w:rsid w:val="00242A39"/>
    <w:rsid w:val="00242A3C"/>
    <w:rsid w:val="00242A58"/>
    <w:rsid w:val="00242A93"/>
    <w:rsid w:val="00242AA9"/>
    <w:rsid w:val="00242C4D"/>
    <w:rsid w:val="00242C62"/>
    <w:rsid w:val="00242C66"/>
    <w:rsid w:val="00242DB3"/>
    <w:rsid w:val="00242DF3"/>
    <w:rsid w:val="00242E72"/>
    <w:rsid w:val="00242EA4"/>
    <w:rsid w:val="00242F89"/>
    <w:rsid w:val="00243024"/>
    <w:rsid w:val="002430B5"/>
    <w:rsid w:val="002432F0"/>
    <w:rsid w:val="00243460"/>
    <w:rsid w:val="00243652"/>
    <w:rsid w:val="0024371F"/>
    <w:rsid w:val="002437F2"/>
    <w:rsid w:val="0024380A"/>
    <w:rsid w:val="002438A2"/>
    <w:rsid w:val="002439AF"/>
    <w:rsid w:val="00243A68"/>
    <w:rsid w:val="00243A9C"/>
    <w:rsid w:val="00243AEC"/>
    <w:rsid w:val="00243B11"/>
    <w:rsid w:val="00243B6A"/>
    <w:rsid w:val="00243F6C"/>
    <w:rsid w:val="00243F9F"/>
    <w:rsid w:val="00244083"/>
    <w:rsid w:val="0024409B"/>
    <w:rsid w:val="0024410B"/>
    <w:rsid w:val="0024419B"/>
    <w:rsid w:val="002442CD"/>
    <w:rsid w:val="0024433A"/>
    <w:rsid w:val="0024447D"/>
    <w:rsid w:val="002444F7"/>
    <w:rsid w:val="002447AA"/>
    <w:rsid w:val="002447B0"/>
    <w:rsid w:val="002447BB"/>
    <w:rsid w:val="002447DC"/>
    <w:rsid w:val="002447F4"/>
    <w:rsid w:val="0024496C"/>
    <w:rsid w:val="00244AD3"/>
    <w:rsid w:val="00244B4B"/>
    <w:rsid w:val="00244B8E"/>
    <w:rsid w:val="00244CF2"/>
    <w:rsid w:val="00244E5B"/>
    <w:rsid w:val="0024516E"/>
    <w:rsid w:val="0024522A"/>
    <w:rsid w:val="002453FE"/>
    <w:rsid w:val="00245538"/>
    <w:rsid w:val="0024564C"/>
    <w:rsid w:val="00245664"/>
    <w:rsid w:val="00245887"/>
    <w:rsid w:val="00245911"/>
    <w:rsid w:val="00245977"/>
    <w:rsid w:val="00245992"/>
    <w:rsid w:val="002459A0"/>
    <w:rsid w:val="002459A5"/>
    <w:rsid w:val="002459EA"/>
    <w:rsid w:val="00245ABB"/>
    <w:rsid w:val="00245CC8"/>
    <w:rsid w:val="00245D77"/>
    <w:rsid w:val="00245DBC"/>
    <w:rsid w:val="00245DFB"/>
    <w:rsid w:val="00245E51"/>
    <w:rsid w:val="00245E98"/>
    <w:rsid w:val="00245FA4"/>
    <w:rsid w:val="0024620B"/>
    <w:rsid w:val="0024642C"/>
    <w:rsid w:val="0024659A"/>
    <w:rsid w:val="002465B4"/>
    <w:rsid w:val="002468D3"/>
    <w:rsid w:val="00246908"/>
    <w:rsid w:val="0024699A"/>
    <w:rsid w:val="00246ACE"/>
    <w:rsid w:val="00246C8E"/>
    <w:rsid w:val="00246C9D"/>
    <w:rsid w:val="00246CB7"/>
    <w:rsid w:val="00246F16"/>
    <w:rsid w:val="00247033"/>
    <w:rsid w:val="00247075"/>
    <w:rsid w:val="00247089"/>
    <w:rsid w:val="00247206"/>
    <w:rsid w:val="00247249"/>
    <w:rsid w:val="00247380"/>
    <w:rsid w:val="002473D5"/>
    <w:rsid w:val="002474B3"/>
    <w:rsid w:val="00247648"/>
    <w:rsid w:val="002476A6"/>
    <w:rsid w:val="002476EF"/>
    <w:rsid w:val="00247980"/>
    <w:rsid w:val="00247990"/>
    <w:rsid w:val="00247A62"/>
    <w:rsid w:val="00247B4B"/>
    <w:rsid w:val="00247CB2"/>
    <w:rsid w:val="00247D77"/>
    <w:rsid w:val="00247D9D"/>
    <w:rsid w:val="00247E25"/>
    <w:rsid w:val="002501E6"/>
    <w:rsid w:val="002502B8"/>
    <w:rsid w:val="002502B9"/>
    <w:rsid w:val="002504EA"/>
    <w:rsid w:val="002505F8"/>
    <w:rsid w:val="00250695"/>
    <w:rsid w:val="00250745"/>
    <w:rsid w:val="0025089E"/>
    <w:rsid w:val="002508BA"/>
    <w:rsid w:val="002509F5"/>
    <w:rsid w:val="002509F9"/>
    <w:rsid w:val="00250A33"/>
    <w:rsid w:val="00250AD6"/>
    <w:rsid w:val="00250B63"/>
    <w:rsid w:val="00250BEC"/>
    <w:rsid w:val="00250DF1"/>
    <w:rsid w:val="00250E06"/>
    <w:rsid w:val="00250F11"/>
    <w:rsid w:val="00250F8D"/>
    <w:rsid w:val="00251015"/>
    <w:rsid w:val="0025114A"/>
    <w:rsid w:val="0025118B"/>
    <w:rsid w:val="002511CA"/>
    <w:rsid w:val="002511E7"/>
    <w:rsid w:val="00251227"/>
    <w:rsid w:val="00251264"/>
    <w:rsid w:val="002513FF"/>
    <w:rsid w:val="002515F3"/>
    <w:rsid w:val="00251A36"/>
    <w:rsid w:val="00251B32"/>
    <w:rsid w:val="00251C6B"/>
    <w:rsid w:val="00251D22"/>
    <w:rsid w:val="00251EAD"/>
    <w:rsid w:val="00251ECD"/>
    <w:rsid w:val="0025201F"/>
    <w:rsid w:val="002520E8"/>
    <w:rsid w:val="00252123"/>
    <w:rsid w:val="00252195"/>
    <w:rsid w:val="0025221A"/>
    <w:rsid w:val="00252325"/>
    <w:rsid w:val="00252537"/>
    <w:rsid w:val="002525FD"/>
    <w:rsid w:val="0025278E"/>
    <w:rsid w:val="002527D1"/>
    <w:rsid w:val="002527F8"/>
    <w:rsid w:val="002529A4"/>
    <w:rsid w:val="00252A1B"/>
    <w:rsid w:val="00252C4A"/>
    <w:rsid w:val="00252D70"/>
    <w:rsid w:val="0025306C"/>
    <w:rsid w:val="002531CA"/>
    <w:rsid w:val="002531F2"/>
    <w:rsid w:val="002532D1"/>
    <w:rsid w:val="002532D2"/>
    <w:rsid w:val="0025348F"/>
    <w:rsid w:val="002534B7"/>
    <w:rsid w:val="002534EF"/>
    <w:rsid w:val="0025355B"/>
    <w:rsid w:val="00253638"/>
    <w:rsid w:val="002537C4"/>
    <w:rsid w:val="0025380D"/>
    <w:rsid w:val="00253C90"/>
    <w:rsid w:val="00253CD6"/>
    <w:rsid w:val="00253D1B"/>
    <w:rsid w:val="00253D3E"/>
    <w:rsid w:val="00253D68"/>
    <w:rsid w:val="00253DE8"/>
    <w:rsid w:val="00253E32"/>
    <w:rsid w:val="00253F6D"/>
    <w:rsid w:val="002540AC"/>
    <w:rsid w:val="00254307"/>
    <w:rsid w:val="002543DB"/>
    <w:rsid w:val="002544F6"/>
    <w:rsid w:val="00254533"/>
    <w:rsid w:val="0025457C"/>
    <w:rsid w:val="00254675"/>
    <w:rsid w:val="002546E6"/>
    <w:rsid w:val="002547DE"/>
    <w:rsid w:val="002548CD"/>
    <w:rsid w:val="00254E6A"/>
    <w:rsid w:val="00254E89"/>
    <w:rsid w:val="00254F78"/>
    <w:rsid w:val="00254FA8"/>
    <w:rsid w:val="00254FA9"/>
    <w:rsid w:val="00254FD4"/>
    <w:rsid w:val="0025502C"/>
    <w:rsid w:val="00255033"/>
    <w:rsid w:val="0025508A"/>
    <w:rsid w:val="00255270"/>
    <w:rsid w:val="002552D8"/>
    <w:rsid w:val="0025534A"/>
    <w:rsid w:val="00255519"/>
    <w:rsid w:val="002555B6"/>
    <w:rsid w:val="0025561B"/>
    <w:rsid w:val="002557D0"/>
    <w:rsid w:val="00255A06"/>
    <w:rsid w:val="00255A67"/>
    <w:rsid w:val="00255C39"/>
    <w:rsid w:val="00255C41"/>
    <w:rsid w:val="00255C6D"/>
    <w:rsid w:val="00255C92"/>
    <w:rsid w:val="00255CAC"/>
    <w:rsid w:val="00255D14"/>
    <w:rsid w:val="00255D4A"/>
    <w:rsid w:val="00255E32"/>
    <w:rsid w:val="00255E66"/>
    <w:rsid w:val="0025616B"/>
    <w:rsid w:val="002562FC"/>
    <w:rsid w:val="002562FF"/>
    <w:rsid w:val="00256346"/>
    <w:rsid w:val="002563E0"/>
    <w:rsid w:val="00256415"/>
    <w:rsid w:val="00256990"/>
    <w:rsid w:val="00256C69"/>
    <w:rsid w:val="00256F66"/>
    <w:rsid w:val="002570DA"/>
    <w:rsid w:val="0025711A"/>
    <w:rsid w:val="0025723E"/>
    <w:rsid w:val="002573BB"/>
    <w:rsid w:val="00257406"/>
    <w:rsid w:val="002574C3"/>
    <w:rsid w:val="002576B2"/>
    <w:rsid w:val="002576F2"/>
    <w:rsid w:val="00257716"/>
    <w:rsid w:val="00257731"/>
    <w:rsid w:val="00257763"/>
    <w:rsid w:val="002577C5"/>
    <w:rsid w:val="002577CF"/>
    <w:rsid w:val="002577F1"/>
    <w:rsid w:val="00257A10"/>
    <w:rsid w:val="00257A1F"/>
    <w:rsid w:val="00257A32"/>
    <w:rsid w:val="00257A7C"/>
    <w:rsid w:val="00257BAE"/>
    <w:rsid w:val="00257C3B"/>
    <w:rsid w:val="00257CB5"/>
    <w:rsid w:val="00257CBE"/>
    <w:rsid w:val="00257F26"/>
    <w:rsid w:val="00257F38"/>
    <w:rsid w:val="00257FF7"/>
    <w:rsid w:val="002600CB"/>
    <w:rsid w:val="002602FF"/>
    <w:rsid w:val="00260431"/>
    <w:rsid w:val="00260434"/>
    <w:rsid w:val="00260544"/>
    <w:rsid w:val="002605B0"/>
    <w:rsid w:val="00260632"/>
    <w:rsid w:val="002607CD"/>
    <w:rsid w:val="002607D7"/>
    <w:rsid w:val="00260821"/>
    <w:rsid w:val="002608C7"/>
    <w:rsid w:val="00260977"/>
    <w:rsid w:val="00260A26"/>
    <w:rsid w:val="00260ACA"/>
    <w:rsid w:val="00260ADE"/>
    <w:rsid w:val="00260B36"/>
    <w:rsid w:val="00260C4D"/>
    <w:rsid w:val="00260EE1"/>
    <w:rsid w:val="00260F00"/>
    <w:rsid w:val="00261018"/>
    <w:rsid w:val="0026106F"/>
    <w:rsid w:val="002610F4"/>
    <w:rsid w:val="00261189"/>
    <w:rsid w:val="002612A4"/>
    <w:rsid w:val="0026143A"/>
    <w:rsid w:val="002614A6"/>
    <w:rsid w:val="002614D8"/>
    <w:rsid w:val="00261610"/>
    <w:rsid w:val="00261895"/>
    <w:rsid w:val="00261897"/>
    <w:rsid w:val="002619A7"/>
    <w:rsid w:val="00261E2B"/>
    <w:rsid w:val="00261E7A"/>
    <w:rsid w:val="00261E94"/>
    <w:rsid w:val="00261E9C"/>
    <w:rsid w:val="00261EBD"/>
    <w:rsid w:val="00261F21"/>
    <w:rsid w:val="002620F6"/>
    <w:rsid w:val="002621BD"/>
    <w:rsid w:val="00262319"/>
    <w:rsid w:val="002623A8"/>
    <w:rsid w:val="00262417"/>
    <w:rsid w:val="0026254D"/>
    <w:rsid w:val="0026263E"/>
    <w:rsid w:val="002626A5"/>
    <w:rsid w:val="002626B7"/>
    <w:rsid w:val="002627B2"/>
    <w:rsid w:val="00262919"/>
    <w:rsid w:val="00262AF8"/>
    <w:rsid w:val="00262BE5"/>
    <w:rsid w:val="00262D18"/>
    <w:rsid w:val="00262D3F"/>
    <w:rsid w:val="00262E35"/>
    <w:rsid w:val="002630C9"/>
    <w:rsid w:val="00263200"/>
    <w:rsid w:val="00263279"/>
    <w:rsid w:val="00263316"/>
    <w:rsid w:val="00263328"/>
    <w:rsid w:val="00263415"/>
    <w:rsid w:val="002634D8"/>
    <w:rsid w:val="00263543"/>
    <w:rsid w:val="002635A7"/>
    <w:rsid w:val="002636C6"/>
    <w:rsid w:val="00263786"/>
    <w:rsid w:val="002638D1"/>
    <w:rsid w:val="00263B78"/>
    <w:rsid w:val="00263BF5"/>
    <w:rsid w:val="00263C25"/>
    <w:rsid w:val="00263D2A"/>
    <w:rsid w:val="00263E2A"/>
    <w:rsid w:val="00263EA4"/>
    <w:rsid w:val="00264330"/>
    <w:rsid w:val="00264494"/>
    <w:rsid w:val="0026453A"/>
    <w:rsid w:val="0026456D"/>
    <w:rsid w:val="002647EC"/>
    <w:rsid w:val="002648EA"/>
    <w:rsid w:val="00264AF0"/>
    <w:rsid w:val="00264B5E"/>
    <w:rsid w:val="00264C5D"/>
    <w:rsid w:val="00264CC6"/>
    <w:rsid w:val="00264D00"/>
    <w:rsid w:val="00264E50"/>
    <w:rsid w:val="00264E94"/>
    <w:rsid w:val="00265069"/>
    <w:rsid w:val="00265207"/>
    <w:rsid w:val="002652A4"/>
    <w:rsid w:val="00265357"/>
    <w:rsid w:val="00265365"/>
    <w:rsid w:val="002654C0"/>
    <w:rsid w:val="002655F9"/>
    <w:rsid w:val="00265638"/>
    <w:rsid w:val="0026568E"/>
    <w:rsid w:val="00265753"/>
    <w:rsid w:val="00265785"/>
    <w:rsid w:val="002657FE"/>
    <w:rsid w:val="00265917"/>
    <w:rsid w:val="00265925"/>
    <w:rsid w:val="0026596D"/>
    <w:rsid w:val="002659EA"/>
    <w:rsid w:val="00265A0A"/>
    <w:rsid w:val="00265A53"/>
    <w:rsid w:val="00265AAC"/>
    <w:rsid w:val="00265DCB"/>
    <w:rsid w:val="00265F80"/>
    <w:rsid w:val="00265FA4"/>
    <w:rsid w:val="00266001"/>
    <w:rsid w:val="0026647D"/>
    <w:rsid w:val="002664C7"/>
    <w:rsid w:val="00266665"/>
    <w:rsid w:val="0026677D"/>
    <w:rsid w:val="002667BD"/>
    <w:rsid w:val="00266846"/>
    <w:rsid w:val="00266861"/>
    <w:rsid w:val="002669F6"/>
    <w:rsid w:val="00266A18"/>
    <w:rsid w:val="00266C07"/>
    <w:rsid w:val="00266C8F"/>
    <w:rsid w:val="00266DD2"/>
    <w:rsid w:val="00266E03"/>
    <w:rsid w:val="00266F0D"/>
    <w:rsid w:val="00266FE1"/>
    <w:rsid w:val="00266FF8"/>
    <w:rsid w:val="00267268"/>
    <w:rsid w:val="0026726D"/>
    <w:rsid w:val="00267325"/>
    <w:rsid w:val="0026732C"/>
    <w:rsid w:val="00267480"/>
    <w:rsid w:val="00267589"/>
    <w:rsid w:val="00267601"/>
    <w:rsid w:val="002676AB"/>
    <w:rsid w:val="002678E5"/>
    <w:rsid w:val="0026792A"/>
    <w:rsid w:val="00267BA1"/>
    <w:rsid w:val="00267D06"/>
    <w:rsid w:val="00267D3F"/>
    <w:rsid w:val="00267D96"/>
    <w:rsid w:val="00267E8D"/>
    <w:rsid w:val="00267ECA"/>
    <w:rsid w:val="00267F10"/>
    <w:rsid w:val="00267F3F"/>
    <w:rsid w:val="0027030F"/>
    <w:rsid w:val="002704BE"/>
    <w:rsid w:val="002706C7"/>
    <w:rsid w:val="002707E7"/>
    <w:rsid w:val="00270AEC"/>
    <w:rsid w:val="00270B0A"/>
    <w:rsid w:val="00270B2C"/>
    <w:rsid w:val="00270B3E"/>
    <w:rsid w:val="00270BB9"/>
    <w:rsid w:val="00270FA6"/>
    <w:rsid w:val="00271060"/>
    <w:rsid w:val="0027107A"/>
    <w:rsid w:val="00271195"/>
    <w:rsid w:val="0027134A"/>
    <w:rsid w:val="002713B3"/>
    <w:rsid w:val="0027156B"/>
    <w:rsid w:val="00271660"/>
    <w:rsid w:val="00271824"/>
    <w:rsid w:val="00271A3C"/>
    <w:rsid w:val="00271A86"/>
    <w:rsid w:val="00271AC9"/>
    <w:rsid w:val="00271BAA"/>
    <w:rsid w:val="00271CAF"/>
    <w:rsid w:val="00271D3E"/>
    <w:rsid w:val="00271D8F"/>
    <w:rsid w:val="00271E8E"/>
    <w:rsid w:val="00271F5B"/>
    <w:rsid w:val="00271F62"/>
    <w:rsid w:val="002720DD"/>
    <w:rsid w:val="002721A6"/>
    <w:rsid w:val="00272264"/>
    <w:rsid w:val="0027229C"/>
    <w:rsid w:val="002723D8"/>
    <w:rsid w:val="0027254F"/>
    <w:rsid w:val="0027256C"/>
    <w:rsid w:val="002725DF"/>
    <w:rsid w:val="0027266A"/>
    <w:rsid w:val="002728CA"/>
    <w:rsid w:val="00272A85"/>
    <w:rsid w:val="00272AC5"/>
    <w:rsid w:val="00272B37"/>
    <w:rsid w:val="00272B5E"/>
    <w:rsid w:val="00272C76"/>
    <w:rsid w:val="00272D6C"/>
    <w:rsid w:val="00272D71"/>
    <w:rsid w:val="00272D81"/>
    <w:rsid w:val="002731DD"/>
    <w:rsid w:val="002731E0"/>
    <w:rsid w:val="0027335D"/>
    <w:rsid w:val="002734E3"/>
    <w:rsid w:val="002737ED"/>
    <w:rsid w:val="0027386A"/>
    <w:rsid w:val="00273908"/>
    <w:rsid w:val="00273B72"/>
    <w:rsid w:val="00273C48"/>
    <w:rsid w:val="00273C75"/>
    <w:rsid w:val="00273CC2"/>
    <w:rsid w:val="00273F68"/>
    <w:rsid w:val="0027409F"/>
    <w:rsid w:val="00274115"/>
    <w:rsid w:val="0027418B"/>
    <w:rsid w:val="002741B3"/>
    <w:rsid w:val="00274356"/>
    <w:rsid w:val="0027437C"/>
    <w:rsid w:val="002743F2"/>
    <w:rsid w:val="0027466B"/>
    <w:rsid w:val="00274718"/>
    <w:rsid w:val="0027475F"/>
    <w:rsid w:val="0027478E"/>
    <w:rsid w:val="00274A1F"/>
    <w:rsid w:val="00274ADC"/>
    <w:rsid w:val="00274B63"/>
    <w:rsid w:val="00274B9D"/>
    <w:rsid w:val="00274BA7"/>
    <w:rsid w:val="00274CBA"/>
    <w:rsid w:val="00274D1E"/>
    <w:rsid w:val="00274DEA"/>
    <w:rsid w:val="00274E46"/>
    <w:rsid w:val="0027512C"/>
    <w:rsid w:val="00275157"/>
    <w:rsid w:val="0027517B"/>
    <w:rsid w:val="002754CA"/>
    <w:rsid w:val="0027553D"/>
    <w:rsid w:val="002756A1"/>
    <w:rsid w:val="00275753"/>
    <w:rsid w:val="00275767"/>
    <w:rsid w:val="002757E9"/>
    <w:rsid w:val="0027582A"/>
    <w:rsid w:val="0027582B"/>
    <w:rsid w:val="00275860"/>
    <w:rsid w:val="00275ACD"/>
    <w:rsid w:val="00275B2D"/>
    <w:rsid w:val="00275C01"/>
    <w:rsid w:val="00275C82"/>
    <w:rsid w:val="00275C97"/>
    <w:rsid w:val="00275EDC"/>
    <w:rsid w:val="00275F5F"/>
    <w:rsid w:val="00275F7D"/>
    <w:rsid w:val="00275FE3"/>
    <w:rsid w:val="002760F5"/>
    <w:rsid w:val="0027611E"/>
    <w:rsid w:val="0027618A"/>
    <w:rsid w:val="00276196"/>
    <w:rsid w:val="00276235"/>
    <w:rsid w:val="0027623C"/>
    <w:rsid w:val="00276304"/>
    <w:rsid w:val="00276321"/>
    <w:rsid w:val="002764F4"/>
    <w:rsid w:val="00276514"/>
    <w:rsid w:val="0027658E"/>
    <w:rsid w:val="00276709"/>
    <w:rsid w:val="00276D09"/>
    <w:rsid w:val="00276F9A"/>
    <w:rsid w:val="00277010"/>
    <w:rsid w:val="0027701A"/>
    <w:rsid w:val="00277141"/>
    <w:rsid w:val="00277334"/>
    <w:rsid w:val="0027751A"/>
    <w:rsid w:val="00277624"/>
    <w:rsid w:val="002776B2"/>
    <w:rsid w:val="0027782A"/>
    <w:rsid w:val="00277933"/>
    <w:rsid w:val="00277A61"/>
    <w:rsid w:val="00277A6D"/>
    <w:rsid w:val="00277A85"/>
    <w:rsid w:val="00277A8B"/>
    <w:rsid w:val="00277B36"/>
    <w:rsid w:val="00277BD7"/>
    <w:rsid w:val="00277C74"/>
    <w:rsid w:val="00277CBD"/>
    <w:rsid w:val="0028004E"/>
    <w:rsid w:val="00280190"/>
    <w:rsid w:val="0028021D"/>
    <w:rsid w:val="002802BC"/>
    <w:rsid w:val="0028031C"/>
    <w:rsid w:val="00280348"/>
    <w:rsid w:val="0028034A"/>
    <w:rsid w:val="00280653"/>
    <w:rsid w:val="0028072E"/>
    <w:rsid w:val="00280747"/>
    <w:rsid w:val="002807B7"/>
    <w:rsid w:val="002809DB"/>
    <w:rsid w:val="00280B91"/>
    <w:rsid w:val="00280C08"/>
    <w:rsid w:val="00280D88"/>
    <w:rsid w:val="00280DED"/>
    <w:rsid w:val="00280EF5"/>
    <w:rsid w:val="002811E2"/>
    <w:rsid w:val="00281283"/>
    <w:rsid w:val="0028137E"/>
    <w:rsid w:val="00281698"/>
    <w:rsid w:val="00281758"/>
    <w:rsid w:val="002817B7"/>
    <w:rsid w:val="0028191D"/>
    <w:rsid w:val="00281B37"/>
    <w:rsid w:val="00281B42"/>
    <w:rsid w:val="00281C3F"/>
    <w:rsid w:val="00281EF6"/>
    <w:rsid w:val="00281F6E"/>
    <w:rsid w:val="00281FCC"/>
    <w:rsid w:val="002820D3"/>
    <w:rsid w:val="0028231A"/>
    <w:rsid w:val="002823AE"/>
    <w:rsid w:val="00282488"/>
    <w:rsid w:val="0028259D"/>
    <w:rsid w:val="00282670"/>
    <w:rsid w:val="0028278C"/>
    <w:rsid w:val="0028280D"/>
    <w:rsid w:val="00282827"/>
    <w:rsid w:val="002829CD"/>
    <w:rsid w:val="00282A63"/>
    <w:rsid w:val="00282C0F"/>
    <w:rsid w:val="00283097"/>
    <w:rsid w:val="002831A4"/>
    <w:rsid w:val="00283417"/>
    <w:rsid w:val="0028355F"/>
    <w:rsid w:val="002835CA"/>
    <w:rsid w:val="00283657"/>
    <w:rsid w:val="002836A3"/>
    <w:rsid w:val="002836CE"/>
    <w:rsid w:val="00283814"/>
    <w:rsid w:val="002838B0"/>
    <w:rsid w:val="00283A43"/>
    <w:rsid w:val="00283B72"/>
    <w:rsid w:val="00283B7C"/>
    <w:rsid w:val="00283B89"/>
    <w:rsid w:val="00283BAD"/>
    <w:rsid w:val="00283C03"/>
    <w:rsid w:val="00283C2B"/>
    <w:rsid w:val="00283CA4"/>
    <w:rsid w:val="00283D54"/>
    <w:rsid w:val="00283DD3"/>
    <w:rsid w:val="00283E21"/>
    <w:rsid w:val="00283E9B"/>
    <w:rsid w:val="00283FEF"/>
    <w:rsid w:val="00284098"/>
    <w:rsid w:val="002842F1"/>
    <w:rsid w:val="00284552"/>
    <w:rsid w:val="00284675"/>
    <w:rsid w:val="00284686"/>
    <w:rsid w:val="002846E6"/>
    <w:rsid w:val="00284837"/>
    <w:rsid w:val="002848C6"/>
    <w:rsid w:val="0028490A"/>
    <w:rsid w:val="00284995"/>
    <w:rsid w:val="00284A69"/>
    <w:rsid w:val="00284AC2"/>
    <w:rsid w:val="00284AF8"/>
    <w:rsid w:val="00284B62"/>
    <w:rsid w:val="00284BCB"/>
    <w:rsid w:val="00284C28"/>
    <w:rsid w:val="00284CDF"/>
    <w:rsid w:val="00284E47"/>
    <w:rsid w:val="00284EFC"/>
    <w:rsid w:val="00284F1A"/>
    <w:rsid w:val="00284F32"/>
    <w:rsid w:val="00284F88"/>
    <w:rsid w:val="00284F8A"/>
    <w:rsid w:val="00285022"/>
    <w:rsid w:val="00285089"/>
    <w:rsid w:val="002850D6"/>
    <w:rsid w:val="002852E6"/>
    <w:rsid w:val="00285330"/>
    <w:rsid w:val="00285353"/>
    <w:rsid w:val="00285480"/>
    <w:rsid w:val="0028549F"/>
    <w:rsid w:val="002855E9"/>
    <w:rsid w:val="00285712"/>
    <w:rsid w:val="00285882"/>
    <w:rsid w:val="00285930"/>
    <w:rsid w:val="00285A3D"/>
    <w:rsid w:val="00285BDD"/>
    <w:rsid w:val="00285C36"/>
    <w:rsid w:val="00285DE8"/>
    <w:rsid w:val="00285ED6"/>
    <w:rsid w:val="00286066"/>
    <w:rsid w:val="00286081"/>
    <w:rsid w:val="002862B7"/>
    <w:rsid w:val="00286537"/>
    <w:rsid w:val="00286596"/>
    <w:rsid w:val="002866D6"/>
    <w:rsid w:val="00286833"/>
    <w:rsid w:val="0028699C"/>
    <w:rsid w:val="00286A21"/>
    <w:rsid w:val="00286A99"/>
    <w:rsid w:val="00286B46"/>
    <w:rsid w:val="00286BDF"/>
    <w:rsid w:val="00286E03"/>
    <w:rsid w:val="00286E5F"/>
    <w:rsid w:val="00286E6E"/>
    <w:rsid w:val="00286EBC"/>
    <w:rsid w:val="00286F26"/>
    <w:rsid w:val="00286F50"/>
    <w:rsid w:val="00287014"/>
    <w:rsid w:val="0028704D"/>
    <w:rsid w:val="002870D1"/>
    <w:rsid w:val="002870F7"/>
    <w:rsid w:val="00287223"/>
    <w:rsid w:val="00287226"/>
    <w:rsid w:val="002873C1"/>
    <w:rsid w:val="0028747F"/>
    <w:rsid w:val="002874F8"/>
    <w:rsid w:val="002875B1"/>
    <w:rsid w:val="002877D9"/>
    <w:rsid w:val="00287BEE"/>
    <w:rsid w:val="00287DCF"/>
    <w:rsid w:val="00287E04"/>
    <w:rsid w:val="00287E33"/>
    <w:rsid w:val="00287E8F"/>
    <w:rsid w:val="00287F32"/>
    <w:rsid w:val="0029004A"/>
    <w:rsid w:val="00290134"/>
    <w:rsid w:val="00290287"/>
    <w:rsid w:val="002902C6"/>
    <w:rsid w:val="00290384"/>
    <w:rsid w:val="00290429"/>
    <w:rsid w:val="00290505"/>
    <w:rsid w:val="0029052E"/>
    <w:rsid w:val="00290534"/>
    <w:rsid w:val="00290790"/>
    <w:rsid w:val="002909B7"/>
    <w:rsid w:val="00290A0E"/>
    <w:rsid w:val="00290B5B"/>
    <w:rsid w:val="00290BBC"/>
    <w:rsid w:val="00290BC2"/>
    <w:rsid w:val="00290C01"/>
    <w:rsid w:val="00290E58"/>
    <w:rsid w:val="00290ECE"/>
    <w:rsid w:val="00290EFF"/>
    <w:rsid w:val="00290FFE"/>
    <w:rsid w:val="0029104B"/>
    <w:rsid w:val="002911A8"/>
    <w:rsid w:val="002911B1"/>
    <w:rsid w:val="002911C3"/>
    <w:rsid w:val="00291236"/>
    <w:rsid w:val="00291239"/>
    <w:rsid w:val="0029127E"/>
    <w:rsid w:val="00291308"/>
    <w:rsid w:val="0029143B"/>
    <w:rsid w:val="00291573"/>
    <w:rsid w:val="002916A1"/>
    <w:rsid w:val="00291748"/>
    <w:rsid w:val="0029175F"/>
    <w:rsid w:val="0029177D"/>
    <w:rsid w:val="002917CA"/>
    <w:rsid w:val="00291841"/>
    <w:rsid w:val="0029184B"/>
    <w:rsid w:val="00291856"/>
    <w:rsid w:val="002918E0"/>
    <w:rsid w:val="002918F6"/>
    <w:rsid w:val="002919CA"/>
    <w:rsid w:val="00291A31"/>
    <w:rsid w:val="00291A61"/>
    <w:rsid w:val="00291B9F"/>
    <w:rsid w:val="00291DD4"/>
    <w:rsid w:val="00291E83"/>
    <w:rsid w:val="00291FAF"/>
    <w:rsid w:val="002920E2"/>
    <w:rsid w:val="00292119"/>
    <w:rsid w:val="0029211E"/>
    <w:rsid w:val="00292197"/>
    <w:rsid w:val="0029220C"/>
    <w:rsid w:val="00292313"/>
    <w:rsid w:val="00292363"/>
    <w:rsid w:val="0029243A"/>
    <w:rsid w:val="002925C8"/>
    <w:rsid w:val="0029268E"/>
    <w:rsid w:val="002927D1"/>
    <w:rsid w:val="00292938"/>
    <w:rsid w:val="00292960"/>
    <w:rsid w:val="00292A85"/>
    <w:rsid w:val="00292ABF"/>
    <w:rsid w:val="00292B83"/>
    <w:rsid w:val="00292C11"/>
    <w:rsid w:val="00292C6F"/>
    <w:rsid w:val="00292C7C"/>
    <w:rsid w:val="00292CB1"/>
    <w:rsid w:val="00292DB7"/>
    <w:rsid w:val="00292E5D"/>
    <w:rsid w:val="00292EE4"/>
    <w:rsid w:val="00292F2D"/>
    <w:rsid w:val="00292FC6"/>
    <w:rsid w:val="00293154"/>
    <w:rsid w:val="00293321"/>
    <w:rsid w:val="002933B8"/>
    <w:rsid w:val="0029345C"/>
    <w:rsid w:val="0029348B"/>
    <w:rsid w:val="00293565"/>
    <w:rsid w:val="002935C0"/>
    <w:rsid w:val="00293621"/>
    <w:rsid w:val="002936FE"/>
    <w:rsid w:val="002937AB"/>
    <w:rsid w:val="00293B15"/>
    <w:rsid w:val="00293B88"/>
    <w:rsid w:val="00293C2B"/>
    <w:rsid w:val="00293C90"/>
    <w:rsid w:val="00293C97"/>
    <w:rsid w:val="00293D56"/>
    <w:rsid w:val="00293EFF"/>
    <w:rsid w:val="002940AA"/>
    <w:rsid w:val="002941D2"/>
    <w:rsid w:val="002941F1"/>
    <w:rsid w:val="002941FF"/>
    <w:rsid w:val="00294288"/>
    <w:rsid w:val="002942E3"/>
    <w:rsid w:val="0029437F"/>
    <w:rsid w:val="002943EB"/>
    <w:rsid w:val="002943ED"/>
    <w:rsid w:val="00294450"/>
    <w:rsid w:val="0029446F"/>
    <w:rsid w:val="00294494"/>
    <w:rsid w:val="00294509"/>
    <w:rsid w:val="00294562"/>
    <w:rsid w:val="002945FA"/>
    <w:rsid w:val="00294700"/>
    <w:rsid w:val="00294717"/>
    <w:rsid w:val="0029481E"/>
    <w:rsid w:val="0029487E"/>
    <w:rsid w:val="002948FC"/>
    <w:rsid w:val="00294AFD"/>
    <w:rsid w:val="00294BB2"/>
    <w:rsid w:val="00294D5B"/>
    <w:rsid w:val="00294D91"/>
    <w:rsid w:val="00294E90"/>
    <w:rsid w:val="00294EBC"/>
    <w:rsid w:val="00294EF0"/>
    <w:rsid w:val="00294F40"/>
    <w:rsid w:val="00294F9F"/>
    <w:rsid w:val="00295075"/>
    <w:rsid w:val="002951B0"/>
    <w:rsid w:val="002951C3"/>
    <w:rsid w:val="0029527A"/>
    <w:rsid w:val="002953E7"/>
    <w:rsid w:val="00295497"/>
    <w:rsid w:val="002954E3"/>
    <w:rsid w:val="002956EF"/>
    <w:rsid w:val="00295815"/>
    <w:rsid w:val="00295881"/>
    <w:rsid w:val="00295A5F"/>
    <w:rsid w:val="00295A8C"/>
    <w:rsid w:val="00295C67"/>
    <w:rsid w:val="00295D9C"/>
    <w:rsid w:val="00295E53"/>
    <w:rsid w:val="00295F66"/>
    <w:rsid w:val="002960C0"/>
    <w:rsid w:val="002961AF"/>
    <w:rsid w:val="002961E4"/>
    <w:rsid w:val="0029622B"/>
    <w:rsid w:val="002965EA"/>
    <w:rsid w:val="0029661F"/>
    <w:rsid w:val="00296633"/>
    <w:rsid w:val="002967B2"/>
    <w:rsid w:val="002967C4"/>
    <w:rsid w:val="00296834"/>
    <w:rsid w:val="002969FE"/>
    <w:rsid w:val="00296A72"/>
    <w:rsid w:val="00296B0A"/>
    <w:rsid w:val="00296BBC"/>
    <w:rsid w:val="00296C12"/>
    <w:rsid w:val="00296E66"/>
    <w:rsid w:val="00296E7B"/>
    <w:rsid w:val="00297049"/>
    <w:rsid w:val="00297199"/>
    <w:rsid w:val="00297296"/>
    <w:rsid w:val="00297357"/>
    <w:rsid w:val="00297365"/>
    <w:rsid w:val="00297412"/>
    <w:rsid w:val="0029758A"/>
    <w:rsid w:val="00297678"/>
    <w:rsid w:val="00297714"/>
    <w:rsid w:val="002977DF"/>
    <w:rsid w:val="0029797A"/>
    <w:rsid w:val="0029799A"/>
    <w:rsid w:val="002979CC"/>
    <w:rsid w:val="00297A49"/>
    <w:rsid w:val="00297B06"/>
    <w:rsid w:val="00297B71"/>
    <w:rsid w:val="00297C5B"/>
    <w:rsid w:val="00297D14"/>
    <w:rsid w:val="00297DA7"/>
    <w:rsid w:val="00297E40"/>
    <w:rsid w:val="00297E6F"/>
    <w:rsid w:val="002A0113"/>
    <w:rsid w:val="002A0137"/>
    <w:rsid w:val="002A02CE"/>
    <w:rsid w:val="002A02FC"/>
    <w:rsid w:val="002A03CB"/>
    <w:rsid w:val="002A0594"/>
    <w:rsid w:val="002A06EF"/>
    <w:rsid w:val="002A07D8"/>
    <w:rsid w:val="002A0817"/>
    <w:rsid w:val="002A086A"/>
    <w:rsid w:val="002A087A"/>
    <w:rsid w:val="002A08C8"/>
    <w:rsid w:val="002A09F7"/>
    <w:rsid w:val="002A0A79"/>
    <w:rsid w:val="002A0B3E"/>
    <w:rsid w:val="002A0B4F"/>
    <w:rsid w:val="002A0BF6"/>
    <w:rsid w:val="002A0F04"/>
    <w:rsid w:val="002A105D"/>
    <w:rsid w:val="002A1210"/>
    <w:rsid w:val="002A137E"/>
    <w:rsid w:val="002A13A6"/>
    <w:rsid w:val="002A1406"/>
    <w:rsid w:val="002A1413"/>
    <w:rsid w:val="002A1416"/>
    <w:rsid w:val="002A1610"/>
    <w:rsid w:val="002A162D"/>
    <w:rsid w:val="002A1646"/>
    <w:rsid w:val="002A170A"/>
    <w:rsid w:val="002A1732"/>
    <w:rsid w:val="002A1805"/>
    <w:rsid w:val="002A1845"/>
    <w:rsid w:val="002A1BD9"/>
    <w:rsid w:val="002A1C03"/>
    <w:rsid w:val="002A1CD0"/>
    <w:rsid w:val="002A1D3E"/>
    <w:rsid w:val="002A1D5B"/>
    <w:rsid w:val="002A1DBB"/>
    <w:rsid w:val="002A1E20"/>
    <w:rsid w:val="002A1F2B"/>
    <w:rsid w:val="002A1F55"/>
    <w:rsid w:val="002A1FB8"/>
    <w:rsid w:val="002A215D"/>
    <w:rsid w:val="002A2301"/>
    <w:rsid w:val="002A2392"/>
    <w:rsid w:val="002A23D7"/>
    <w:rsid w:val="002A2810"/>
    <w:rsid w:val="002A28E8"/>
    <w:rsid w:val="002A29E7"/>
    <w:rsid w:val="002A2AAA"/>
    <w:rsid w:val="002A2AF8"/>
    <w:rsid w:val="002A2D64"/>
    <w:rsid w:val="002A2DEE"/>
    <w:rsid w:val="002A2F4D"/>
    <w:rsid w:val="002A2FF8"/>
    <w:rsid w:val="002A3167"/>
    <w:rsid w:val="002A324A"/>
    <w:rsid w:val="002A333A"/>
    <w:rsid w:val="002A3482"/>
    <w:rsid w:val="002A3531"/>
    <w:rsid w:val="002A365C"/>
    <w:rsid w:val="002A36D0"/>
    <w:rsid w:val="002A36FF"/>
    <w:rsid w:val="002A3792"/>
    <w:rsid w:val="002A3794"/>
    <w:rsid w:val="002A3888"/>
    <w:rsid w:val="002A388A"/>
    <w:rsid w:val="002A39BD"/>
    <w:rsid w:val="002A3B37"/>
    <w:rsid w:val="002A3B4B"/>
    <w:rsid w:val="002A3B56"/>
    <w:rsid w:val="002A3B88"/>
    <w:rsid w:val="002A3C65"/>
    <w:rsid w:val="002A3CE7"/>
    <w:rsid w:val="002A3DA2"/>
    <w:rsid w:val="002A3DA8"/>
    <w:rsid w:val="002A3E90"/>
    <w:rsid w:val="002A3EA8"/>
    <w:rsid w:val="002A3F09"/>
    <w:rsid w:val="002A3F85"/>
    <w:rsid w:val="002A41C1"/>
    <w:rsid w:val="002A446B"/>
    <w:rsid w:val="002A44A1"/>
    <w:rsid w:val="002A4631"/>
    <w:rsid w:val="002A473E"/>
    <w:rsid w:val="002A479A"/>
    <w:rsid w:val="002A47C7"/>
    <w:rsid w:val="002A4846"/>
    <w:rsid w:val="002A48BD"/>
    <w:rsid w:val="002A4A4D"/>
    <w:rsid w:val="002A4BBB"/>
    <w:rsid w:val="002A4D47"/>
    <w:rsid w:val="002A4E4E"/>
    <w:rsid w:val="002A4EC3"/>
    <w:rsid w:val="002A4EDC"/>
    <w:rsid w:val="002A4F4D"/>
    <w:rsid w:val="002A5027"/>
    <w:rsid w:val="002A5138"/>
    <w:rsid w:val="002A521C"/>
    <w:rsid w:val="002A52A3"/>
    <w:rsid w:val="002A5328"/>
    <w:rsid w:val="002A53F1"/>
    <w:rsid w:val="002A5401"/>
    <w:rsid w:val="002A551A"/>
    <w:rsid w:val="002A558A"/>
    <w:rsid w:val="002A5948"/>
    <w:rsid w:val="002A59FD"/>
    <w:rsid w:val="002A5B35"/>
    <w:rsid w:val="002A5C20"/>
    <w:rsid w:val="002A5D82"/>
    <w:rsid w:val="002A5DC1"/>
    <w:rsid w:val="002A60F6"/>
    <w:rsid w:val="002A6279"/>
    <w:rsid w:val="002A6343"/>
    <w:rsid w:val="002A6361"/>
    <w:rsid w:val="002A646C"/>
    <w:rsid w:val="002A6482"/>
    <w:rsid w:val="002A654E"/>
    <w:rsid w:val="002A65EF"/>
    <w:rsid w:val="002A6609"/>
    <w:rsid w:val="002A66A3"/>
    <w:rsid w:val="002A66F0"/>
    <w:rsid w:val="002A683D"/>
    <w:rsid w:val="002A6A16"/>
    <w:rsid w:val="002A6C99"/>
    <w:rsid w:val="002A6CB8"/>
    <w:rsid w:val="002A6D05"/>
    <w:rsid w:val="002A6DC3"/>
    <w:rsid w:val="002A6EC6"/>
    <w:rsid w:val="002A7020"/>
    <w:rsid w:val="002A705D"/>
    <w:rsid w:val="002A7106"/>
    <w:rsid w:val="002A7219"/>
    <w:rsid w:val="002A72D6"/>
    <w:rsid w:val="002A753E"/>
    <w:rsid w:val="002A75CA"/>
    <w:rsid w:val="002A75D0"/>
    <w:rsid w:val="002A76A5"/>
    <w:rsid w:val="002A76AB"/>
    <w:rsid w:val="002A77DE"/>
    <w:rsid w:val="002A77F1"/>
    <w:rsid w:val="002A78FE"/>
    <w:rsid w:val="002A7999"/>
    <w:rsid w:val="002A7AC8"/>
    <w:rsid w:val="002A7BD0"/>
    <w:rsid w:val="002B0058"/>
    <w:rsid w:val="002B010F"/>
    <w:rsid w:val="002B0167"/>
    <w:rsid w:val="002B0270"/>
    <w:rsid w:val="002B0300"/>
    <w:rsid w:val="002B0345"/>
    <w:rsid w:val="002B0378"/>
    <w:rsid w:val="002B037D"/>
    <w:rsid w:val="002B039A"/>
    <w:rsid w:val="002B03B3"/>
    <w:rsid w:val="002B03D2"/>
    <w:rsid w:val="002B059C"/>
    <w:rsid w:val="002B05CA"/>
    <w:rsid w:val="002B0628"/>
    <w:rsid w:val="002B06D1"/>
    <w:rsid w:val="002B06DE"/>
    <w:rsid w:val="002B076F"/>
    <w:rsid w:val="002B07B4"/>
    <w:rsid w:val="002B095A"/>
    <w:rsid w:val="002B0AEF"/>
    <w:rsid w:val="002B0B24"/>
    <w:rsid w:val="002B0B51"/>
    <w:rsid w:val="002B0DB2"/>
    <w:rsid w:val="002B0DF3"/>
    <w:rsid w:val="002B0DFF"/>
    <w:rsid w:val="002B0E81"/>
    <w:rsid w:val="002B0F40"/>
    <w:rsid w:val="002B10AB"/>
    <w:rsid w:val="002B137E"/>
    <w:rsid w:val="002B1477"/>
    <w:rsid w:val="002B14E5"/>
    <w:rsid w:val="002B14E8"/>
    <w:rsid w:val="002B1618"/>
    <w:rsid w:val="002B16C0"/>
    <w:rsid w:val="002B1732"/>
    <w:rsid w:val="002B17DF"/>
    <w:rsid w:val="002B17FA"/>
    <w:rsid w:val="002B1A2B"/>
    <w:rsid w:val="002B1AD8"/>
    <w:rsid w:val="002B1B2D"/>
    <w:rsid w:val="002B1B61"/>
    <w:rsid w:val="002B1BC4"/>
    <w:rsid w:val="002B1C2E"/>
    <w:rsid w:val="002B1E14"/>
    <w:rsid w:val="002B1F3A"/>
    <w:rsid w:val="002B2218"/>
    <w:rsid w:val="002B2287"/>
    <w:rsid w:val="002B232E"/>
    <w:rsid w:val="002B2346"/>
    <w:rsid w:val="002B23A1"/>
    <w:rsid w:val="002B2553"/>
    <w:rsid w:val="002B25D6"/>
    <w:rsid w:val="002B27A8"/>
    <w:rsid w:val="002B2A46"/>
    <w:rsid w:val="002B2C0E"/>
    <w:rsid w:val="002B3095"/>
    <w:rsid w:val="002B30BF"/>
    <w:rsid w:val="002B320B"/>
    <w:rsid w:val="002B3211"/>
    <w:rsid w:val="002B32A2"/>
    <w:rsid w:val="002B3949"/>
    <w:rsid w:val="002B3A72"/>
    <w:rsid w:val="002B3B52"/>
    <w:rsid w:val="002B3D3B"/>
    <w:rsid w:val="002B3D49"/>
    <w:rsid w:val="002B3E0F"/>
    <w:rsid w:val="002B3F35"/>
    <w:rsid w:val="002B3FBF"/>
    <w:rsid w:val="002B421E"/>
    <w:rsid w:val="002B42F3"/>
    <w:rsid w:val="002B4316"/>
    <w:rsid w:val="002B432B"/>
    <w:rsid w:val="002B433D"/>
    <w:rsid w:val="002B4399"/>
    <w:rsid w:val="002B47B9"/>
    <w:rsid w:val="002B4874"/>
    <w:rsid w:val="002B48A5"/>
    <w:rsid w:val="002B48AF"/>
    <w:rsid w:val="002B48F8"/>
    <w:rsid w:val="002B48FE"/>
    <w:rsid w:val="002B49B9"/>
    <w:rsid w:val="002B4B39"/>
    <w:rsid w:val="002B4BD6"/>
    <w:rsid w:val="002B4E09"/>
    <w:rsid w:val="002B4EAF"/>
    <w:rsid w:val="002B4EE5"/>
    <w:rsid w:val="002B500A"/>
    <w:rsid w:val="002B506C"/>
    <w:rsid w:val="002B5127"/>
    <w:rsid w:val="002B5148"/>
    <w:rsid w:val="002B5204"/>
    <w:rsid w:val="002B5289"/>
    <w:rsid w:val="002B5468"/>
    <w:rsid w:val="002B54F6"/>
    <w:rsid w:val="002B55E3"/>
    <w:rsid w:val="002B5638"/>
    <w:rsid w:val="002B56BA"/>
    <w:rsid w:val="002B56C5"/>
    <w:rsid w:val="002B588B"/>
    <w:rsid w:val="002B59D7"/>
    <w:rsid w:val="002B5C72"/>
    <w:rsid w:val="002B5D7B"/>
    <w:rsid w:val="002B5D95"/>
    <w:rsid w:val="002B5E39"/>
    <w:rsid w:val="002B5FA6"/>
    <w:rsid w:val="002B61AD"/>
    <w:rsid w:val="002B6339"/>
    <w:rsid w:val="002B63AA"/>
    <w:rsid w:val="002B64EA"/>
    <w:rsid w:val="002B6587"/>
    <w:rsid w:val="002B6659"/>
    <w:rsid w:val="002B66BE"/>
    <w:rsid w:val="002B6A6D"/>
    <w:rsid w:val="002B6AB2"/>
    <w:rsid w:val="002B6ACA"/>
    <w:rsid w:val="002B6AE7"/>
    <w:rsid w:val="002B6BAA"/>
    <w:rsid w:val="002B6BF7"/>
    <w:rsid w:val="002B707A"/>
    <w:rsid w:val="002B70AA"/>
    <w:rsid w:val="002B70FF"/>
    <w:rsid w:val="002B7197"/>
    <w:rsid w:val="002B7252"/>
    <w:rsid w:val="002B72C0"/>
    <w:rsid w:val="002B72F2"/>
    <w:rsid w:val="002B7336"/>
    <w:rsid w:val="002B7356"/>
    <w:rsid w:val="002B7392"/>
    <w:rsid w:val="002B752A"/>
    <w:rsid w:val="002B7666"/>
    <w:rsid w:val="002B767B"/>
    <w:rsid w:val="002B7960"/>
    <w:rsid w:val="002B7AE6"/>
    <w:rsid w:val="002B7B73"/>
    <w:rsid w:val="002B7CB0"/>
    <w:rsid w:val="002B7DD3"/>
    <w:rsid w:val="002B7E31"/>
    <w:rsid w:val="002C00FF"/>
    <w:rsid w:val="002C0153"/>
    <w:rsid w:val="002C019A"/>
    <w:rsid w:val="002C01DC"/>
    <w:rsid w:val="002C022C"/>
    <w:rsid w:val="002C02F0"/>
    <w:rsid w:val="002C0329"/>
    <w:rsid w:val="002C032D"/>
    <w:rsid w:val="002C06EA"/>
    <w:rsid w:val="002C0718"/>
    <w:rsid w:val="002C07BF"/>
    <w:rsid w:val="002C08E3"/>
    <w:rsid w:val="002C0B0F"/>
    <w:rsid w:val="002C0CDE"/>
    <w:rsid w:val="002C0CE2"/>
    <w:rsid w:val="002C0D76"/>
    <w:rsid w:val="002C10BA"/>
    <w:rsid w:val="002C12B0"/>
    <w:rsid w:val="002C134F"/>
    <w:rsid w:val="002C13AC"/>
    <w:rsid w:val="002C148E"/>
    <w:rsid w:val="002C157D"/>
    <w:rsid w:val="002C15C6"/>
    <w:rsid w:val="002C16F5"/>
    <w:rsid w:val="002C17EE"/>
    <w:rsid w:val="002C1942"/>
    <w:rsid w:val="002C1C99"/>
    <w:rsid w:val="002C1D10"/>
    <w:rsid w:val="002C1D84"/>
    <w:rsid w:val="002C201D"/>
    <w:rsid w:val="002C20E5"/>
    <w:rsid w:val="002C2123"/>
    <w:rsid w:val="002C2211"/>
    <w:rsid w:val="002C2280"/>
    <w:rsid w:val="002C22F4"/>
    <w:rsid w:val="002C232E"/>
    <w:rsid w:val="002C23EB"/>
    <w:rsid w:val="002C2642"/>
    <w:rsid w:val="002C294C"/>
    <w:rsid w:val="002C29A0"/>
    <w:rsid w:val="002C2AC3"/>
    <w:rsid w:val="002C2C7A"/>
    <w:rsid w:val="002C2CB3"/>
    <w:rsid w:val="002C2DFB"/>
    <w:rsid w:val="002C2E6F"/>
    <w:rsid w:val="002C2F29"/>
    <w:rsid w:val="002C2F4C"/>
    <w:rsid w:val="002C30AA"/>
    <w:rsid w:val="002C31DF"/>
    <w:rsid w:val="002C3419"/>
    <w:rsid w:val="002C349B"/>
    <w:rsid w:val="002C36DD"/>
    <w:rsid w:val="002C3767"/>
    <w:rsid w:val="002C398E"/>
    <w:rsid w:val="002C3AB3"/>
    <w:rsid w:val="002C3C0C"/>
    <w:rsid w:val="002C3D42"/>
    <w:rsid w:val="002C3D81"/>
    <w:rsid w:val="002C3D9B"/>
    <w:rsid w:val="002C3E33"/>
    <w:rsid w:val="002C3FB2"/>
    <w:rsid w:val="002C4171"/>
    <w:rsid w:val="002C4258"/>
    <w:rsid w:val="002C43CE"/>
    <w:rsid w:val="002C44C3"/>
    <w:rsid w:val="002C4638"/>
    <w:rsid w:val="002C47FA"/>
    <w:rsid w:val="002C491B"/>
    <w:rsid w:val="002C494D"/>
    <w:rsid w:val="002C4AF1"/>
    <w:rsid w:val="002C4E27"/>
    <w:rsid w:val="002C4EDE"/>
    <w:rsid w:val="002C4EE5"/>
    <w:rsid w:val="002C4F1F"/>
    <w:rsid w:val="002C4F56"/>
    <w:rsid w:val="002C4FA3"/>
    <w:rsid w:val="002C4FAD"/>
    <w:rsid w:val="002C500D"/>
    <w:rsid w:val="002C501A"/>
    <w:rsid w:val="002C5071"/>
    <w:rsid w:val="002C50B6"/>
    <w:rsid w:val="002C5101"/>
    <w:rsid w:val="002C51F4"/>
    <w:rsid w:val="002C523B"/>
    <w:rsid w:val="002C5288"/>
    <w:rsid w:val="002C52F9"/>
    <w:rsid w:val="002C5644"/>
    <w:rsid w:val="002C57C0"/>
    <w:rsid w:val="002C5807"/>
    <w:rsid w:val="002C582C"/>
    <w:rsid w:val="002C5851"/>
    <w:rsid w:val="002C5924"/>
    <w:rsid w:val="002C5A89"/>
    <w:rsid w:val="002C5C5E"/>
    <w:rsid w:val="002C5D24"/>
    <w:rsid w:val="002C5D9B"/>
    <w:rsid w:val="002C6159"/>
    <w:rsid w:val="002C61AD"/>
    <w:rsid w:val="002C621E"/>
    <w:rsid w:val="002C63F6"/>
    <w:rsid w:val="002C645A"/>
    <w:rsid w:val="002C657E"/>
    <w:rsid w:val="002C6714"/>
    <w:rsid w:val="002C674A"/>
    <w:rsid w:val="002C6A93"/>
    <w:rsid w:val="002C6AA4"/>
    <w:rsid w:val="002C6ADE"/>
    <w:rsid w:val="002C6AFD"/>
    <w:rsid w:val="002C6BCE"/>
    <w:rsid w:val="002C6C23"/>
    <w:rsid w:val="002C6C49"/>
    <w:rsid w:val="002C6CBE"/>
    <w:rsid w:val="002C7009"/>
    <w:rsid w:val="002C7382"/>
    <w:rsid w:val="002C7431"/>
    <w:rsid w:val="002C7516"/>
    <w:rsid w:val="002C754F"/>
    <w:rsid w:val="002C7700"/>
    <w:rsid w:val="002C77F0"/>
    <w:rsid w:val="002C7888"/>
    <w:rsid w:val="002C78BD"/>
    <w:rsid w:val="002C7942"/>
    <w:rsid w:val="002C794A"/>
    <w:rsid w:val="002C797C"/>
    <w:rsid w:val="002C79A6"/>
    <w:rsid w:val="002C79B5"/>
    <w:rsid w:val="002C7A36"/>
    <w:rsid w:val="002C7A5B"/>
    <w:rsid w:val="002C7B38"/>
    <w:rsid w:val="002C7B8C"/>
    <w:rsid w:val="002C7C54"/>
    <w:rsid w:val="002C7CE5"/>
    <w:rsid w:val="002C7D03"/>
    <w:rsid w:val="002C7DCD"/>
    <w:rsid w:val="002C7F1B"/>
    <w:rsid w:val="002C7F8E"/>
    <w:rsid w:val="002D01BB"/>
    <w:rsid w:val="002D04DE"/>
    <w:rsid w:val="002D0603"/>
    <w:rsid w:val="002D071A"/>
    <w:rsid w:val="002D085B"/>
    <w:rsid w:val="002D0C76"/>
    <w:rsid w:val="002D0EEC"/>
    <w:rsid w:val="002D0EFF"/>
    <w:rsid w:val="002D1073"/>
    <w:rsid w:val="002D110A"/>
    <w:rsid w:val="002D1463"/>
    <w:rsid w:val="002D1466"/>
    <w:rsid w:val="002D1496"/>
    <w:rsid w:val="002D162B"/>
    <w:rsid w:val="002D188E"/>
    <w:rsid w:val="002D1941"/>
    <w:rsid w:val="002D1989"/>
    <w:rsid w:val="002D199F"/>
    <w:rsid w:val="002D1A24"/>
    <w:rsid w:val="002D1BD0"/>
    <w:rsid w:val="002D1C4B"/>
    <w:rsid w:val="002D1DA9"/>
    <w:rsid w:val="002D204B"/>
    <w:rsid w:val="002D2111"/>
    <w:rsid w:val="002D2139"/>
    <w:rsid w:val="002D2141"/>
    <w:rsid w:val="002D233B"/>
    <w:rsid w:val="002D2397"/>
    <w:rsid w:val="002D24A3"/>
    <w:rsid w:val="002D24B1"/>
    <w:rsid w:val="002D2519"/>
    <w:rsid w:val="002D256D"/>
    <w:rsid w:val="002D2654"/>
    <w:rsid w:val="002D2735"/>
    <w:rsid w:val="002D27E9"/>
    <w:rsid w:val="002D2829"/>
    <w:rsid w:val="002D283C"/>
    <w:rsid w:val="002D2947"/>
    <w:rsid w:val="002D29A5"/>
    <w:rsid w:val="002D2ACC"/>
    <w:rsid w:val="002D2AE3"/>
    <w:rsid w:val="002D2BC2"/>
    <w:rsid w:val="002D2C40"/>
    <w:rsid w:val="002D2D0F"/>
    <w:rsid w:val="002D2D64"/>
    <w:rsid w:val="002D2DFD"/>
    <w:rsid w:val="002D2E98"/>
    <w:rsid w:val="002D2EE2"/>
    <w:rsid w:val="002D2F4D"/>
    <w:rsid w:val="002D2F9B"/>
    <w:rsid w:val="002D305E"/>
    <w:rsid w:val="002D3096"/>
    <w:rsid w:val="002D312C"/>
    <w:rsid w:val="002D3156"/>
    <w:rsid w:val="002D31DC"/>
    <w:rsid w:val="002D3217"/>
    <w:rsid w:val="002D338E"/>
    <w:rsid w:val="002D34C5"/>
    <w:rsid w:val="002D358A"/>
    <w:rsid w:val="002D35E3"/>
    <w:rsid w:val="002D3680"/>
    <w:rsid w:val="002D36AA"/>
    <w:rsid w:val="002D36C1"/>
    <w:rsid w:val="002D3703"/>
    <w:rsid w:val="002D372E"/>
    <w:rsid w:val="002D37D9"/>
    <w:rsid w:val="002D3A9F"/>
    <w:rsid w:val="002D3BC2"/>
    <w:rsid w:val="002D3BD9"/>
    <w:rsid w:val="002D3CE0"/>
    <w:rsid w:val="002D3DEF"/>
    <w:rsid w:val="002D3E59"/>
    <w:rsid w:val="002D40BC"/>
    <w:rsid w:val="002D437F"/>
    <w:rsid w:val="002D442D"/>
    <w:rsid w:val="002D451C"/>
    <w:rsid w:val="002D459C"/>
    <w:rsid w:val="002D471D"/>
    <w:rsid w:val="002D4761"/>
    <w:rsid w:val="002D4861"/>
    <w:rsid w:val="002D4878"/>
    <w:rsid w:val="002D4970"/>
    <w:rsid w:val="002D4991"/>
    <w:rsid w:val="002D4A56"/>
    <w:rsid w:val="002D4CB9"/>
    <w:rsid w:val="002D4DD3"/>
    <w:rsid w:val="002D4E0F"/>
    <w:rsid w:val="002D4E5B"/>
    <w:rsid w:val="002D4E81"/>
    <w:rsid w:val="002D4F85"/>
    <w:rsid w:val="002D4FAB"/>
    <w:rsid w:val="002D509A"/>
    <w:rsid w:val="002D511A"/>
    <w:rsid w:val="002D514C"/>
    <w:rsid w:val="002D5376"/>
    <w:rsid w:val="002D5443"/>
    <w:rsid w:val="002D5563"/>
    <w:rsid w:val="002D55E7"/>
    <w:rsid w:val="002D567B"/>
    <w:rsid w:val="002D56D8"/>
    <w:rsid w:val="002D578C"/>
    <w:rsid w:val="002D5804"/>
    <w:rsid w:val="002D594B"/>
    <w:rsid w:val="002D5AA4"/>
    <w:rsid w:val="002D5B14"/>
    <w:rsid w:val="002D5B22"/>
    <w:rsid w:val="002D5F02"/>
    <w:rsid w:val="002D61CB"/>
    <w:rsid w:val="002D6203"/>
    <w:rsid w:val="002D65AD"/>
    <w:rsid w:val="002D6731"/>
    <w:rsid w:val="002D67A7"/>
    <w:rsid w:val="002D67B7"/>
    <w:rsid w:val="002D698E"/>
    <w:rsid w:val="002D69C1"/>
    <w:rsid w:val="002D69F4"/>
    <w:rsid w:val="002D6BC9"/>
    <w:rsid w:val="002D6E31"/>
    <w:rsid w:val="002D6ECE"/>
    <w:rsid w:val="002D6EEF"/>
    <w:rsid w:val="002D7051"/>
    <w:rsid w:val="002D7164"/>
    <w:rsid w:val="002D716F"/>
    <w:rsid w:val="002D71DA"/>
    <w:rsid w:val="002D7219"/>
    <w:rsid w:val="002D7252"/>
    <w:rsid w:val="002D7344"/>
    <w:rsid w:val="002D73B3"/>
    <w:rsid w:val="002D73C2"/>
    <w:rsid w:val="002D746C"/>
    <w:rsid w:val="002D7494"/>
    <w:rsid w:val="002D74B4"/>
    <w:rsid w:val="002D782B"/>
    <w:rsid w:val="002D79C7"/>
    <w:rsid w:val="002D7A45"/>
    <w:rsid w:val="002D7B66"/>
    <w:rsid w:val="002D7C0D"/>
    <w:rsid w:val="002D7E81"/>
    <w:rsid w:val="002D7EBB"/>
    <w:rsid w:val="002E0186"/>
    <w:rsid w:val="002E0274"/>
    <w:rsid w:val="002E04A5"/>
    <w:rsid w:val="002E0586"/>
    <w:rsid w:val="002E058D"/>
    <w:rsid w:val="002E05A4"/>
    <w:rsid w:val="002E071B"/>
    <w:rsid w:val="002E07A8"/>
    <w:rsid w:val="002E0804"/>
    <w:rsid w:val="002E08FD"/>
    <w:rsid w:val="002E0983"/>
    <w:rsid w:val="002E0BE3"/>
    <w:rsid w:val="002E0BF8"/>
    <w:rsid w:val="002E0C29"/>
    <w:rsid w:val="002E0DBE"/>
    <w:rsid w:val="002E0DEA"/>
    <w:rsid w:val="002E0E23"/>
    <w:rsid w:val="002E0EE9"/>
    <w:rsid w:val="002E107A"/>
    <w:rsid w:val="002E10F4"/>
    <w:rsid w:val="002E1152"/>
    <w:rsid w:val="002E11BC"/>
    <w:rsid w:val="002E1623"/>
    <w:rsid w:val="002E170A"/>
    <w:rsid w:val="002E18B8"/>
    <w:rsid w:val="002E18CB"/>
    <w:rsid w:val="002E1A84"/>
    <w:rsid w:val="002E1B8F"/>
    <w:rsid w:val="002E1BDC"/>
    <w:rsid w:val="002E1C3E"/>
    <w:rsid w:val="002E1E53"/>
    <w:rsid w:val="002E1E5C"/>
    <w:rsid w:val="002E1EEA"/>
    <w:rsid w:val="002E1F5A"/>
    <w:rsid w:val="002E2251"/>
    <w:rsid w:val="002E2268"/>
    <w:rsid w:val="002E241B"/>
    <w:rsid w:val="002E243C"/>
    <w:rsid w:val="002E2507"/>
    <w:rsid w:val="002E2527"/>
    <w:rsid w:val="002E2557"/>
    <w:rsid w:val="002E27F9"/>
    <w:rsid w:val="002E28BB"/>
    <w:rsid w:val="002E2AD7"/>
    <w:rsid w:val="002E2AE6"/>
    <w:rsid w:val="002E2B30"/>
    <w:rsid w:val="002E2BD5"/>
    <w:rsid w:val="002E2D63"/>
    <w:rsid w:val="002E2DDA"/>
    <w:rsid w:val="002E30E6"/>
    <w:rsid w:val="002E31BE"/>
    <w:rsid w:val="002E320B"/>
    <w:rsid w:val="002E32E2"/>
    <w:rsid w:val="002E3308"/>
    <w:rsid w:val="002E350B"/>
    <w:rsid w:val="002E35D4"/>
    <w:rsid w:val="002E366D"/>
    <w:rsid w:val="002E366E"/>
    <w:rsid w:val="002E378C"/>
    <w:rsid w:val="002E395C"/>
    <w:rsid w:val="002E3C03"/>
    <w:rsid w:val="002E3C5C"/>
    <w:rsid w:val="002E3DDA"/>
    <w:rsid w:val="002E3DDC"/>
    <w:rsid w:val="002E3EC8"/>
    <w:rsid w:val="002E3ED2"/>
    <w:rsid w:val="002E3F31"/>
    <w:rsid w:val="002E402D"/>
    <w:rsid w:val="002E4162"/>
    <w:rsid w:val="002E438C"/>
    <w:rsid w:val="002E446C"/>
    <w:rsid w:val="002E44CC"/>
    <w:rsid w:val="002E44FD"/>
    <w:rsid w:val="002E4529"/>
    <w:rsid w:val="002E457E"/>
    <w:rsid w:val="002E49B3"/>
    <w:rsid w:val="002E4A85"/>
    <w:rsid w:val="002E4AAC"/>
    <w:rsid w:val="002E4B63"/>
    <w:rsid w:val="002E4C0D"/>
    <w:rsid w:val="002E4CC9"/>
    <w:rsid w:val="002E4CD4"/>
    <w:rsid w:val="002E4DF6"/>
    <w:rsid w:val="002E4EC2"/>
    <w:rsid w:val="002E51DC"/>
    <w:rsid w:val="002E52AD"/>
    <w:rsid w:val="002E530E"/>
    <w:rsid w:val="002E574E"/>
    <w:rsid w:val="002E57B4"/>
    <w:rsid w:val="002E57D6"/>
    <w:rsid w:val="002E587D"/>
    <w:rsid w:val="002E58AC"/>
    <w:rsid w:val="002E5B8B"/>
    <w:rsid w:val="002E5BF1"/>
    <w:rsid w:val="002E5C38"/>
    <w:rsid w:val="002E5E84"/>
    <w:rsid w:val="002E5EBF"/>
    <w:rsid w:val="002E5FB3"/>
    <w:rsid w:val="002E5FF9"/>
    <w:rsid w:val="002E60D4"/>
    <w:rsid w:val="002E61A4"/>
    <w:rsid w:val="002E61FC"/>
    <w:rsid w:val="002E627C"/>
    <w:rsid w:val="002E6336"/>
    <w:rsid w:val="002E650C"/>
    <w:rsid w:val="002E652D"/>
    <w:rsid w:val="002E6538"/>
    <w:rsid w:val="002E655C"/>
    <w:rsid w:val="002E664C"/>
    <w:rsid w:val="002E6703"/>
    <w:rsid w:val="002E680C"/>
    <w:rsid w:val="002E68A3"/>
    <w:rsid w:val="002E68AE"/>
    <w:rsid w:val="002E68FE"/>
    <w:rsid w:val="002E6A60"/>
    <w:rsid w:val="002E6AA6"/>
    <w:rsid w:val="002E6AE6"/>
    <w:rsid w:val="002E6B22"/>
    <w:rsid w:val="002E6B72"/>
    <w:rsid w:val="002E6C3A"/>
    <w:rsid w:val="002E6C6D"/>
    <w:rsid w:val="002E6C80"/>
    <w:rsid w:val="002E6CF1"/>
    <w:rsid w:val="002E6ED1"/>
    <w:rsid w:val="002E706A"/>
    <w:rsid w:val="002E712A"/>
    <w:rsid w:val="002E7251"/>
    <w:rsid w:val="002E727D"/>
    <w:rsid w:val="002E7290"/>
    <w:rsid w:val="002E7539"/>
    <w:rsid w:val="002E7631"/>
    <w:rsid w:val="002E790E"/>
    <w:rsid w:val="002E79CA"/>
    <w:rsid w:val="002E7A67"/>
    <w:rsid w:val="002E7B93"/>
    <w:rsid w:val="002E7BF6"/>
    <w:rsid w:val="002E7CF1"/>
    <w:rsid w:val="002E7D2B"/>
    <w:rsid w:val="002E7E1D"/>
    <w:rsid w:val="002E7E78"/>
    <w:rsid w:val="002F0065"/>
    <w:rsid w:val="002F013E"/>
    <w:rsid w:val="002F0158"/>
    <w:rsid w:val="002F0328"/>
    <w:rsid w:val="002F0427"/>
    <w:rsid w:val="002F0493"/>
    <w:rsid w:val="002F05ED"/>
    <w:rsid w:val="002F0858"/>
    <w:rsid w:val="002F0895"/>
    <w:rsid w:val="002F08D2"/>
    <w:rsid w:val="002F0A0E"/>
    <w:rsid w:val="002F0BFF"/>
    <w:rsid w:val="002F0C5A"/>
    <w:rsid w:val="002F106F"/>
    <w:rsid w:val="002F1122"/>
    <w:rsid w:val="002F1142"/>
    <w:rsid w:val="002F129E"/>
    <w:rsid w:val="002F12A4"/>
    <w:rsid w:val="002F12BC"/>
    <w:rsid w:val="002F1452"/>
    <w:rsid w:val="002F1534"/>
    <w:rsid w:val="002F164E"/>
    <w:rsid w:val="002F1672"/>
    <w:rsid w:val="002F1695"/>
    <w:rsid w:val="002F16B1"/>
    <w:rsid w:val="002F17F8"/>
    <w:rsid w:val="002F1834"/>
    <w:rsid w:val="002F1951"/>
    <w:rsid w:val="002F1C6C"/>
    <w:rsid w:val="002F1D2F"/>
    <w:rsid w:val="002F213C"/>
    <w:rsid w:val="002F2184"/>
    <w:rsid w:val="002F232B"/>
    <w:rsid w:val="002F2383"/>
    <w:rsid w:val="002F2417"/>
    <w:rsid w:val="002F2705"/>
    <w:rsid w:val="002F2752"/>
    <w:rsid w:val="002F29EE"/>
    <w:rsid w:val="002F2A21"/>
    <w:rsid w:val="002F2B59"/>
    <w:rsid w:val="002F2E22"/>
    <w:rsid w:val="002F2E42"/>
    <w:rsid w:val="002F2F0C"/>
    <w:rsid w:val="002F305A"/>
    <w:rsid w:val="002F3087"/>
    <w:rsid w:val="002F309F"/>
    <w:rsid w:val="002F30FE"/>
    <w:rsid w:val="002F3229"/>
    <w:rsid w:val="002F32BD"/>
    <w:rsid w:val="002F32D7"/>
    <w:rsid w:val="002F3359"/>
    <w:rsid w:val="002F33B6"/>
    <w:rsid w:val="002F35D1"/>
    <w:rsid w:val="002F3649"/>
    <w:rsid w:val="002F3677"/>
    <w:rsid w:val="002F37B8"/>
    <w:rsid w:val="002F387B"/>
    <w:rsid w:val="002F3902"/>
    <w:rsid w:val="002F3B5D"/>
    <w:rsid w:val="002F3CB1"/>
    <w:rsid w:val="002F3D19"/>
    <w:rsid w:val="002F3F28"/>
    <w:rsid w:val="002F3FAD"/>
    <w:rsid w:val="002F4003"/>
    <w:rsid w:val="002F410A"/>
    <w:rsid w:val="002F4146"/>
    <w:rsid w:val="002F41AE"/>
    <w:rsid w:val="002F4209"/>
    <w:rsid w:val="002F4485"/>
    <w:rsid w:val="002F452F"/>
    <w:rsid w:val="002F45B5"/>
    <w:rsid w:val="002F45DF"/>
    <w:rsid w:val="002F46AE"/>
    <w:rsid w:val="002F4734"/>
    <w:rsid w:val="002F4807"/>
    <w:rsid w:val="002F4974"/>
    <w:rsid w:val="002F4A56"/>
    <w:rsid w:val="002F4AB1"/>
    <w:rsid w:val="002F4DD8"/>
    <w:rsid w:val="002F4E4E"/>
    <w:rsid w:val="002F5123"/>
    <w:rsid w:val="002F51C9"/>
    <w:rsid w:val="002F52CA"/>
    <w:rsid w:val="002F534B"/>
    <w:rsid w:val="002F5388"/>
    <w:rsid w:val="002F546A"/>
    <w:rsid w:val="002F5655"/>
    <w:rsid w:val="002F565A"/>
    <w:rsid w:val="002F5688"/>
    <w:rsid w:val="002F5799"/>
    <w:rsid w:val="002F57C6"/>
    <w:rsid w:val="002F58B7"/>
    <w:rsid w:val="002F5904"/>
    <w:rsid w:val="002F5A84"/>
    <w:rsid w:val="002F5AB6"/>
    <w:rsid w:val="002F5BD1"/>
    <w:rsid w:val="002F5C1E"/>
    <w:rsid w:val="002F5E78"/>
    <w:rsid w:val="002F5EA9"/>
    <w:rsid w:val="002F60BC"/>
    <w:rsid w:val="002F6197"/>
    <w:rsid w:val="002F62A7"/>
    <w:rsid w:val="002F6459"/>
    <w:rsid w:val="002F6578"/>
    <w:rsid w:val="002F6862"/>
    <w:rsid w:val="002F6988"/>
    <w:rsid w:val="002F6B01"/>
    <w:rsid w:val="002F6CC3"/>
    <w:rsid w:val="002F6DF3"/>
    <w:rsid w:val="002F6E68"/>
    <w:rsid w:val="002F6EB4"/>
    <w:rsid w:val="002F6F0B"/>
    <w:rsid w:val="002F6FB1"/>
    <w:rsid w:val="002F6FBB"/>
    <w:rsid w:val="002F7033"/>
    <w:rsid w:val="002F70FB"/>
    <w:rsid w:val="002F7114"/>
    <w:rsid w:val="002F719D"/>
    <w:rsid w:val="002F71F2"/>
    <w:rsid w:val="002F71F4"/>
    <w:rsid w:val="002F7308"/>
    <w:rsid w:val="002F7421"/>
    <w:rsid w:val="002F7559"/>
    <w:rsid w:val="002F75BA"/>
    <w:rsid w:val="002F75E4"/>
    <w:rsid w:val="002F7653"/>
    <w:rsid w:val="002F78A5"/>
    <w:rsid w:val="002F79FE"/>
    <w:rsid w:val="002F7A38"/>
    <w:rsid w:val="002F7A67"/>
    <w:rsid w:val="002F7AD8"/>
    <w:rsid w:val="002F7B85"/>
    <w:rsid w:val="002F7C41"/>
    <w:rsid w:val="002F7C51"/>
    <w:rsid w:val="002F7D5E"/>
    <w:rsid w:val="002F7D6D"/>
    <w:rsid w:val="002F7ECD"/>
    <w:rsid w:val="002F7EE4"/>
    <w:rsid w:val="002F7FDE"/>
    <w:rsid w:val="0030009E"/>
    <w:rsid w:val="00300163"/>
    <w:rsid w:val="003001D9"/>
    <w:rsid w:val="003003A0"/>
    <w:rsid w:val="0030046B"/>
    <w:rsid w:val="003004D6"/>
    <w:rsid w:val="00300882"/>
    <w:rsid w:val="00300896"/>
    <w:rsid w:val="00300A23"/>
    <w:rsid w:val="00300A8A"/>
    <w:rsid w:val="00300B68"/>
    <w:rsid w:val="00300B70"/>
    <w:rsid w:val="00300B8C"/>
    <w:rsid w:val="00300BEC"/>
    <w:rsid w:val="00300DAD"/>
    <w:rsid w:val="00300EB7"/>
    <w:rsid w:val="0030117D"/>
    <w:rsid w:val="003011CB"/>
    <w:rsid w:val="003012A0"/>
    <w:rsid w:val="0030153E"/>
    <w:rsid w:val="003015E2"/>
    <w:rsid w:val="00301803"/>
    <w:rsid w:val="00301884"/>
    <w:rsid w:val="003019AF"/>
    <w:rsid w:val="00301A23"/>
    <w:rsid w:val="00301B55"/>
    <w:rsid w:val="00301D89"/>
    <w:rsid w:val="00301E1D"/>
    <w:rsid w:val="00301E6A"/>
    <w:rsid w:val="00301F16"/>
    <w:rsid w:val="00301F24"/>
    <w:rsid w:val="00301F52"/>
    <w:rsid w:val="00302096"/>
    <w:rsid w:val="0030219E"/>
    <w:rsid w:val="00302219"/>
    <w:rsid w:val="00302220"/>
    <w:rsid w:val="003022EE"/>
    <w:rsid w:val="0030237C"/>
    <w:rsid w:val="00302395"/>
    <w:rsid w:val="0030245F"/>
    <w:rsid w:val="00302736"/>
    <w:rsid w:val="0030291C"/>
    <w:rsid w:val="00302A95"/>
    <w:rsid w:val="00302D5C"/>
    <w:rsid w:val="00302D85"/>
    <w:rsid w:val="00302E0D"/>
    <w:rsid w:val="00302E31"/>
    <w:rsid w:val="00302E38"/>
    <w:rsid w:val="00302FB0"/>
    <w:rsid w:val="00302FC7"/>
    <w:rsid w:val="003030A7"/>
    <w:rsid w:val="003031A0"/>
    <w:rsid w:val="00303318"/>
    <w:rsid w:val="00303424"/>
    <w:rsid w:val="00303478"/>
    <w:rsid w:val="00303509"/>
    <w:rsid w:val="00303684"/>
    <w:rsid w:val="0030375A"/>
    <w:rsid w:val="003037F9"/>
    <w:rsid w:val="003038DD"/>
    <w:rsid w:val="0030393F"/>
    <w:rsid w:val="00303A05"/>
    <w:rsid w:val="00303A61"/>
    <w:rsid w:val="00303A86"/>
    <w:rsid w:val="00303AAF"/>
    <w:rsid w:val="00303AE7"/>
    <w:rsid w:val="00303B6E"/>
    <w:rsid w:val="00303D7D"/>
    <w:rsid w:val="00303E60"/>
    <w:rsid w:val="00303EB7"/>
    <w:rsid w:val="00303F70"/>
    <w:rsid w:val="00304113"/>
    <w:rsid w:val="00304182"/>
    <w:rsid w:val="003041AF"/>
    <w:rsid w:val="003041F8"/>
    <w:rsid w:val="0030433F"/>
    <w:rsid w:val="00304388"/>
    <w:rsid w:val="00304415"/>
    <w:rsid w:val="003044A0"/>
    <w:rsid w:val="00304575"/>
    <w:rsid w:val="003045A1"/>
    <w:rsid w:val="0030467D"/>
    <w:rsid w:val="00304A7B"/>
    <w:rsid w:val="00304AAA"/>
    <w:rsid w:val="00304CDE"/>
    <w:rsid w:val="00304D9F"/>
    <w:rsid w:val="00304F8F"/>
    <w:rsid w:val="00304FAA"/>
    <w:rsid w:val="00304FEE"/>
    <w:rsid w:val="00305205"/>
    <w:rsid w:val="00305207"/>
    <w:rsid w:val="00305250"/>
    <w:rsid w:val="003054B3"/>
    <w:rsid w:val="00305544"/>
    <w:rsid w:val="00305562"/>
    <w:rsid w:val="003056E7"/>
    <w:rsid w:val="00305954"/>
    <w:rsid w:val="00305ABE"/>
    <w:rsid w:val="00305CAE"/>
    <w:rsid w:val="00305D03"/>
    <w:rsid w:val="00305EBF"/>
    <w:rsid w:val="00305EFE"/>
    <w:rsid w:val="00305F90"/>
    <w:rsid w:val="00305FF8"/>
    <w:rsid w:val="00306028"/>
    <w:rsid w:val="00306120"/>
    <w:rsid w:val="00306336"/>
    <w:rsid w:val="003066CA"/>
    <w:rsid w:val="003067D7"/>
    <w:rsid w:val="00306996"/>
    <w:rsid w:val="00306A13"/>
    <w:rsid w:val="00306ACF"/>
    <w:rsid w:val="00306B4C"/>
    <w:rsid w:val="00306BEC"/>
    <w:rsid w:val="00306CF1"/>
    <w:rsid w:val="00306D68"/>
    <w:rsid w:val="00306E40"/>
    <w:rsid w:val="003071BA"/>
    <w:rsid w:val="003073E9"/>
    <w:rsid w:val="0030758C"/>
    <w:rsid w:val="003076CF"/>
    <w:rsid w:val="003076F9"/>
    <w:rsid w:val="0030770B"/>
    <w:rsid w:val="0030793D"/>
    <w:rsid w:val="00307999"/>
    <w:rsid w:val="003079CF"/>
    <w:rsid w:val="00307C40"/>
    <w:rsid w:val="00307C99"/>
    <w:rsid w:val="00307DF7"/>
    <w:rsid w:val="00307E2D"/>
    <w:rsid w:val="00307F87"/>
    <w:rsid w:val="003100F4"/>
    <w:rsid w:val="00310114"/>
    <w:rsid w:val="0031027B"/>
    <w:rsid w:val="0031033B"/>
    <w:rsid w:val="00310405"/>
    <w:rsid w:val="003104E5"/>
    <w:rsid w:val="00310513"/>
    <w:rsid w:val="0031058C"/>
    <w:rsid w:val="003106C3"/>
    <w:rsid w:val="003106EA"/>
    <w:rsid w:val="00310789"/>
    <w:rsid w:val="0031080D"/>
    <w:rsid w:val="003108AB"/>
    <w:rsid w:val="00310C24"/>
    <w:rsid w:val="00310C5D"/>
    <w:rsid w:val="00310DC6"/>
    <w:rsid w:val="00310DE0"/>
    <w:rsid w:val="00310EC2"/>
    <w:rsid w:val="00310EC6"/>
    <w:rsid w:val="00310F19"/>
    <w:rsid w:val="00311047"/>
    <w:rsid w:val="00311278"/>
    <w:rsid w:val="003112EF"/>
    <w:rsid w:val="00311329"/>
    <w:rsid w:val="003113E3"/>
    <w:rsid w:val="003114AB"/>
    <w:rsid w:val="00311507"/>
    <w:rsid w:val="00311536"/>
    <w:rsid w:val="003115A3"/>
    <w:rsid w:val="00311647"/>
    <w:rsid w:val="00311774"/>
    <w:rsid w:val="003117EE"/>
    <w:rsid w:val="00311B8B"/>
    <w:rsid w:val="00311C21"/>
    <w:rsid w:val="00311D0D"/>
    <w:rsid w:val="00311FFC"/>
    <w:rsid w:val="003120A7"/>
    <w:rsid w:val="00312232"/>
    <w:rsid w:val="0031237C"/>
    <w:rsid w:val="003123B0"/>
    <w:rsid w:val="00312439"/>
    <w:rsid w:val="003124BF"/>
    <w:rsid w:val="003125E5"/>
    <w:rsid w:val="003127D9"/>
    <w:rsid w:val="00312911"/>
    <w:rsid w:val="00312933"/>
    <w:rsid w:val="00312958"/>
    <w:rsid w:val="00312979"/>
    <w:rsid w:val="0031297E"/>
    <w:rsid w:val="00312A70"/>
    <w:rsid w:val="00312A8A"/>
    <w:rsid w:val="00312BE1"/>
    <w:rsid w:val="00312CF8"/>
    <w:rsid w:val="00312D16"/>
    <w:rsid w:val="00312DB7"/>
    <w:rsid w:val="00312DD1"/>
    <w:rsid w:val="00312E25"/>
    <w:rsid w:val="00312E5E"/>
    <w:rsid w:val="00312F88"/>
    <w:rsid w:val="00313021"/>
    <w:rsid w:val="00313042"/>
    <w:rsid w:val="003131FE"/>
    <w:rsid w:val="00313227"/>
    <w:rsid w:val="0031337A"/>
    <w:rsid w:val="003133DD"/>
    <w:rsid w:val="003133F5"/>
    <w:rsid w:val="003135FA"/>
    <w:rsid w:val="0031360D"/>
    <w:rsid w:val="00313748"/>
    <w:rsid w:val="00313798"/>
    <w:rsid w:val="00313841"/>
    <w:rsid w:val="0031385B"/>
    <w:rsid w:val="003138E4"/>
    <w:rsid w:val="0031396E"/>
    <w:rsid w:val="00313B59"/>
    <w:rsid w:val="00313C39"/>
    <w:rsid w:val="00313C4C"/>
    <w:rsid w:val="00313D1B"/>
    <w:rsid w:val="00313DCA"/>
    <w:rsid w:val="00313E11"/>
    <w:rsid w:val="00313E6B"/>
    <w:rsid w:val="00313E7B"/>
    <w:rsid w:val="0031414D"/>
    <w:rsid w:val="003141FB"/>
    <w:rsid w:val="00314217"/>
    <w:rsid w:val="0031440B"/>
    <w:rsid w:val="0031446A"/>
    <w:rsid w:val="003145D0"/>
    <w:rsid w:val="00314883"/>
    <w:rsid w:val="003148A7"/>
    <w:rsid w:val="0031498C"/>
    <w:rsid w:val="003149AD"/>
    <w:rsid w:val="00314AE8"/>
    <w:rsid w:val="00314AFC"/>
    <w:rsid w:val="00314B96"/>
    <w:rsid w:val="00314BE1"/>
    <w:rsid w:val="00314C47"/>
    <w:rsid w:val="00314C49"/>
    <w:rsid w:val="00314DD9"/>
    <w:rsid w:val="00314E69"/>
    <w:rsid w:val="00314F03"/>
    <w:rsid w:val="00314F24"/>
    <w:rsid w:val="00315054"/>
    <w:rsid w:val="0031505A"/>
    <w:rsid w:val="00315160"/>
    <w:rsid w:val="003151CF"/>
    <w:rsid w:val="0031520B"/>
    <w:rsid w:val="0031530E"/>
    <w:rsid w:val="00315447"/>
    <w:rsid w:val="00315550"/>
    <w:rsid w:val="00315581"/>
    <w:rsid w:val="00315754"/>
    <w:rsid w:val="0031584A"/>
    <w:rsid w:val="00315859"/>
    <w:rsid w:val="00315953"/>
    <w:rsid w:val="00315B10"/>
    <w:rsid w:val="00315B1B"/>
    <w:rsid w:val="00315B3B"/>
    <w:rsid w:val="00315C97"/>
    <w:rsid w:val="00315CB5"/>
    <w:rsid w:val="00315D6A"/>
    <w:rsid w:val="00315D71"/>
    <w:rsid w:val="00315D90"/>
    <w:rsid w:val="00315DE4"/>
    <w:rsid w:val="00315F66"/>
    <w:rsid w:val="00315F9C"/>
    <w:rsid w:val="0031602D"/>
    <w:rsid w:val="00316208"/>
    <w:rsid w:val="003162AA"/>
    <w:rsid w:val="0031639A"/>
    <w:rsid w:val="003163DA"/>
    <w:rsid w:val="00316408"/>
    <w:rsid w:val="003165A4"/>
    <w:rsid w:val="00316762"/>
    <w:rsid w:val="00316807"/>
    <w:rsid w:val="003168C0"/>
    <w:rsid w:val="003169CA"/>
    <w:rsid w:val="003169CB"/>
    <w:rsid w:val="00316B71"/>
    <w:rsid w:val="00316B85"/>
    <w:rsid w:val="00316B95"/>
    <w:rsid w:val="00316C03"/>
    <w:rsid w:val="00316DD4"/>
    <w:rsid w:val="0031707F"/>
    <w:rsid w:val="0031719D"/>
    <w:rsid w:val="0031726D"/>
    <w:rsid w:val="003172BC"/>
    <w:rsid w:val="003173D3"/>
    <w:rsid w:val="003173FB"/>
    <w:rsid w:val="003174A7"/>
    <w:rsid w:val="0031750C"/>
    <w:rsid w:val="0031761F"/>
    <w:rsid w:val="0031775A"/>
    <w:rsid w:val="0031781C"/>
    <w:rsid w:val="00317A45"/>
    <w:rsid w:val="00317AAF"/>
    <w:rsid w:val="00317B1F"/>
    <w:rsid w:val="00317C0D"/>
    <w:rsid w:val="00317CA4"/>
    <w:rsid w:val="00317CFD"/>
    <w:rsid w:val="00317D97"/>
    <w:rsid w:val="003200A9"/>
    <w:rsid w:val="003200DE"/>
    <w:rsid w:val="0032010C"/>
    <w:rsid w:val="0032012E"/>
    <w:rsid w:val="003201DD"/>
    <w:rsid w:val="00320301"/>
    <w:rsid w:val="00320484"/>
    <w:rsid w:val="00320532"/>
    <w:rsid w:val="00320689"/>
    <w:rsid w:val="00320701"/>
    <w:rsid w:val="00320726"/>
    <w:rsid w:val="00320746"/>
    <w:rsid w:val="003207AF"/>
    <w:rsid w:val="00320800"/>
    <w:rsid w:val="003208C2"/>
    <w:rsid w:val="003209FB"/>
    <w:rsid w:val="00320A67"/>
    <w:rsid w:val="00320A8D"/>
    <w:rsid w:val="00320B2C"/>
    <w:rsid w:val="00320BAC"/>
    <w:rsid w:val="00320CF5"/>
    <w:rsid w:val="00320EC3"/>
    <w:rsid w:val="00320EC5"/>
    <w:rsid w:val="00321382"/>
    <w:rsid w:val="003213D1"/>
    <w:rsid w:val="003218C7"/>
    <w:rsid w:val="00321A39"/>
    <w:rsid w:val="00321ACA"/>
    <w:rsid w:val="00321AF8"/>
    <w:rsid w:val="00321B8C"/>
    <w:rsid w:val="00321BAD"/>
    <w:rsid w:val="00321BBA"/>
    <w:rsid w:val="00321CD2"/>
    <w:rsid w:val="00321DC4"/>
    <w:rsid w:val="00321E69"/>
    <w:rsid w:val="00321EC0"/>
    <w:rsid w:val="00321FAB"/>
    <w:rsid w:val="00321FCB"/>
    <w:rsid w:val="00321FCE"/>
    <w:rsid w:val="00321FD2"/>
    <w:rsid w:val="003220E5"/>
    <w:rsid w:val="003220F3"/>
    <w:rsid w:val="0032223D"/>
    <w:rsid w:val="00322413"/>
    <w:rsid w:val="00322466"/>
    <w:rsid w:val="0032246E"/>
    <w:rsid w:val="00322481"/>
    <w:rsid w:val="003224AF"/>
    <w:rsid w:val="0032251D"/>
    <w:rsid w:val="003226EC"/>
    <w:rsid w:val="00322898"/>
    <w:rsid w:val="00322963"/>
    <w:rsid w:val="0032299F"/>
    <w:rsid w:val="00322BCE"/>
    <w:rsid w:val="00322CF8"/>
    <w:rsid w:val="00322D15"/>
    <w:rsid w:val="00322E17"/>
    <w:rsid w:val="00322E81"/>
    <w:rsid w:val="00322F32"/>
    <w:rsid w:val="00322F33"/>
    <w:rsid w:val="00322F55"/>
    <w:rsid w:val="00323023"/>
    <w:rsid w:val="0032308E"/>
    <w:rsid w:val="00323232"/>
    <w:rsid w:val="0032344B"/>
    <w:rsid w:val="00323529"/>
    <w:rsid w:val="00323742"/>
    <w:rsid w:val="00323960"/>
    <w:rsid w:val="00323980"/>
    <w:rsid w:val="003239FE"/>
    <w:rsid w:val="00323A87"/>
    <w:rsid w:val="00323AEA"/>
    <w:rsid w:val="00323CB8"/>
    <w:rsid w:val="00323CF9"/>
    <w:rsid w:val="00323DAA"/>
    <w:rsid w:val="00323DBE"/>
    <w:rsid w:val="00323E82"/>
    <w:rsid w:val="00323F2F"/>
    <w:rsid w:val="00323F83"/>
    <w:rsid w:val="00323FEB"/>
    <w:rsid w:val="0032400C"/>
    <w:rsid w:val="0032402E"/>
    <w:rsid w:val="00324040"/>
    <w:rsid w:val="003240B6"/>
    <w:rsid w:val="003241E9"/>
    <w:rsid w:val="00324351"/>
    <w:rsid w:val="00324416"/>
    <w:rsid w:val="0032448B"/>
    <w:rsid w:val="003244D3"/>
    <w:rsid w:val="00324528"/>
    <w:rsid w:val="00324566"/>
    <w:rsid w:val="0032456A"/>
    <w:rsid w:val="00324639"/>
    <w:rsid w:val="00324668"/>
    <w:rsid w:val="003247CF"/>
    <w:rsid w:val="00324871"/>
    <w:rsid w:val="0032496D"/>
    <w:rsid w:val="00324A03"/>
    <w:rsid w:val="00324A0E"/>
    <w:rsid w:val="00324E7B"/>
    <w:rsid w:val="00324FA4"/>
    <w:rsid w:val="00324FAF"/>
    <w:rsid w:val="003251AF"/>
    <w:rsid w:val="00325258"/>
    <w:rsid w:val="003253AE"/>
    <w:rsid w:val="003253C1"/>
    <w:rsid w:val="003254C5"/>
    <w:rsid w:val="003255B8"/>
    <w:rsid w:val="003255ED"/>
    <w:rsid w:val="00325622"/>
    <w:rsid w:val="00325694"/>
    <w:rsid w:val="003256AA"/>
    <w:rsid w:val="003256FC"/>
    <w:rsid w:val="00325720"/>
    <w:rsid w:val="00325786"/>
    <w:rsid w:val="00325A0B"/>
    <w:rsid w:val="00325A35"/>
    <w:rsid w:val="00325A8C"/>
    <w:rsid w:val="00325CB4"/>
    <w:rsid w:val="00325E25"/>
    <w:rsid w:val="00325EC8"/>
    <w:rsid w:val="00325ECD"/>
    <w:rsid w:val="00326025"/>
    <w:rsid w:val="0032614A"/>
    <w:rsid w:val="003261A2"/>
    <w:rsid w:val="0032623A"/>
    <w:rsid w:val="003262BA"/>
    <w:rsid w:val="003264ED"/>
    <w:rsid w:val="003264F6"/>
    <w:rsid w:val="0032659B"/>
    <w:rsid w:val="0032661E"/>
    <w:rsid w:val="003266AC"/>
    <w:rsid w:val="00326700"/>
    <w:rsid w:val="0032674C"/>
    <w:rsid w:val="0032676A"/>
    <w:rsid w:val="00326802"/>
    <w:rsid w:val="003268A3"/>
    <w:rsid w:val="00326932"/>
    <w:rsid w:val="003269AB"/>
    <w:rsid w:val="00326B60"/>
    <w:rsid w:val="00326BEE"/>
    <w:rsid w:val="00326C0B"/>
    <w:rsid w:val="00326CBC"/>
    <w:rsid w:val="00326CFB"/>
    <w:rsid w:val="00326E32"/>
    <w:rsid w:val="00326EF0"/>
    <w:rsid w:val="00326F1B"/>
    <w:rsid w:val="0032709F"/>
    <w:rsid w:val="0032712A"/>
    <w:rsid w:val="0032712E"/>
    <w:rsid w:val="0032736D"/>
    <w:rsid w:val="0032748C"/>
    <w:rsid w:val="003274CB"/>
    <w:rsid w:val="003274CE"/>
    <w:rsid w:val="00327759"/>
    <w:rsid w:val="003277A9"/>
    <w:rsid w:val="003277F4"/>
    <w:rsid w:val="0032790C"/>
    <w:rsid w:val="00327972"/>
    <w:rsid w:val="00327A25"/>
    <w:rsid w:val="00327A48"/>
    <w:rsid w:val="00327A5D"/>
    <w:rsid w:val="00327B1E"/>
    <w:rsid w:val="00327C08"/>
    <w:rsid w:val="003300AF"/>
    <w:rsid w:val="0033018B"/>
    <w:rsid w:val="003301E6"/>
    <w:rsid w:val="0033020E"/>
    <w:rsid w:val="003303C4"/>
    <w:rsid w:val="00330414"/>
    <w:rsid w:val="0033041B"/>
    <w:rsid w:val="003304C9"/>
    <w:rsid w:val="003309A1"/>
    <w:rsid w:val="00330B15"/>
    <w:rsid w:val="00330B72"/>
    <w:rsid w:val="00330B95"/>
    <w:rsid w:val="00330CD1"/>
    <w:rsid w:val="00330CEE"/>
    <w:rsid w:val="00330D0F"/>
    <w:rsid w:val="00330DD2"/>
    <w:rsid w:val="00331184"/>
    <w:rsid w:val="003311F5"/>
    <w:rsid w:val="003313B3"/>
    <w:rsid w:val="0033145D"/>
    <w:rsid w:val="003316BA"/>
    <w:rsid w:val="0033182E"/>
    <w:rsid w:val="0033191D"/>
    <w:rsid w:val="00331989"/>
    <w:rsid w:val="00331A51"/>
    <w:rsid w:val="00331AE0"/>
    <w:rsid w:val="00331C06"/>
    <w:rsid w:val="00331CBB"/>
    <w:rsid w:val="00331E98"/>
    <w:rsid w:val="0033202F"/>
    <w:rsid w:val="003320B8"/>
    <w:rsid w:val="0033259E"/>
    <w:rsid w:val="003325E7"/>
    <w:rsid w:val="003326BE"/>
    <w:rsid w:val="00332763"/>
    <w:rsid w:val="00332807"/>
    <w:rsid w:val="0033288F"/>
    <w:rsid w:val="003328DB"/>
    <w:rsid w:val="003329B1"/>
    <w:rsid w:val="003329C1"/>
    <w:rsid w:val="00332A9D"/>
    <w:rsid w:val="00332B25"/>
    <w:rsid w:val="00332C89"/>
    <w:rsid w:val="00332C8E"/>
    <w:rsid w:val="00332D55"/>
    <w:rsid w:val="00332E80"/>
    <w:rsid w:val="00332FAB"/>
    <w:rsid w:val="003330DE"/>
    <w:rsid w:val="00333135"/>
    <w:rsid w:val="0033326C"/>
    <w:rsid w:val="00333290"/>
    <w:rsid w:val="003332E5"/>
    <w:rsid w:val="00333311"/>
    <w:rsid w:val="00333365"/>
    <w:rsid w:val="00333391"/>
    <w:rsid w:val="003333D2"/>
    <w:rsid w:val="00333419"/>
    <w:rsid w:val="0033341B"/>
    <w:rsid w:val="003336F6"/>
    <w:rsid w:val="00333748"/>
    <w:rsid w:val="003337E1"/>
    <w:rsid w:val="003339BE"/>
    <w:rsid w:val="00333A05"/>
    <w:rsid w:val="00333AD4"/>
    <w:rsid w:val="00333B05"/>
    <w:rsid w:val="00333B58"/>
    <w:rsid w:val="00333C11"/>
    <w:rsid w:val="00333DB1"/>
    <w:rsid w:val="00333F67"/>
    <w:rsid w:val="00334003"/>
    <w:rsid w:val="00334057"/>
    <w:rsid w:val="003340E4"/>
    <w:rsid w:val="00334173"/>
    <w:rsid w:val="00334179"/>
    <w:rsid w:val="0033418A"/>
    <w:rsid w:val="00334209"/>
    <w:rsid w:val="0033424B"/>
    <w:rsid w:val="003342AC"/>
    <w:rsid w:val="0033437B"/>
    <w:rsid w:val="003343C3"/>
    <w:rsid w:val="00334615"/>
    <w:rsid w:val="003346F1"/>
    <w:rsid w:val="00334749"/>
    <w:rsid w:val="0033475A"/>
    <w:rsid w:val="003347FC"/>
    <w:rsid w:val="0033483E"/>
    <w:rsid w:val="003348D7"/>
    <w:rsid w:val="003348D8"/>
    <w:rsid w:val="003349A6"/>
    <w:rsid w:val="00334A3F"/>
    <w:rsid w:val="00334BF1"/>
    <w:rsid w:val="00334CB7"/>
    <w:rsid w:val="00334D1A"/>
    <w:rsid w:val="00334E1E"/>
    <w:rsid w:val="00334E2E"/>
    <w:rsid w:val="00334EDB"/>
    <w:rsid w:val="00334F5D"/>
    <w:rsid w:val="00334F9B"/>
    <w:rsid w:val="003350BE"/>
    <w:rsid w:val="00335144"/>
    <w:rsid w:val="00335223"/>
    <w:rsid w:val="00335229"/>
    <w:rsid w:val="003353C5"/>
    <w:rsid w:val="00335531"/>
    <w:rsid w:val="00335792"/>
    <w:rsid w:val="0033587F"/>
    <w:rsid w:val="00335888"/>
    <w:rsid w:val="00335B9A"/>
    <w:rsid w:val="00335E13"/>
    <w:rsid w:val="00335FC1"/>
    <w:rsid w:val="00335FCE"/>
    <w:rsid w:val="00336226"/>
    <w:rsid w:val="0033622F"/>
    <w:rsid w:val="0033630F"/>
    <w:rsid w:val="00336340"/>
    <w:rsid w:val="0033646A"/>
    <w:rsid w:val="003364EF"/>
    <w:rsid w:val="003365EA"/>
    <w:rsid w:val="00336643"/>
    <w:rsid w:val="0033670D"/>
    <w:rsid w:val="0033675B"/>
    <w:rsid w:val="003369AD"/>
    <w:rsid w:val="00336C16"/>
    <w:rsid w:val="00336C3E"/>
    <w:rsid w:val="00336C6E"/>
    <w:rsid w:val="00336DDB"/>
    <w:rsid w:val="00336EA0"/>
    <w:rsid w:val="00336EF6"/>
    <w:rsid w:val="00336F78"/>
    <w:rsid w:val="00337204"/>
    <w:rsid w:val="00337226"/>
    <w:rsid w:val="00337269"/>
    <w:rsid w:val="0033727F"/>
    <w:rsid w:val="003375C3"/>
    <w:rsid w:val="00337668"/>
    <w:rsid w:val="00337859"/>
    <w:rsid w:val="00337864"/>
    <w:rsid w:val="003378DD"/>
    <w:rsid w:val="003378FA"/>
    <w:rsid w:val="003378FC"/>
    <w:rsid w:val="00337AB1"/>
    <w:rsid w:val="00337B33"/>
    <w:rsid w:val="00337BD0"/>
    <w:rsid w:val="00337C57"/>
    <w:rsid w:val="00337C68"/>
    <w:rsid w:val="00337E2D"/>
    <w:rsid w:val="00337E45"/>
    <w:rsid w:val="00337E5B"/>
    <w:rsid w:val="00337F95"/>
    <w:rsid w:val="00340199"/>
    <w:rsid w:val="00340437"/>
    <w:rsid w:val="00340459"/>
    <w:rsid w:val="003404AA"/>
    <w:rsid w:val="00340589"/>
    <w:rsid w:val="003405ED"/>
    <w:rsid w:val="00340721"/>
    <w:rsid w:val="003408D9"/>
    <w:rsid w:val="0034091C"/>
    <w:rsid w:val="00340ACF"/>
    <w:rsid w:val="00340B19"/>
    <w:rsid w:val="00340C31"/>
    <w:rsid w:val="00340D2E"/>
    <w:rsid w:val="00340D40"/>
    <w:rsid w:val="00340DBF"/>
    <w:rsid w:val="00340E92"/>
    <w:rsid w:val="00341148"/>
    <w:rsid w:val="0034120F"/>
    <w:rsid w:val="00341253"/>
    <w:rsid w:val="00341392"/>
    <w:rsid w:val="003416E7"/>
    <w:rsid w:val="00341919"/>
    <w:rsid w:val="00341A50"/>
    <w:rsid w:val="00341C38"/>
    <w:rsid w:val="00341E7C"/>
    <w:rsid w:val="00341E98"/>
    <w:rsid w:val="00341F70"/>
    <w:rsid w:val="00342035"/>
    <w:rsid w:val="003420BB"/>
    <w:rsid w:val="00342148"/>
    <w:rsid w:val="0034222C"/>
    <w:rsid w:val="0034235C"/>
    <w:rsid w:val="0034236B"/>
    <w:rsid w:val="003423A8"/>
    <w:rsid w:val="003423E9"/>
    <w:rsid w:val="003424C0"/>
    <w:rsid w:val="00342500"/>
    <w:rsid w:val="0034259E"/>
    <w:rsid w:val="0034274B"/>
    <w:rsid w:val="00342848"/>
    <w:rsid w:val="00342876"/>
    <w:rsid w:val="00342988"/>
    <w:rsid w:val="003429E0"/>
    <w:rsid w:val="00342A26"/>
    <w:rsid w:val="00342BEC"/>
    <w:rsid w:val="00342C72"/>
    <w:rsid w:val="00342CC7"/>
    <w:rsid w:val="00342DC3"/>
    <w:rsid w:val="00343045"/>
    <w:rsid w:val="00343343"/>
    <w:rsid w:val="00343354"/>
    <w:rsid w:val="00343373"/>
    <w:rsid w:val="00343416"/>
    <w:rsid w:val="00343499"/>
    <w:rsid w:val="00343533"/>
    <w:rsid w:val="00343539"/>
    <w:rsid w:val="003435BB"/>
    <w:rsid w:val="0034362A"/>
    <w:rsid w:val="003436CE"/>
    <w:rsid w:val="0034387C"/>
    <w:rsid w:val="00343974"/>
    <w:rsid w:val="003439A2"/>
    <w:rsid w:val="00343A10"/>
    <w:rsid w:val="00343AB1"/>
    <w:rsid w:val="00343C35"/>
    <w:rsid w:val="00343C4F"/>
    <w:rsid w:val="00343D2C"/>
    <w:rsid w:val="00343DA5"/>
    <w:rsid w:val="00343ED6"/>
    <w:rsid w:val="00343FB7"/>
    <w:rsid w:val="00343FCB"/>
    <w:rsid w:val="00344157"/>
    <w:rsid w:val="00344284"/>
    <w:rsid w:val="00344297"/>
    <w:rsid w:val="00344355"/>
    <w:rsid w:val="003443B6"/>
    <w:rsid w:val="003443CD"/>
    <w:rsid w:val="003444CB"/>
    <w:rsid w:val="00344832"/>
    <w:rsid w:val="00344856"/>
    <w:rsid w:val="003449D4"/>
    <w:rsid w:val="00344A10"/>
    <w:rsid w:val="00344AFE"/>
    <w:rsid w:val="00344DD3"/>
    <w:rsid w:val="00344EBE"/>
    <w:rsid w:val="00344F3B"/>
    <w:rsid w:val="00345035"/>
    <w:rsid w:val="00345061"/>
    <w:rsid w:val="003450CF"/>
    <w:rsid w:val="003451D0"/>
    <w:rsid w:val="003451D7"/>
    <w:rsid w:val="00345241"/>
    <w:rsid w:val="0034538B"/>
    <w:rsid w:val="003453B5"/>
    <w:rsid w:val="00345410"/>
    <w:rsid w:val="00345453"/>
    <w:rsid w:val="00345580"/>
    <w:rsid w:val="003457AB"/>
    <w:rsid w:val="003458E6"/>
    <w:rsid w:val="00345941"/>
    <w:rsid w:val="00345989"/>
    <w:rsid w:val="00345A28"/>
    <w:rsid w:val="00345A4B"/>
    <w:rsid w:val="00345A80"/>
    <w:rsid w:val="00345AB2"/>
    <w:rsid w:val="00345B34"/>
    <w:rsid w:val="00345B5A"/>
    <w:rsid w:val="00345B60"/>
    <w:rsid w:val="00345CA8"/>
    <w:rsid w:val="00345EB4"/>
    <w:rsid w:val="00345F99"/>
    <w:rsid w:val="00345FD1"/>
    <w:rsid w:val="00345FF2"/>
    <w:rsid w:val="0034603D"/>
    <w:rsid w:val="00346298"/>
    <w:rsid w:val="00346504"/>
    <w:rsid w:val="00346524"/>
    <w:rsid w:val="00346684"/>
    <w:rsid w:val="003467FF"/>
    <w:rsid w:val="00346931"/>
    <w:rsid w:val="00346BC2"/>
    <w:rsid w:val="00346C8F"/>
    <w:rsid w:val="00346D08"/>
    <w:rsid w:val="00346D0F"/>
    <w:rsid w:val="00346D44"/>
    <w:rsid w:val="00346DD3"/>
    <w:rsid w:val="00346DEF"/>
    <w:rsid w:val="00346EEC"/>
    <w:rsid w:val="0034705B"/>
    <w:rsid w:val="003470B4"/>
    <w:rsid w:val="00347129"/>
    <w:rsid w:val="003471D3"/>
    <w:rsid w:val="0034728C"/>
    <w:rsid w:val="00347422"/>
    <w:rsid w:val="003476BD"/>
    <w:rsid w:val="0034786B"/>
    <w:rsid w:val="00347A8F"/>
    <w:rsid w:val="00347A94"/>
    <w:rsid w:val="00347AD9"/>
    <w:rsid w:val="00347C0B"/>
    <w:rsid w:val="00347C32"/>
    <w:rsid w:val="00347C6D"/>
    <w:rsid w:val="00347D52"/>
    <w:rsid w:val="00347D5E"/>
    <w:rsid w:val="00347D68"/>
    <w:rsid w:val="00347DA2"/>
    <w:rsid w:val="00347E39"/>
    <w:rsid w:val="00347EB9"/>
    <w:rsid w:val="00347F79"/>
    <w:rsid w:val="00347FD3"/>
    <w:rsid w:val="00350159"/>
    <w:rsid w:val="003501AF"/>
    <w:rsid w:val="0035023F"/>
    <w:rsid w:val="00350470"/>
    <w:rsid w:val="003504AD"/>
    <w:rsid w:val="00350690"/>
    <w:rsid w:val="00350749"/>
    <w:rsid w:val="003507BF"/>
    <w:rsid w:val="003507E2"/>
    <w:rsid w:val="003509E9"/>
    <w:rsid w:val="00350B41"/>
    <w:rsid w:val="00350BF0"/>
    <w:rsid w:val="00350C6D"/>
    <w:rsid w:val="00350C93"/>
    <w:rsid w:val="0035102C"/>
    <w:rsid w:val="003510A4"/>
    <w:rsid w:val="003511A5"/>
    <w:rsid w:val="003511B6"/>
    <w:rsid w:val="003511D3"/>
    <w:rsid w:val="00351286"/>
    <w:rsid w:val="003512A0"/>
    <w:rsid w:val="003513B0"/>
    <w:rsid w:val="003513D9"/>
    <w:rsid w:val="003513E1"/>
    <w:rsid w:val="00351412"/>
    <w:rsid w:val="00351557"/>
    <w:rsid w:val="003515D8"/>
    <w:rsid w:val="00351601"/>
    <w:rsid w:val="003518EA"/>
    <w:rsid w:val="00351987"/>
    <w:rsid w:val="003519FB"/>
    <w:rsid w:val="00351C1A"/>
    <w:rsid w:val="00351CC8"/>
    <w:rsid w:val="00351D47"/>
    <w:rsid w:val="00351DDA"/>
    <w:rsid w:val="00351FA3"/>
    <w:rsid w:val="003521A9"/>
    <w:rsid w:val="00352269"/>
    <w:rsid w:val="003522A1"/>
    <w:rsid w:val="00352379"/>
    <w:rsid w:val="00352591"/>
    <w:rsid w:val="003526C7"/>
    <w:rsid w:val="003526D3"/>
    <w:rsid w:val="003528EA"/>
    <w:rsid w:val="003528EE"/>
    <w:rsid w:val="00352997"/>
    <w:rsid w:val="00352AC6"/>
    <w:rsid w:val="00352AE0"/>
    <w:rsid w:val="00352B10"/>
    <w:rsid w:val="00352B56"/>
    <w:rsid w:val="00352C62"/>
    <w:rsid w:val="00352D41"/>
    <w:rsid w:val="00352DB4"/>
    <w:rsid w:val="00352DE5"/>
    <w:rsid w:val="00352E57"/>
    <w:rsid w:val="00352E77"/>
    <w:rsid w:val="003530AA"/>
    <w:rsid w:val="0035314C"/>
    <w:rsid w:val="00353233"/>
    <w:rsid w:val="003532CB"/>
    <w:rsid w:val="003532DD"/>
    <w:rsid w:val="00353550"/>
    <w:rsid w:val="00353555"/>
    <w:rsid w:val="003535B2"/>
    <w:rsid w:val="003535CA"/>
    <w:rsid w:val="0035372D"/>
    <w:rsid w:val="00353A2C"/>
    <w:rsid w:val="00353A36"/>
    <w:rsid w:val="00353A9D"/>
    <w:rsid w:val="00353AA5"/>
    <w:rsid w:val="00353ACA"/>
    <w:rsid w:val="00353B22"/>
    <w:rsid w:val="00353B4A"/>
    <w:rsid w:val="00353B93"/>
    <w:rsid w:val="00353C4C"/>
    <w:rsid w:val="00353C86"/>
    <w:rsid w:val="00353CCA"/>
    <w:rsid w:val="00353E63"/>
    <w:rsid w:val="00353EB7"/>
    <w:rsid w:val="00353F1C"/>
    <w:rsid w:val="00354054"/>
    <w:rsid w:val="0035405D"/>
    <w:rsid w:val="00354186"/>
    <w:rsid w:val="003541D2"/>
    <w:rsid w:val="00354333"/>
    <w:rsid w:val="00354335"/>
    <w:rsid w:val="00354531"/>
    <w:rsid w:val="0035458F"/>
    <w:rsid w:val="0035460B"/>
    <w:rsid w:val="00354779"/>
    <w:rsid w:val="003547B8"/>
    <w:rsid w:val="003547CF"/>
    <w:rsid w:val="00354AA0"/>
    <w:rsid w:val="00354F45"/>
    <w:rsid w:val="00355096"/>
    <w:rsid w:val="003552EB"/>
    <w:rsid w:val="00355349"/>
    <w:rsid w:val="003554C7"/>
    <w:rsid w:val="003555D0"/>
    <w:rsid w:val="003557E2"/>
    <w:rsid w:val="0035591D"/>
    <w:rsid w:val="00355A93"/>
    <w:rsid w:val="00355BBF"/>
    <w:rsid w:val="00355C24"/>
    <w:rsid w:val="00355DC3"/>
    <w:rsid w:val="00355E62"/>
    <w:rsid w:val="00355E91"/>
    <w:rsid w:val="00355FE4"/>
    <w:rsid w:val="0035608B"/>
    <w:rsid w:val="0035616D"/>
    <w:rsid w:val="00356385"/>
    <w:rsid w:val="003567BD"/>
    <w:rsid w:val="00356AC6"/>
    <w:rsid w:val="00356B4C"/>
    <w:rsid w:val="00356B75"/>
    <w:rsid w:val="00356DE9"/>
    <w:rsid w:val="00356E97"/>
    <w:rsid w:val="00356EFE"/>
    <w:rsid w:val="003572D0"/>
    <w:rsid w:val="0035730B"/>
    <w:rsid w:val="0035738B"/>
    <w:rsid w:val="003575FB"/>
    <w:rsid w:val="0035769E"/>
    <w:rsid w:val="003576BB"/>
    <w:rsid w:val="003577B1"/>
    <w:rsid w:val="0035786A"/>
    <w:rsid w:val="00357971"/>
    <w:rsid w:val="00357BA4"/>
    <w:rsid w:val="00357C0C"/>
    <w:rsid w:val="00357D12"/>
    <w:rsid w:val="00357EFF"/>
    <w:rsid w:val="00357FFA"/>
    <w:rsid w:val="00360097"/>
    <w:rsid w:val="003600B6"/>
    <w:rsid w:val="003600C1"/>
    <w:rsid w:val="003600C2"/>
    <w:rsid w:val="003600D8"/>
    <w:rsid w:val="003600DE"/>
    <w:rsid w:val="0036022D"/>
    <w:rsid w:val="00360345"/>
    <w:rsid w:val="0036053E"/>
    <w:rsid w:val="003605FF"/>
    <w:rsid w:val="0036060E"/>
    <w:rsid w:val="003606E7"/>
    <w:rsid w:val="00360708"/>
    <w:rsid w:val="00360803"/>
    <w:rsid w:val="003608B8"/>
    <w:rsid w:val="00360966"/>
    <w:rsid w:val="003609F6"/>
    <w:rsid w:val="00360B19"/>
    <w:rsid w:val="00360B4E"/>
    <w:rsid w:val="00360BDC"/>
    <w:rsid w:val="00360C65"/>
    <w:rsid w:val="00360CAD"/>
    <w:rsid w:val="00360ED2"/>
    <w:rsid w:val="00361054"/>
    <w:rsid w:val="00361120"/>
    <w:rsid w:val="00361181"/>
    <w:rsid w:val="003611F1"/>
    <w:rsid w:val="0036124C"/>
    <w:rsid w:val="00361296"/>
    <w:rsid w:val="003612AB"/>
    <w:rsid w:val="003612B7"/>
    <w:rsid w:val="00361305"/>
    <w:rsid w:val="00361531"/>
    <w:rsid w:val="00361667"/>
    <w:rsid w:val="00361674"/>
    <w:rsid w:val="003617C7"/>
    <w:rsid w:val="003617EC"/>
    <w:rsid w:val="003619A1"/>
    <w:rsid w:val="003619CD"/>
    <w:rsid w:val="00361A23"/>
    <w:rsid w:val="00361BCF"/>
    <w:rsid w:val="00361DCE"/>
    <w:rsid w:val="00361E02"/>
    <w:rsid w:val="0036206D"/>
    <w:rsid w:val="0036213C"/>
    <w:rsid w:val="0036217A"/>
    <w:rsid w:val="003621C3"/>
    <w:rsid w:val="00362238"/>
    <w:rsid w:val="003623BB"/>
    <w:rsid w:val="0036255D"/>
    <w:rsid w:val="00362574"/>
    <w:rsid w:val="003625DE"/>
    <w:rsid w:val="00362602"/>
    <w:rsid w:val="003628EF"/>
    <w:rsid w:val="003629D6"/>
    <w:rsid w:val="00362B62"/>
    <w:rsid w:val="00362BA8"/>
    <w:rsid w:val="00362C6C"/>
    <w:rsid w:val="00362E18"/>
    <w:rsid w:val="00362F40"/>
    <w:rsid w:val="00362F87"/>
    <w:rsid w:val="003630E4"/>
    <w:rsid w:val="003630F6"/>
    <w:rsid w:val="00363126"/>
    <w:rsid w:val="003631C3"/>
    <w:rsid w:val="00363233"/>
    <w:rsid w:val="003633DA"/>
    <w:rsid w:val="00363918"/>
    <w:rsid w:val="0036391E"/>
    <w:rsid w:val="003639AF"/>
    <w:rsid w:val="00363A89"/>
    <w:rsid w:val="00363ABA"/>
    <w:rsid w:val="00363B59"/>
    <w:rsid w:val="00363B7C"/>
    <w:rsid w:val="00363B9C"/>
    <w:rsid w:val="00363C39"/>
    <w:rsid w:val="00363E76"/>
    <w:rsid w:val="00363EF0"/>
    <w:rsid w:val="00364215"/>
    <w:rsid w:val="0036433F"/>
    <w:rsid w:val="003643D8"/>
    <w:rsid w:val="003647C9"/>
    <w:rsid w:val="0036484C"/>
    <w:rsid w:val="00364A74"/>
    <w:rsid w:val="00364BA6"/>
    <w:rsid w:val="00364D05"/>
    <w:rsid w:val="00364DBE"/>
    <w:rsid w:val="00364E80"/>
    <w:rsid w:val="00364EED"/>
    <w:rsid w:val="003650D4"/>
    <w:rsid w:val="003651C5"/>
    <w:rsid w:val="003652CE"/>
    <w:rsid w:val="00365339"/>
    <w:rsid w:val="003653AF"/>
    <w:rsid w:val="003653CF"/>
    <w:rsid w:val="003654E0"/>
    <w:rsid w:val="0036559A"/>
    <w:rsid w:val="00365610"/>
    <w:rsid w:val="0036597C"/>
    <w:rsid w:val="00365982"/>
    <w:rsid w:val="00365A5C"/>
    <w:rsid w:val="00365A8D"/>
    <w:rsid w:val="00365C83"/>
    <w:rsid w:val="00365CBB"/>
    <w:rsid w:val="00365CCD"/>
    <w:rsid w:val="00365DBF"/>
    <w:rsid w:val="00365F88"/>
    <w:rsid w:val="00365F8E"/>
    <w:rsid w:val="00365F9B"/>
    <w:rsid w:val="0036603D"/>
    <w:rsid w:val="00366609"/>
    <w:rsid w:val="0036661A"/>
    <w:rsid w:val="0036679D"/>
    <w:rsid w:val="0036690B"/>
    <w:rsid w:val="003669F8"/>
    <w:rsid w:val="00366A33"/>
    <w:rsid w:val="00366AB0"/>
    <w:rsid w:val="00366E07"/>
    <w:rsid w:val="00366E48"/>
    <w:rsid w:val="00366E9E"/>
    <w:rsid w:val="00367012"/>
    <w:rsid w:val="00367050"/>
    <w:rsid w:val="003670C1"/>
    <w:rsid w:val="0036721F"/>
    <w:rsid w:val="00367300"/>
    <w:rsid w:val="003674B6"/>
    <w:rsid w:val="0036755F"/>
    <w:rsid w:val="003676B3"/>
    <w:rsid w:val="00367BAE"/>
    <w:rsid w:val="00367BF7"/>
    <w:rsid w:val="00367C17"/>
    <w:rsid w:val="00367C88"/>
    <w:rsid w:val="00367D16"/>
    <w:rsid w:val="00370032"/>
    <w:rsid w:val="003700A8"/>
    <w:rsid w:val="003700C2"/>
    <w:rsid w:val="003700C3"/>
    <w:rsid w:val="00370140"/>
    <w:rsid w:val="00370181"/>
    <w:rsid w:val="003701CB"/>
    <w:rsid w:val="0037022D"/>
    <w:rsid w:val="003702D5"/>
    <w:rsid w:val="0037036F"/>
    <w:rsid w:val="0037047C"/>
    <w:rsid w:val="00370574"/>
    <w:rsid w:val="003705E8"/>
    <w:rsid w:val="003706A8"/>
    <w:rsid w:val="0037070D"/>
    <w:rsid w:val="003707A1"/>
    <w:rsid w:val="003708C4"/>
    <w:rsid w:val="003708EF"/>
    <w:rsid w:val="00370A40"/>
    <w:rsid w:val="00370BEE"/>
    <w:rsid w:val="00370C9B"/>
    <w:rsid w:val="00370CB1"/>
    <w:rsid w:val="00370CBF"/>
    <w:rsid w:val="00370D70"/>
    <w:rsid w:val="00370E63"/>
    <w:rsid w:val="00370E93"/>
    <w:rsid w:val="00370F06"/>
    <w:rsid w:val="00370F5C"/>
    <w:rsid w:val="00370FE6"/>
    <w:rsid w:val="00371135"/>
    <w:rsid w:val="00371153"/>
    <w:rsid w:val="00371166"/>
    <w:rsid w:val="003711B9"/>
    <w:rsid w:val="003712FE"/>
    <w:rsid w:val="003714E2"/>
    <w:rsid w:val="003715DC"/>
    <w:rsid w:val="00371708"/>
    <w:rsid w:val="00371850"/>
    <w:rsid w:val="00371911"/>
    <w:rsid w:val="0037192A"/>
    <w:rsid w:val="00371A9D"/>
    <w:rsid w:val="00371AAF"/>
    <w:rsid w:val="00371ADD"/>
    <w:rsid w:val="00371B34"/>
    <w:rsid w:val="00371D54"/>
    <w:rsid w:val="00371E37"/>
    <w:rsid w:val="00371E3F"/>
    <w:rsid w:val="00371EEF"/>
    <w:rsid w:val="00371F5F"/>
    <w:rsid w:val="00371F80"/>
    <w:rsid w:val="00371FB0"/>
    <w:rsid w:val="00371FBC"/>
    <w:rsid w:val="0037226F"/>
    <w:rsid w:val="003722F8"/>
    <w:rsid w:val="003723C8"/>
    <w:rsid w:val="003725E8"/>
    <w:rsid w:val="00372679"/>
    <w:rsid w:val="0037267C"/>
    <w:rsid w:val="00372790"/>
    <w:rsid w:val="00372E00"/>
    <w:rsid w:val="00372E27"/>
    <w:rsid w:val="00373180"/>
    <w:rsid w:val="0037323E"/>
    <w:rsid w:val="00373313"/>
    <w:rsid w:val="00373353"/>
    <w:rsid w:val="003733F7"/>
    <w:rsid w:val="0037344A"/>
    <w:rsid w:val="00373502"/>
    <w:rsid w:val="00373549"/>
    <w:rsid w:val="00373580"/>
    <w:rsid w:val="0037372F"/>
    <w:rsid w:val="003737D4"/>
    <w:rsid w:val="003738ED"/>
    <w:rsid w:val="00373983"/>
    <w:rsid w:val="00373A27"/>
    <w:rsid w:val="00373A8D"/>
    <w:rsid w:val="00373B57"/>
    <w:rsid w:val="00373BA0"/>
    <w:rsid w:val="00373BE8"/>
    <w:rsid w:val="00373D02"/>
    <w:rsid w:val="00373F50"/>
    <w:rsid w:val="00373FC1"/>
    <w:rsid w:val="00374013"/>
    <w:rsid w:val="00374242"/>
    <w:rsid w:val="00374465"/>
    <w:rsid w:val="00374468"/>
    <w:rsid w:val="003744E0"/>
    <w:rsid w:val="003744FE"/>
    <w:rsid w:val="003745C6"/>
    <w:rsid w:val="00374837"/>
    <w:rsid w:val="00374886"/>
    <w:rsid w:val="003748AD"/>
    <w:rsid w:val="0037499F"/>
    <w:rsid w:val="003749C2"/>
    <w:rsid w:val="00374A36"/>
    <w:rsid w:val="00374A4B"/>
    <w:rsid w:val="00374B20"/>
    <w:rsid w:val="00374B3B"/>
    <w:rsid w:val="00374BEB"/>
    <w:rsid w:val="00374C23"/>
    <w:rsid w:val="00374CDF"/>
    <w:rsid w:val="00374E01"/>
    <w:rsid w:val="003751CA"/>
    <w:rsid w:val="00375407"/>
    <w:rsid w:val="0037543F"/>
    <w:rsid w:val="003755AB"/>
    <w:rsid w:val="00375739"/>
    <w:rsid w:val="0037580C"/>
    <w:rsid w:val="00375887"/>
    <w:rsid w:val="003758BE"/>
    <w:rsid w:val="003759E0"/>
    <w:rsid w:val="00375AA9"/>
    <w:rsid w:val="00375AE5"/>
    <w:rsid w:val="00375B2B"/>
    <w:rsid w:val="00375BEC"/>
    <w:rsid w:val="00375C96"/>
    <w:rsid w:val="00375F0B"/>
    <w:rsid w:val="00375F22"/>
    <w:rsid w:val="00375F87"/>
    <w:rsid w:val="003760A3"/>
    <w:rsid w:val="0037613F"/>
    <w:rsid w:val="00376337"/>
    <w:rsid w:val="0037635C"/>
    <w:rsid w:val="00376375"/>
    <w:rsid w:val="0037641D"/>
    <w:rsid w:val="00376422"/>
    <w:rsid w:val="00376442"/>
    <w:rsid w:val="003764E3"/>
    <w:rsid w:val="00376535"/>
    <w:rsid w:val="00376555"/>
    <w:rsid w:val="003765A0"/>
    <w:rsid w:val="003765E6"/>
    <w:rsid w:val="0037664B"/>
    <w:rsid w:val="0037671C"/>
    <w:rsid w:val="003767BB"/>
    <w:rsid w:val="0037696B"/>
    <w:rsid w:val="00376A2B"/>
    <w:rsid w:val="00376BA8"/>
    <w:rsid w:val="00376C97"/>
    <w:rsid w:val="00376CAF"/>
    <w:rsid w:val="00376E5B"/>
    <w:rsid w:val="00376EEA"/>
    <w:rsid w:val="00376F43"/>
    <w:rsid w:val="00377224"/>
    <w:rsid w:val="003772AF"/>
    <w:rsid w:val="0037741C"/>
    <w:rsid w:val="003776F1"/>
    <w:rsid w:val="00377930"/>
    <w:rsid w:val="00377979"/>
    <w:rsid w:val="00377C08"/>
    <w:rsid w:val="00377D8E"/>
    <w:rsid w:val="00377DD0"/>
    <w:rsid w:val="0038013C"/>
    <w:rsid w:val="003801C5"/>
    <w:rsid w:val="00380313"/>
    <w:rsid w:val="00380402"/>
    <w:rsid w:val="00380529"/>
    <w:rsid w:val="00380646"/>
    <w:rsid w:val="003806B2"/>
    <w:rsid w:val="003806C0"/>
    <w:rsid w:val="003806C2"/>
    <w:rsid w:val="00380730"/>
    <w:rsid w:val="00380757"/>
    <w:rsid w:val="003807CB"/>
    <w:rsid w:val="00380842"/>
    <w:rsid w:val="0038090F"/>
    <w:rsid w:val="00380B4A"/>
    <w:rsid w:val="00380C85"/>
    <w:rsid w:val="00380D7A"/>
    <w:rsid w:val="00380DE8"/>
    <w:rsid w:val="00380F80"/>
    <w:rsid w:val="00381001"/>
    <w:rsid w:val="00381189"/>
    <w:rsid w:val="003811DC"/>
    <w:rsid w:val="00381245"/>
    <w:rsid w:val="0038136E"/>
    <w:rsid w:val="00381421"/>
    <w:rsid w:val="0038149A"/>
    <w:rsid w:val="003814E4"/>
    <w:rsid w:val="00381518"/>
    <w:rsid w:val="003815EF"/>
    <w:rsid w:val="003817FC"/>
    <w:rsid w:val="00381826"/>
    <w:rsid w:val="0038187E"/>
    <w:rsid w:val="00381A36"/>
    <w:rsid w:val="00381A3D"/>
    <w:rsid w:val="00381A7C"/>
    <w:rsid w:val="00381AFB"/>
    <w:rsid w:val="00381C87"/>
    <w:rsid w:val="00381C9A"/>
    <w:rsid w:val="00381C9C"/>
    <w:rsid w:val="00381D79"/>
    <w:rsid w:val="00381D98"/>
    <w:rsid w:val="00381DF3"/>
    <w:rsid w:val="00381EA6"/>
    <w:rsid w:val="00381F6B"/>
    <w:rsid w:val="00381F85"/>
    <w:rsid w:val="00382050"/>
    <w:rsid w:val="003820D0"/>
    <w:rsid w:val="0038220B"/>
    <w:rsid w:val="00382578"/>
    <w:rsid w:val="00382624"/>
    <w:rsid w:val="0038263A"/>
    <w:rsid w:val="0038263F"/>
    <w:rsid w:val="00382660"/>
    <w:rsid w:val="00382663"/>
    <w:rsid w:val="00382811"/>
    <w:rsid w:val="00382A69"/>
    <w:rsid w:val="00382A79"/>
    <w:rsid w:val="00382B7C"/>
    <w:rsid w:val="00382C41"/>
    <w:rsid w:val="00382D74"/>
    <w:rsid w:val="00382DF4"/>
    <w:rsid w:val="00382F67"/>
    <w:rsid w:val="00383142"/>
    <w:rsid w:val="0038318A"/>
    <w:rsid w:val="003831B9"/>
    <w:rsid w:val="0038328B"/>
    <w:rsid w:val="003832C4"/>
    <w:rsid w:val="00383389"/>
    <w:rsid w:val="0038349A"/>
    <w:rsid w:val="003834BC"/>
    <w:rsid w:val="00383583"/>
    <w:rsid w:val="00383594"/>
    <w:rsid w:val="0038359B"/>
    <w:rsid w:val="00383616"/>
    <w:rsid w:val="00383935"/>
    <w:rsid w:val="0038396E"/>
    <w:rsid w:val="00383983"/>
    <w:rsid w:val="00383A54"/>
    <w:rsid w:val="00383A59"/>
    <w:rsid w:val="00383BBE"/>
    <w:rsid w:val="00383DAC"/>
    <w:rsid w:val="00383E4D"/>
    <w:rsid w:val="00383F37"/>
    <w:rsid w:val="00384361"/>
    <w:rsid w:val="00384565"/>
    <w:rsid w:val="003846A8"/>
    <w:rsid w:val="003846CD"/>
    <w:rsid w:val="003846EB"/>
    <w:rsid w:val="0038472F"/>
    <w:rsid w:val="00384786"/>
    <w:rsid w:val="00384A1C"/>
    <w:rsid w:val="00384B3B"/>
    <w:rsid w:val="00384BBF"/>
    <w:rsid w:val="00384BF9"/>
    <w:rsid w:val="00384C2F"/>
    <w:rsid w:val="00384DA6"/>
    <w:rsid w:val="0038504B"/>
    <w:rsid w:val="00385159"/>
    <w:rsid w:val="00385173"/>
    <w:rsid w:val="003851FF"/>
    <w:rsid w:val="00385247"/>
    <w:rsid w:val="0038536E"/>
    <w:rsid w:val="0038543A"/>
    <w:rsid w:val="00385526"/>
    <w:rsid w:val="0038552B"/>
    <w:rsid w:val="003856A5"/>
    <w:rsid w:val="00385A80"/>
    <w:rsid w:val="00385C38"/>
    <w:rsid w:val="00385D21"/>
    <w:rsid w:val="00385D87"/>
    <w:rsid w:val="00385DFA"/>
    <w:rsid w:val="00385EB1"/>
    <w:rsid w:val="00385EC8"/>
    <w:rsid w:val="00385F12"/>
    <w:rsid w:val="00385F14"/>
    <w:rsid w:val="00385F38"/>
    <w:rsid w:val="00385F76"/>
    <w:rsid w:val="00385F8C"/>
    <w:rsid w:val="00386051"/>
    <w:rsid w:val="00386155"/>
    <w:rsid w:val="00386226"/>
    <w:rsid w:val="00386243"/>
    <w:rsid w:val="003862DE"/>
    <w:rsid w:val="00386341"/>
    <w:rsid w:val="00386368"/>
    <w:rsid w:val="003863F8"/>
    <w:rsid w:val="003864E0"/>
    <w:rsid w:val="003864F5"/>
    <w:rsid w:val="00386577"/>
    <w:rsid w:val="003865D2"/>
    <w:rsid w:val="003865E1"/>
    <w:rsid w:val="003868CD"/>
    <w:rsid w:val="00386AB1"/>
    <w:rsid w:val="00386B27"/>
    <w:rsid w:val="00386B41"/>
    <w:rsid w:val="00386E7F"/>
    <w:rsid w:val="0038738C"/>
    <w:rsid w:val="00387497"/>
    <w:rsid w:val="00387527"/>
    <w:rsid w:val="003875C2"/>
    <w:rsid w:val="0038763E"/>
    <w:rsid w:val="003876AC"/>
    <w:rsid w:val="00387767"/>
    <w:rsid w:val="003877E4"/>
    <w:rsid w:val="00387993"/>
    <w:rsid w:val="00387AD8"/>
    <w:rsid w:val="00387CB7"/>
    <w:rsid w:val="00387E94"/>
    <w:rsid w:val="00387EF6"/>
    <w:rsid w:val="00390117"/>
    <w:rsid w:val="00390127"/>
    <w:rsid w:val="0039015B"/>
    <w:rsid w:val="003903B8"/>
    <w:rsid w:val="00390411"/>
    <w:rsid w:val="003905E0"/>
    <w:rsid w:val="0039064E"/>
    <w:rsid w:val="0039071D"/>
    <w:rsid w:val="003907CD"/>
    <w:rsid w:val="003907E6"/>
    <w:rsid w:val="003908CB"/>
    <w:rsid w:val="00390A74"/>
    <w:rsid w:val="00390A8D"/>
    <w:rsid w:val="00390AA0"/>
    <w:rsid w:val="00390B47"/>
    <w:rsid w:val="00390C64"/>
    <w:rsid w:val="00390C73"/>
    <w:rsid w:val="00390DE4"/>
    <w:rsid w:val="003910B5"/>
    <w:rsid w:val="003910DC"/>
    <w:rsid w:val="00391434"/>
    <w:rsid w:val="00391785"/>
    <w:rsid w:val="00391A92"/>
    <w:rsid w:val="00391B80"/>
    <w:rsid w:val="00391C55"/>
    <w:rsid w:val="00391CC0"/>
    <w:rsid w:val="00391D0B"/>
    <w:rsid w:val="00391F9B"/>
    <w:rsid w:val="00391FF3"/>
    <w:rsid w:val="0039206F"/>
    <w:rsid w:val="00392081"/>
    <w:rsid w:val="003920B8"/>
    <w:rsid w:val="003921D0"/>
    <w:rsid w:val="003921FD"/>
    <w:rsid w:val="00392347"/>
    <w:rsid w:val="00392448"/>
    <w:rsid w:val="0039244E"/>
    <w:rsid w:val="003925FB"/>
    <w:rsid w:val="0039290F"/>
    <w:rsid w:val="00392978"/>
    <w:rsid w:val="00392A2E"/>
    <w:rsid w:val="00392C64"/>
    <w:rsid w:val="00392C72"/>
    <w:rsid w:val="00392E0C"/>
    <w:rsid w:val="00392EED"/>
    <w:rsid w:val="00392F29"/>
    <w:rsid w:val="003930D4"/>
    <w:rsid w:val="00393201"/>
    <w:rsid w:val="0039330B"/>
    <w:rsid w:val="00393442"/>
    <w:rsid w:val="00393893"/>
    <w:rsid w:val="0039389D"/>
    <w:rsid w:val="0039391E"/>
    <w:rsid w:val="00393928"/>
    <w:rsid w:val="00393BB2"/>
    <w:rsid w:val="00393C32"/>
    <w:rsid w:val="00393C84"/>
    <w:rsid w:val="00393DAC"/>
    <w:rsid w:val="00393E06"/>
    <w:rsid w:val="00393EF6"/>
    <w:rsid w:val="00393F10"/>
    <w:rsid w:val="00393F26"/>
    <w:rsid w:val="00393FB3"/>
    <w:rsid w:val="003940A4"/>
    <w:rsid w:val="003940A8"/>
    <w:rsid w:val="003940EB"/>
    <w:rsid w:val="0039416D"/>
    <w:rsid w:val="003941A7"/>
    <w:rsid w:val="003941C9"/>
    <w:rsid w:val="003941EE"/>
    <w:rsid w:val="00394338"/>
    <w:rsid w:val="003943E9"/>
    <w:rsid w:val="00394694"/>
    <w:rsid w:val="00394727"/>
    <w:rsid w:val="00394798"/>
    <w:rsid w:val="003947AB"/>
    <w:rsid w:val="003947EB"/>
    <w:rsid w:val="00394893"/>
    <w:rsid w:val="00394A0E"/>
    <w:rsid w:val="00394A47"/>
    <w:rsid w:val="00394A6F"/>
    <w:rsid w:val="00394AA8"/>
    <w:rsid w:val="00394C2E"/>
    <w:rsid w:val="00394C92"/>
    <w:rsid w:val="00394CCA"/>
    <w:rsid w:val="00394CFF"/>
    <w:rsid w:val="00394D02"/>
    <w:rsid w:val="00394D9B"/>
    <w:rsid w:val="00394F0B"/>
    <w:rsid w:val="00395014"/>
    <w:rsid w:val="0039517B"/>
    <w:rsid w:val="00395218"/>
    <w:rsid w:val="00395256"/>
    <w:rsid w:val="003952CC"/>
    <w:rsid w:val="003952FA"/>
    <w:rsid w:val="00395308"/>
    <w:rsid w:val="00395514"/>
    <w:rsid w:val="00395600"/>
    <w:rsid w:val="00395737"/>
    <w:rsid w:val="00395794"/>
    <w:rsid w:val="003957A3"/>
    <w:rsid w:val="00395804"/>
    <w:rsid w:val="0039587E"/>
    <w:rsid w:val="003959FD"/>
    <w:rsid w:val="00395A9F"/>
    <w:rsid w:val="00395B4B"/>
    <w:rsid w:val="00395B59"/>
    <w:rsid w:val="00395C66"/>
    <w:rsid w:val="00395D40"/>
    <w:rsid w:val="00395E9E"/>
    <w:rsid w:val="00395FC8"/>
    <w:rsid w:val="003960DD"/>
    <w:rsid w:val="003961C7"/>
    <w:rsid w:val="003962A4"/>
    <w:rsid w:val="0039645D"/>
    <w:rsid w:val="00396507"/>
    <w:rsid w:val="0039656A"/>
    <w:rsid w:val="003965F5"/>
    <w:rsid w:val="0039661B"/>
    <w:rsid w:val="0039666C"/>
    <w:rsid w:val="003966B4"/>
    <w:rsid w:val="0039679B"/>
    <w:rsid w:val="00396AA0"/>
    <w:rsid w:val="00396AA3"/>
    <w:rsid w:val="00396B18"/>
    <w:rsid w:val="00396B25"/>
    <w:rsid w:val="00396B7C"/>
    <w:rsid w:val="00396DC6"/>
    <w:rsid w:val="00397102"/>
    <w:rsid w:val="0039710F"/>
    <w:rsid w:val="00397240"/>
    <w:rsid w:val="00397418"/>
    <w:rsid w:val="00397701"/>
    <w:rsid w:val="0039773F"/>
    <w:rsid w:val="003979A1"/>
    <w:rsid w:val="00397B0A"/>
    <w:rsid w:val="00397BE6"/>
    <w:rsid w:val="00397C56"/>
    <w:rsid w:val="00397CF5"/>
    <w:rsid w:val="00397D9C"/>
    <w:rsid w:val="003A004C"/>
    <w:rsid w:val="003A02F3"/>
    <w:rsid w:val="003A0516"/>
    <w:rsid w:val="003A054B"/>
    <w:rsid w:val="003A0812"/>
    <w:rsid w:val="003A092F"/>
    <w:rsid w:val="003A095D"/>
    <w:rsid w:val="003A09D9"/>
    <w:rsid w:val="003A09DA"/>
    <w:rsid w:val="003A09E5"/>
    <w:rsid w:val="003A0A30"/>
    <w:rsid w:val="003A0FB5"/>
    <w:rsid w:val="003A1034"/>
    <w:rsid w:val="003A108B"/>
    <w:rsid w:val="003A10A7"/>
    <w:rsid w:val="003A10C3"/>
    <w:rsid w:val="003A10F6"/>
    <w:rsid w:val="003A1192"/>
    <w:rsid w:val="003A120D"/>
    <w:rsid w:val="003A12FA"/>
    <w:rsid w:val="003A14CA"/>
    <w:rsid w:val="003A15A5"/>
    <w:rsid w:val="003A1652"/>
    <w:rsid w:val="003A1890"/>
    <w:rsid w:val="003A18F3"/>
    <w:rsid w:val="003A1920"/>
    <w:rsid w:val="003A1B07"/>
    <w:rsid w:val="003A1B76"/>
    <w:rsid w:val="003A1BCF"/>
    <w:rsid w:val="003A1DF9"/>
    <w:rsid w:val="003A1E09"/>
    <w:rsid w:val="003A2110"/>
    <w:rsid w:val="003A243A"/>
    <w:rsid w:val="003A24FC"/>
    <w:rsid w:val="003A2510"/>
    <w:rsid w:val="003A2647"/>
    <w:rsid w:val="003A2807"/>
    <w:rsid w:val="003A2833"/>
    <w:rsid w:val="003A2AE6"/>
    <w:rsid w:val="003A2AF1"/>
    <w:rsid w:val="003A2B1B"/>
    <w:rsid w:val="003A2B3C"/>
    <w:rsid w:val="003A2B43"/>
    <w:rsid w:val="003A2B8B"/>
    <w:rsid w:val="003A2EFA"/>
    <w:rsid w:val="003A30B7"/>
    <w:rsid w:val="003A3222"/>
    <w:rsid w:val="003A322D"/>
    <w:rsid w:val="003A3585"/>
    <w:rsid w:val="003A36D3"/>
    <w:rsid w:val="003A3766"/>
    <w:rsid w:val="003A39BF"/>
    <w:rsid w:val="003A3A7F"/>
    <w:rsid w:val="003A3BEE"/>
    <w:rsid w:val="003A3BF8"/>
    <w:rsid w:val="003A3C0D"/>
    <w:rsid w:val="003A3D5F"/>
    <w:rsid w:val="003A3E5D"/>
    <w:rsid w:val="003A3EEB"/>
    <w:rsid w:val="003A3F1A"/>
    <w:rsid w:val="003A4068"/>
    <w:rsid w:val="003A4098"/>
    <w:rsid w:val="003A415A"/>
    <w:rsid w:val="003A4192"/>
    <w:rsid w:val="003A4350"/>
    <w:rsid w:val="003A4444"/>
    <w:rsid w:val="003A4474"/>
    <w:rsid w:val="003A4703"/>
    <w:rsid w:val="003A471F"/>
    <w:rsid w:val="003A4780"/>
    <w:rsid w:val="003A49F2"/>
    <w:rsid w:val="003A4A0A"/>
    <w:rsid w:val="003A4A60"/>
    <w:rsid w:val="003A4B91"/>
    <w:rsid w:val="003A4C1E"/>
    <w:rsid w:val="003A4D6F"/>
    <w:rsid w:val="003A4ECB"/>
    <w:rsid w:val="003A5248"/>
    <w:rsid w:val="003A5357"/>
    <w:rsid w:val="003A5399"/>
    <w:rsid w:val="003A53DA"/>
    <w:rsid w:val="003A546C"/>
    <w:rsid w:val="003A54F3"/>
    <w:rsid w:val="003A55EA"/>
    <w:rsid w:val="003A563A"/>
    <w:rsid w:val="003A57CC"/>
    <w:rsid w:val="003A57CE"/>
    <w:rsid w:val="003A5B40"/>
    <w:rsid w:val="003A5BA3"/>
    <w:rsid w:val="003A5CA4"/>
    <w:rsid w:val="003A5ECA"/>
    <w:rsid w:val="003A5FA1"/>
    <w:rsid w:val="003A60A4"/>
    <w:rsid w:val="003A6430"/>
    <w:rsid w:val="003A6467"/>
    <w:rsid w:val="003A64BB"/>
    <w:rsid w:val="003A6628"/>
    <w:rsid w:val="003A6735"/>
    <w:rsid w:val="003A67FB"/>
    <w:rsid w:val="003A6B31"/>
    <w:rsid w:val="003A6C08"/>
    <w:rsid w:val="003A6CAC"/>
    <w:rsid w:val="003A6CBA"/>
    <w:rsid w:val="003A6CF6"/>
    <w:rsid w:val="003A6DCF"/>
    <w:rsid w:val="003A6DDA"/>
    <w:rsid w:val="003A6DE8"/>
    <w:rsid w:val="003A6EF8"/>
    <w:rsid w:val="003A6FD0"/>
    <w:rsid w:val="003A7004"/>
    <w:rsid w:val="003A7021"/>
    <w:rsid w:val="003A7031"/>
    <w:rsid w:val="003A71BB"/>
    <w:rsid w:val="003A71CA"/>
    <w:rsid w:val="003A7225"/>
    <w:rsid w:val="003A727D"/>
    <w:rsid w:val="003A72B9"/>
    <w:rsid w:val="003A741E"/>
    <w:rsid w:val="003A753F"/>
    <w:rsid w:val="003A7541"/>
    <w:rsid w:val="003A7572"/>
    <w:rsid w:val="003A75CE"/>
    <w:rsid w:val="003A75DC"/>
    <w:rsid w:val="003A7625"/>
    <w:rsid w:val="003A763E"/>
    <w:rsid w:val="003A7643"/>
    <w:rsid w:val="003A77E6"/>
    <w:rsid w:val="003A77ED"/>
    <w:rsid w:val="003A78BE"/>
    <w:rsid w:val="003A7936"/>
    <w:rsid w:val="003A795F"/>
    <w:rsid w:val="003A7A75"/>
    <w:rsid w:val="003A7B08"/>
    <w:rsid w:val="003A7DA4"/>
    <w:rsid w:val="003A7E5A"/>
    <w:rsid w:val="003A7E67"/>
    <w:rsid w:val="003A7FD7"/>
    <w:rsid w:val="003B040B"/>
    <w:rsid w:val="003B04AA"/>
    <w:rsid w:val="003B0591"/>
    <w:rsid w:val="003B059E"/>
    <w:rsid w:val="003B067A"/>
    <w:rsid w:val="003B0829"/>
    <w:rsid w:val="003B08DF"/>
    <w:rsid w:val="003B0A62"/>
    <w:rsid w:val="003B0A95"/>
    <w:rsid w:val="003B0AC1"/>
    <w:rsid w:val="003B0AEA"/>
    <w:rsid w:val="003B0B06"/>
    <w:rsid w:val="003B0B5D"/>
    <w:rsid w:val="003B0C5B"/>
    <w:rsid w:val="003B0D50"/>
    <w:rsid w:val="003B0E50"/>
    <w:rsid w:val="003B0E96"/>
    <w:rsid w:val="003B1033"/>
    <w:rsid w:val="003B109F"/>
    <w:rsid w:val="003B11EE"/>
    <w:rsid w:val="003B12BA"/>
    <w:rsid w:val="003B130B"/>
    <w:rsid w:val="003B1342"/>
    <w:rsid w:val="003B13B0"/>
    <w:rsid w:val="003B1524"/>
    <w:rsid w:val="003B158C"/>
    <w:rsid w:val="003B161C"/>
    <w:rsid w:val="003B1867"/>
    <w:rsid w:val="003B1948"/>
    <w:rsid w:val="003B1A52"/>
    <w:rsid w:val="003B1A54"/>
    <w:rsid w:val="003B1A77"/>
    <w:rsid w:val="003B1B2D"/>
    <w:rsid w:val="003B1C23"/>
    <w:rsid w:val="003B1D15"/>
    <w:rsid w:val="003B1D87"/>
    <w:rsid w:val="003B1DFA"/>
    <w:rsid w:val="003B1EFB"/>
    <w:rsid w:val="003B21AD"/>
    <w:rsid w:val="003B224A"/>
    <w:rsid w:val="003B22EF"/>
    <w:rsid w:val="003B235D"/>
    <w:rsid w:val="003B243B"/>
    <w:rsid w:val="003B243F"/>
    <w:rsid w:val="003B2507"/>
    <w:rsid w:val="003B25F8"/>
    <w:rsid w:val="003B267A"/>
    <w:rsid w:val="003B2872"/>
    <w:rsid w:val="003B2998"/>
    <w:rsid w:val="003B2B1F"/>
    <w:rsid w:val="003B2B67"/>
    <w:rsid w:val="003B2C4C"/>
    <w:rsid w:val="003B2C8C"/>
    <w:rsid w:val="003B2D26"/>
    <w:rsid w:val="003B2D32"/>
    <w:rsid w:val="003B2D9F"/>
    <w:rsid w:val="003B2F00"/>
    <w:rsid w:val="003B2F18"/>
    <w:rsid w:val="003B3087"/>
    <w:rsid w:val="003B30C1"/>
    <w:rsid w:val="003B3106"/>
    <w:rsid w:val="003B3238"/>
    <w:rsid w:val="003B3272"/>
    <w:rsid w:val="003B33C2"/>
    <w:rsid w:val="003B33DF"/>
    <w:rsid w:val="003B35FD"/>
    <w:rsid w:val="003B3614"/>
    <w:rsid w:val="003B37F5"/>
    <w:rsid w:val="003B381A"/>
    <w:rsid w:val="003B3AAA"/>
    <w:rsid w:val="003B3AE0"/>
    <w:rsid w:val="003B3B64"/>
    <w:rsid w:val="003B3BC7"/>
    <w:rsid w:val="003B3BE1"/>
    <w:rsid w:val="003B3C35"/>
    <w:rsid w:val="003B3CAD"/>
    <w:rsid w:val="003B3CF6"/>
    <w:rsid w:val="003B3FAF"/>
    <w:rsid w:val="003B4057"/>
    <w:rsid w:val="003B40C7"/>
    <w:rsid w:val="003B4169"/>
    <w:rsid w:val="003B4195"/>
    <w:rsid w:val="003B41B5"/>
    <w:rsid w:val="003B41E5"/>
    <w:rsid w:val="003B438C"/>
    <w:rsid w:val="003B4463"/>
    <w:rsid w:val="003B4537"/>
    <w:rsid w:val="003B453F"/>
    <w:rsid w:val="003B46D7"/>
    <w:rsid w:val="003B4810"/>
    <w:rsid w:val="003B4826"/>
    <w:rsid w:val="003B4B72"/>
    <w:rsid w:val="003B4B8B"/>
    <w:rsid w:val="003B4BF0"/>
    <w:rsid w:val="003B4F95"/>
    <w:rsid w:val="003B501B"/>
    <w:rsid w:val="003B50F3"/>
    <w:rsid w:val="003B5102"/>
    <w:rsid w:val="003B529A"/>
    <w:rsid w:val="003B539D"/>
    <w:rsid w:val="003B5450"/>
    <w:rsid w:val="003B5471"/>
    <w:rsid w:val="003B54F0"/>
    <w:rsid w:val="003B54F4"/>
    <w:rsid w:val="003B55C3"/>
    <w:rsid w:val="003B5753"/>
    <w:rsid w:val="003B5794"/>
    <w:rsid w:val="003B57C0"/>
    <w:rsid w:val="003B599D"/>
    <w:rsid w:val="003B59E9"/>
    <w:rsid w:val="003B5A76"/>
    <w:rsid w:val="003B5A80"/>
    <w:rsid w:val="003B5AA3"/>
    <w:rsid w:val="003B5D0F"/>
    <w:rsid w:val="003B5EBD"/>
    <w:rsid w:val="003B5EEA"/>
    <w:rsid w:val="003B6057"/>
    <w:rsid w:val="003B6181"/>
    <w:rsid w:val="003B657A"/>
    <w:rsid w:val="003B65DD"/>
    <w:rsid w:val="003B6827"/>
    <w:rsid w:val="003B6A36"/>
    <w:rsid w:val="003B6A5F"/>
    <w:rsid w:val="003B6ACA"/>
    <w:rsid w:val="003B6BA2"/>
    <w:rsid w:val="003B6CA9"/>
    <w:rsid w:val="003B6E50"/>
    <w:rsid w:val="003B6F63"/>
    <w:rsid w:val="003B6F86"/>
    <w:rsid w:val="003B7008"/>
    <w:rsid w:val="003B71F8"/>
    <w:rsid w:val="003B72E8"/>
    <w:rsid w:val="003B72EB"/>
    <w:rsid w:val="003B734F"/>
    <w:rsid w:val="003B745A"/>
    <w:rsid w:val="003B769B"/>
    <w:rsid w:val="003B7705"/>
    <w:rsid w:val="003B7723"/>
    <w:rsid w:val="003B778E"/>
    <w:rsid w:val="003B779C"/>
    <w:rsid w:val="003B785E"/>
    <w:rsid w:val="003B78CE"/>
    <w:rsid w:val="003B7BA3"/>
    <w:rsid w:val="003B7C2B"/>
    <w:rsid w:val="003B7D8C"/>
    <w:rsid w:val="003B7E33"/>
    <w:rsid w:val="003B7EA9"/>
    <w:rsid w:val="003B7FE9"/>
    <w:rsid w:val="003C0065"/>
    <w:rsid w:val="003C01E5"/>
    <w:rsid w:val="003C064F"/>
    <w:rsid w:val="003C06ED"/>
    <w:rsid w:val="003C074F"/>
    <w:rsid w:val="003C083D"/>
    <w:rsid w:val="003C085A"/>
    <w:rsid w:val="003C0864"/>
    <w:rsid w:val="003C0916"/>
    <w:rsid w:val="003C0960"/>
    <w:rsid w:val="003C0989"/>
    <w:rsid w:val="003C099F"/>
    <w:rsid w:val="003C0A40"/>
    <w:rsid w:val="003C0C16"/>
    <w:rsid w:val="003C0C4E"/>
    <w:rsid w:val="003C0CEF"/>
    <w:rsid w:val="003C0EA4"/>
    <w:rsid w:val="003C10ED"/>
    <w:rsid w:val="003C1273"/>
    <w:rsid w:val="003C128A"/>
    <w:rsid w:val="003C12C7"/>
    <w:rsid w:val="003C14AF"/>
    <w:rsid w:val="003C152F"/>
    <w:rsid w:val="003C15F4"/>
    <w:rsid w:val="003C173C"/>
    <w:rsid w:val="003C19A0"/>
    <w:rsid w:val="003C19B2"/>
    <w:rsid w:val="003C1ABF"/>
    <w:rsid w:val="003C1B27"/>
    <w:rsid w:val="003C1B8D"/>
    <w:rsid w:val="003C1BB3"/>
    <w:rsid w:val="003C1CB1"/>
    <w:rsid w:val="003C1CC2"/>
    <w:rsid w:val="003C1CF3"/>
    <w:rsid w:val="003C1D49"/>
    <w:rsid w:val="003C1F6B"/>
    <w:rsid w:val="003C1F89"/>
    <w:rsid w:val="003C22AA"/>
    <w:rsid w:val="003C22F5"/>
    <w:rsid w:val="003C233F"/>
    <w:rsid w:val="003C23A3"/>
    <w:rsid w:val="003C23D7"/>
    <w:rsid w:val="003C2428"/>
    <w:rsid w:val="003C2470"/>
    <w:rsid w:val="003C2564"/>
    <w:rsid w:val="003C2577"/>
    <w:rsid w:val="003C267B"/>
    <w:rsid w:val="003C26A4"/>
    <w:rsid w:val="003C295E"/>
    <w:rsid w:val="003C29C6"/>
    <w:rsid w:val="003C2A5B"/>
    <w:rsid w:val="003C2AFC"/>
    <w:rsid w:val="003C2B5D"/>
    <w:rsid w:val="003C2CA8"/>
    <w:rsid w:val="003C2CEC"/>
    <w:rsid w:val="003C2D06"/>
    <w:rsid w:val="003C2D2C"/>
    <w:rsid w:val="003C2D39"/>
    <w:rsid w:val="003C2D59"/>
    <w:rsid w:val="003C31DE"/>
    <w:rsid w:val="003C3365"/>
    <w:rsid w:val="003C35BB"/>
    <w:rsid w:val="003C360D"/>
    <w:rsid w:val="003C3709"/>
    <w:rsid w:val="003C37F4"/>
    <w:rsid w:val="003C3806"/>
    <w:rsid w:val="003C3A86"/>
    <w:rsid w:val="003C3B05"/>
    <w:rsid w:val="003C3BE8"/>
    <w:rsid w:val="003C3DD5"/>
    <w:rsid w:val="003C3E73"/>
    <w:rsid w:val="003C3F8A"/>
    <w:rsid w:val="003C4076"/>
    <w:rsid w:val="003C40B6"/>
    <w:rsid w:val="003C4113"/>
    <w:rsid w:val="003C41E5"/>
    <w:rsid w:val="003C433E"/>
    <w:rsid w:val="003C438F"/>
    <w:rsid w:val="003C45DF"/>
    <w:rsid w:val="003C4629"/>
    <w:rsid w:val="003C49F8"/>
    <w:rsid w:val="003C4A08"/>
    <w:rsid w:val="003C4AE0"/>
    <w:rsid w:val="003C4B9F"/>
    <w:rsid w:val="003C4C84"/>
    <w:rsid w:val="003C4CAC"/>
    <w:rsid w:val="003C4F9D"/>
    <w:rsid w:val="003C5033"/>
    <w:rsid w:val="003C51A9"/>
    <w:rsid w:val="003C52B0"/>
    <w:rsid w:val="003C53CE"/>
    <w:rsid w:val="003C53D3"/>
    <w:rsid w:val="003C5402"/>
    <w:rsid w:val="003C544D"/>
    <w:rsid w:val="003C5542"/>
    <w:rsid w:val="003C5580"/>
    <w:rsid w:val="003C55EF"/>
    <w:rsid w:val="003C56BD"/>
    <w:rsid w:val="003C56E4"/>
    <w:rsid w:val="003C57AC"/>
    <w:rsid w:val="003C58D1"/>
    <w:rsid w:val="003C5930"/>
    <w:rsid w:val="003C59DC"/>
    <w:rsid w:val="003C59F5"/>
    <w:rsid w:val="003C5A1D"/>
    <w:rsid w:val="003C5B68"/>
    <w:rsid w:val="003C5BD8"/>
    <w:rsid w:val="003C5C32"/>
    <w:rsid w:val="003C5F04"/>
    <w:rsid w:val="003C600F"/>
    <w:rsid w:val="003C601A"/>
    <w:rsid w:val="003C606F"/>
    <w:rsid w:val="003C60E0"/>
    <w:rsid w:val="003C6134"/>
    <w:rsid w:val="003C61A5"/>
    <w:rsid w:val="003C61D5"/>
    <w:rsid w:val="003C6360"/>
    <w:rsid w:val="003C63D9"/>
    <w:rsid w:val="003C6420"/>
    <w:rsid w:val="003C649F"/>
    <w:rsid w:val="003C64A8"/>
    <w:rsid w:val="003C6565"/>
    <w:rsid w:val="003C6743"/>
    <w:rsid w:val="003C68DC"/>
    <w:rsid w:val="003C6920"/>
    <w:rsid w:val="003C692A"/>
    <w:rsid w:val="003C6A86"/>
    <w:rsid w:val="003C6B09"/>
    <w:rsid w:val="003C6F68"/>
    <w:rsid w:val="003C6F95"/>
    <w:rsid w:val="003C6FCA"/>
    <w:rsid w:val="003C7101"/>
    <w:rsid w:val="003C7114"/>
    <w:rsid w:val="003C7136"/>
    <w:rsid w:val="003C71E4"/>
    <w:rsid w:val="003C722E"/>
    <w:rsid w:val="003C7249"/>
    <w:rsid w:val="003C726A"/>
    <w:rsid w:val="003C7312"/>
    <w:rsid w:val="003C737B"/>
    <w:rsid w:val="003C744D"/>
    <w:rsid w:val="003C7766"/>
    <w:rsid w:val="003C7840"/>
    <w:rsid w:val="003C78E8"/>
    <w:rsid w:val="003C7A63"/>
    <w:rsid w:val="003C7ACF"/>
    <w:rsid w:val="003C7B5B"/>
    <w:rsid w:val="003C7C44"/>
    <w:rsid w:val="003CEAD5"/>
    <w:rsid w:val="003D00FC"/>
    <w:rsid w:val="003D031C"/>
    <w:rsid w:val="003D035B"/>
    <w:rsid w:val="003D049F"/>
    <w:rsid w:val="003D04BC"/>
    <w:rsid w:val="003D04BF"/>
    <w:rsid w:val="003D053E"/>
    <w:rsid w:val="003D056E"/>
    <w:rsid w:val="003D0679"/>
    <w:rsid w:val="003D08B7"/>
    <w:rsid w:val="003D0A0B"/>
    <w:rsid w:val="003D0C4A"/>
    <w:rsid w:val="003D0C64"/>
    <w:rsid w:val="003D0D25"/>
    <w:rsid w:val="003D0E2B"/>
    <w:rsid w:val="003D1003"/>
    <w:rsid w:val="003D107D"/>
    <w:rsid w:val="003D1110"/>
    <w:rsid w:val="003D1377"/>
    <w:rsid w:val="003D1437"/>
    <w:rsid w:val="003D157A"/>
    <w:rsid w:val="003D15BF"/>
    <w:rsid w:val="003D15C7"/>
    <w:rsid w:val="003D1800"/>
    <w:rsid w:val="003D1813"/>
    <w:rsid w:val="003D184A"/>
    <w:rsid w:val="003D1B57"/>
    <w:rsid w:val="003D1BA4"/>
    <w:rsid w:val="003D1C68"/>
    <w:rsid w:val="003D1D54"/>
    <w:rsid w:val="003D1D62"/>
    <w:rsid w:val="003D1E18"/>
    <w:rsid w:val="003D1F1E"/>
    <w:rsid w:val="003D2002"/>
    <w:rsid w:val="003D2100"/>
    <w:rsid w:val="003D2167"/>
    <w:rsid w:val="003D21F2"/>
    <w:rsid w:val="003D223C"/>
    <w:rsid w:val="003D23FA"/>
    <w:rsid w:val="003D2427"/>
    <w:rsid w:val="003D2566"/>
    <w:rsid w:val="003D2588"/>
    <w:rsid w:val="003D2615"/>
    <w:rsid w:val="003D284E"/>
    <w:rsid w:val="003D2B1D"/>
    <w:rsid w:val="003D2B64"/>
    <w:rsid w:val="003D2B8E"/>
    <w:rsid w:val="003D2C36"/>
    <w:rsid w:val="003D2C9C"/>
    <w:rsid w:val="003D2DE6"/>
    <w:rsid w:val="003D2EBB"/>
    <w:rsid w:val="003D3010"/>
    <w:rsid w:val="003D3041"/>
    <w:rsid w:val="003D313D"/>
    <w:rsid w:val="003D31AA"/>
    <w:rsid w:val="003D3301"/>
    <w:rsid w:val="003D336B"/>
    <w:rsid w:val="003D33AF"/>
    <w:rsid w:val="003D33CD"/>
    <w:rsid w:val="003D3514"/>
    <w:rsid w:val="003D354E"/>
    <w:rsid w:val="003D35B8"/>
    <w:rsid w:val="003D36C5"/>
    <w:rsid w:val="003D39AE"/>
    <w:rsid w:val="003D3A62"/>
    <w:rsid w:val="003D3BEF"/>
    <w:rsid w:val="003D3C42"/>
    <w:rsid w:val="003D3CF0"/>
    <w:rsid w:val="003D3D25"/>
    <w:rsid w:val="003D3D51"/>
    <w:rsid w:val="003D3DCC"/>
    <w:rsid w:val="003D3DE4"/>
    <w:rsid w:val="003D3E2A"/>
    <w:rsid w:val="003D3F34"/>
    <w:rsid w:val="003D4011"/>
    <w:rsid w:val="003D40B3"/>
    <w:rsid w:val="003D40D1"/>
    <w:rsid w:val="003D4160"/>
    <w:rsid w:val="003D41DD"/>
    <w:rsid w:val="003D4282"/>
    <w:rsid w:val="003D42BA"/>
    <w:rsid w:val="003D4363"/>
    <w:rsid w:val="003D43BA"/>
    <w:rsid w:val="003D465D"/>
    <w:rsid w:val="003D46BD"/>
    <w:rsid w:val="003D4A06"/>
    <w:rsid w:val="003D4BD2"/>
    <w:rsid w:val="003D4DC2"/>
    <w:rsid w:val="003D4F92"/>
    <w:rsid w:val="003D4F9F"/>
    <w:rsid w:val="003D511F"/>
    <w:rsid w:val="003D5159"/>
    <w:rsid w:val="003D5202"/>
    <w:rsid w:val="003D5255"/>
    <w:rsid w:val="003D525E"/>
    <w:rsid w:val="003D530C"/>
    <w:rsid w:val="003D5358"/>
    <w:rsid w:val="003D53D3"/>
    <w:rsid w:val="003D5564"/>
    <w:rsid w:val="003D55E9"/>
    <w:rsid w:val="003D5A45"/>
    <w:rsid w:val="003D5B9F"/>
    <w:rsid w:val="003D5BB3"/>
    <w:rsid w:val="003D5C72"/>
    <w:rsid w:val="003D5CA9"/>
    <w:rsid w:val="003D5CC2"/>
    <w:rsid w:val="003D5CC8"/>
    <w:rsid w:val="003D5CCF"/>
    <w:rsid w:val="003D5E33"/>
    <w:rsid w:val="003D5EA1"/>
    <w:rsid w:val="003D5F7D"/>
    <w:rsid w:val="003D609B"/>
    <w:rsid w:val="003D611E"/>
    <w:rsid w:val="003D6285"/>
    <w:rsid w:val="003D62C1"/>
    <w:rsid w:val="003D6319"/>
    <w:rsid w:val="003D63BD"/>
    <w:rsid w:val="003D6682"/>
    <w:rsid w:val="003D677C"/>
    <w:rsid w:val="003D680D"/>
    <w:rsid w:val="003D6876"/>
    <w:rsid w:val="003D6B81"/>
    <w:rsid w:val="003D6E0E"/>
    <w:rsid w:val="003D6F94"/>
    <w:rsid w:val="003D7010"/>
    <w:rsid w:val="003D71AC"/>
    <w:rsid w:val="003D7333"/>
    <w:rsid w:val="003D7348"/>
    <w:rsid w:val="003D752F"/>
    <w:rsid w:val="003D7536"/>
    <w:rsid w:val="003D7711"/>
    <w:rsid w:val="003D7730"/>
    <w:rsid w:val="003D789A"/>
    <w:rsid w:val="003D7981"/>
    <w:rsid w:val="003D7A74"/>
    <w:rsid w:val="003D7AD6"/>
    <w:rsid w:val="003D7AEC"/>
    <w:rsid w:val="003D7C72"/>
    <w:rsid w:val="003D7D15"/>
    <w:rsid w:val="003D7D2B"/>
    <w:rsid w:val="003D7D69"/>
    <w:rsid w:val="003D7E3E"/>
    <w:rsid w:val="003D7F53"/>
    <w:rsid w:val="003D7FD3"/>
    <w:rsid w:val="003D7FD7"/>
    <w:rsid w:val="003E00B5"/>
    <w:rsid w:val="003E00F3"/>
    <w:rsid w:val="003E02D8"/>
    <w:rsid w:val="003E03EE"/>
    <w:rsid w:val="003E043A"/>
    <w:rsid w:val="003E055C"/>
    <w:rsid w:val="003E0764"/>
    <w:rsid w:val="003E0778"/>
    <w:rsid w:val="003E07B9"/>
    <w:rsid w:val="003E0842"/>
    <w:rsid w:val="003E086D"/>
    <w:rsid w:val="003E08F8"/>
    <w:rsid w:val="003E0A66"/>
    <w:rsid w:val="003E0BDC"/>
    <w:rsid w:val="003E0C05"/>
    <w:rsid w:val="003E0E5F"/>
    <w:rsid w:val="003E0EA1"/>
    <w:rsid w:val="003E0EB7"/>
    <w:rsid w:val="003E0EC7"/>
    <w:rsid w:val="003E0F39"/>
    <w:rsid w:val="003E0F98"/>
    <w:rsid w:val="003E1217"/>
    <w:rsid w:val="003E1276"/>
    <w:rsid w:val="003E1443"/>
    <w:rsid w:val="003E168D"/>
    <w:rsid w:val="003E175A"/>
    <w:rsid w:val="003E1789"/>
    <w:rsid w:val="003E17BF"/>
    <w:rsid w:val="003E1804"/>
    <w:rsid w:val="003E1851"/>
    <w:rsid w:val="003E18BF"/>
    <w:rsid w:val="003E1920"/>
    <w:rsid w:val="003E195C"/>
    <w:rsid w:val="003E199B"/>
    <w:rsid w:val="003E19BB"/>
    <w:rsid w:val="003E1A33"/>
    <w:rsid w:val="003E1BCD"/>
    <w:rsid w:val="003E1C9F"/>
    <w:rsid w:val="003E1D2B"/>
    <w:rsid w:val="003E1F27"/>
    <w:rsid w:val="003E1FCC"/>
    <w:rsid w:val="003E2162"/>
    <w:rsid w:val="003E230B"/>
    <w:rsid w:val="003E23DE"/>
    <w:rsid w:val="003E2470"/>
    <w:rsid w:val="003E24B3"/>
    <w:rsid w:val="003E2527"/>
    <w:rsid w:val="003E2599"/>
    <w:rsid w:val="003E25B6"/>
    <w:rsid w:val="003E26CB"/>
    <w:rsid w:val="003E26F8"/>
    <w:rsid w:val="003E2777"/>
    <w:rsid w:val="003E286D"/>
    <w:rsid w:val="003E29E2"/>
    <w:rsid w:val="003E2A5C"/>
    <w:rsid w:val="003E2A95"/>
    <w:rsid w:val="003E2AE2"/>
    <w:rsid w:val="003E2B45"/>
    <w:rsid w:val="003E2DB4"/>
    <w:rsid w:val="003E2E42"/>
    <w:rsid w:val="003E2E5A"/>
    <w:rsid w:val="003E30B2"/>
    <w:rsid w:val="003E31A6"/>
    <w:rsid w:val="003E31AB"/>
    <w:rsid w:val="003E33F0"/>
    <w:rsid w:val="003E34F6"/>
    <w:rsid w:val="003E3517"/>
    <w:rsid w:val="003E351B"/>
    <w:rsid w:val="003E3583"/>
    <w:rsid w:val="003E3585"/>
    <w:rsid w:val="003E364F"/>
    <w:rsid w:val="003E3657"/>
    <w:rsid w:val="003E3825"/>
    <w:rsid w:val="003E3857"/>
    <w:rsid w:val="003E38A0"/>
    <w:rsid w:val="003E3916"/>
    <w:rsid w:val="003E3A2C"/>
    <w:rsid w:val="003E3B97"/>
    <w:rsid w:val="003E3BD9"/>
    <w:rsid w:val="003E3C31"/>
    <w:rsid w:val="003E3D2C"/>
    <w:rsid w:val="003E4089"/>
    <w:rsid w:val="003E40E2"/>
    <w:rsid w:val="003E42A1"/>
    <w:rsid w:val="003E42BB"/>
    <w:rsid w:val="003E431C"/>
    <w:rsid w:val="003E4375"/>
    <w:rsid w:val="003E4385"/>
    <w:rsid w:val="003E43D9"/>
    <w:rsid w:val="003E4686"/>
    <w:rsid w:val="003E4688"/>
    <w:rsid w:val="003E47EA"/>
    <w:rsid w:val="003E48D2"/>
    <w:rsid w:val="003E49A2"/>
    <w:rsid w:val="003E4B54"/>
    <w:rsid w:val="003E4BD8"/>
    <w:rsid w:val="003E4C15"/>
    <w:rsid w:val="003E4C24"/>
    <w:rsid w:val="003E4D48"/>
    <w:rsid w:val="003E4EB7"/>
    <w:rsid w:val="003E4EDD"/>
    <w:rsid w:val="003E4F89"/>
    <w:rsid w:val="003E4FBA"/>
    <w:rsid w:val="003E50AC"/>
    <w:rsid w:val="003E5120"/>
    <w:rsid w:val="003E5385"/>
    <w:rsid w:val="003E540F"/>
    <w:rsid w:val="003E549C"/>
    <w:rsid w:val="003E556D"/>
    <w:rsid w:val="003E55C3"/>
    <w:rsid w:val="003E5691"/>
    <w:rsid w:val="003E5750"/>
    <w:rsid w:val="003E591B"/>
    <w:rsid w:val="003E5937"/>
    <w:rsid w:val="003E5992"/>
    <w:rsid w:val="003E5B53"/>
    <w:rsid w:val="003E5CD9"/>
    <w:rsid w:val="003E5D8E"/>
    <w:rsid w:val="003E5DA5"/>
    <w:rsid w:val="003E5DF5"/>
    <w:rsid w:val="003E605A"/>
    <w:rsid w:val="003E615B"/>
    <w:rsid w:val="003E61AF"/>
    <w:rsid w:val="003E6208"/>
    <w:rsid w:val="003E640F"/>
    <w:rsid w:val="003E645F"/>
    <w:rsid w:val="003E6780"/>
    <w:rsid w:val="003E67A7"/>
    <w:rsid w:val="003E6815"/>
    <w:rsid w:val="003E684C"/>
    <w:rsid w:val="003E68C6"/>
    <w:rsid w:val="003E69B7"/>
    <w:rsid w:val="003E6A96"/>
    <w:rsid w:val="003E6B13"/>
    <w:rsid w:val="003E6C2C"/>
    <w:rsid w:val="003E6C89"/>
    <w:rsid w:val="003E6D38"/>
    <w:rsid w:val="003E6E2D"/>
    <w:rsid w:val="003E6E6C"/>
    <w:rsid w:val="003E6FD4"/>
    <w:rsid w:val="003E726A"/>
    <w:rsid w:val="003E7310"/>
    <w:rsid w:val="003E7449"/>
    <w:rsid w:val="003E7547"/>
    <w:rsid w:val="003E7595"/>
    <w:rsid w:val="003E7599"/>
    <w:rsid w:val="003E75B8"/>
    <w:rsid w:val="003E771B"/>
    <w:rsid w:val="003E778A"/>
    <w:rsid w:val="003E7876"/>
    <w:rsid w:val="003E7972"/>
    <w:rsid w:val="003E7A15"/>
    <w:rsid w:val="003E7AE4"/>
    <w:rsid w:val="003E7DB0"/>
    <w:rsid w:val="003E7F9D"/>
    <w:rsid w:val="003F00AC"/>
    <w:rsid w:val="003F010A"/>
    <w:rsid w:val="003F0649"/>
    <w:rsid w:val="003F073A"/>
    <w:rsid w:val="003F0894"/>
    <w:rsid w:val="003F090E"/>
    <w:rsid w:val="003F098C"/>
    <w:rsid w:val="003F09F3"/>
    <w:rsid w:val="003F0B21"/>
    <w:rsid w:val="003F0F3C"/>
    <w:rsid w:val="003F0F3D"/>
    <w:rsid w:val="003F0F8F"/>
    <w:rsid w:val="003F1120"/>
    <w:rsid w:val="003F112F"/>
    <w:rsid w:val="003F1180"/>
    <w:rsid w:val="003F11C3"/>
    <w:rsid w:val="003F12CC"/>
    <w:rsid w:val="003F1412"/>
    <w:rsid w:val="003F160A"/>
    <w:rsid w:val="003F1619"/>
    <w:rsid w:val="003F1668"/>
    <w:rsid w:val="003F198E"/>
    <w:rsid w:val="003F1A31"/>
    <w:rsid w:val="003F1A6A"/>
    <w:rsid w:val="003F1A90"/>
    <w:rsid w:val="003F1A96"/>
    <w:rsid w:val="003F1AA0"/>
    <w:rsid w:val="003F1ABC"/>
    <w:rsid w:val="003F1BD0"/>
    <w:rsid w:val="003F1C00"/>
    <w:rsid w:val="003F1D6D"/>
    <w:rsid w:val="003F1DB8"/>
    <w:rsid w:val="003F1EB9"/>
    <w:rsid w:val="003F1F20"/>
    <w:rsid w:val="003F1FA7"/>
    <w:rsid w:val="003F2176"/>
    <w:rsid w:val="003F2207"/>
    <w:rsid w:val="003F2282"/>
    <w:rsid w:val="003F242C"/>
    <w:rsid w:val="003F2460"/>
    <w:rsid w:val="003F2551"/>
    <w:rsid w:val="003F2610"/>
    <w:rsid w:val="003F2941"/>
    <w:rsid w:val="003F2C4B"/>
    <w:rsid w:val="003F2CA2"/>
    <w:rsid w:val="003F2D9B"/>
    <w:rsid w:val="003F2E0E"/>
    <w:rsid w:val="003F30E4"/>
    <w:rsid w:val="003F319F"/>
    <w:rsid w:val="003F32AD"/>
    <w:rsid w:val="003F360F"/>
    <w:rsid w:val="003F3662"/>
    <w:rsid w:val="003F366D"/>
    <w:rsid w:val="003F3778"/>
    <w:rsid w:val="003F37AF"/>
    <w:rsid w:val="003F3955"/>
    <w:rsid w:val="003F3A72"/>
    <w:rsid w:val="003F3B26"/>
    <w:rsid w:val="003F3B84"/>
    <w:rsid w:val="003F3BAC"/>
    <w:rsid w:val="003F3DD1"/>
    <w:rsid w:val="003F3FC6"/>
    <w:rsid w:val="003F4078"/>
    <w:rsid w:val="003F407A"/>
    <w:rsid w:val="003F4257"/>
    <w:rsid w:val="003F43C9"/>
    <w:rsid w:val="003F4442"/>
    <w:rsid w:val="003F4475"/>
    <w:rsid w:val="003F449C"/>
    <w:rsid w:val="003F4667"/>
    <w:rsid w:val="003F4837"/>
    <w:rsid w:val="003F4D87"/>
    <w:rsid w:val="003F4E4F"/>
    <w:rsid w:val="003F4E87"/>
    <w:rsid w:val="003F4F6C"/>
    <w:rsid w:val="003F4FA0"/>
    <w:rsid w:val="003F533D"/>
    <w:rsid w:val="003F53DE"/>
    <w:rsid w:val="003F5461"/>
    <w:rsid w:val="003F5551"/>
    <w:rsid w:val="003F5594"/>
    <w:rsid w:val="003F55D3"/>
    <w:rsid w:val="003F56DF"/>
    <w:rsid w:val="003F582C"/>
    <w:rsid w:val="003F5A9E"/>
    <w:rsid w:val="003F5B17"/>
    <w:rsid w:val="003F5BB1"/>
    <w:rsid w:val="003F5D6A"/>
    <w:rsid w:val="003F5F2F"/>
    <w:rsid w:val="003F5F57"/>
    <w:rsid w:val="003F5FBD"/>
    <w:rsid w:val="003F6025"/>
    <w:rsid w:val="003F603D"/>
    <w:rsid w:val="003F609B"/>
    <w:rsid w:val="003F62ED"/>
    <w:rsid w:val="003F6346"/>
    <w:rsid w:val="003F6389"/>
    <w:rsid w:val="003F63B2"/>
    <w:rsid w:val="003F647E"/>
    <w:rsid w:val="003F6572"/>
    <w:rsid w:val="003F6619"/>
    <w:rsid w:val="003F66E7"/>
    <w:rsid w:val="003F67BD"/>
    <w:rsid w:val="003F6826"/>
    <w:rsid w:val="003F6836"/>
    <w:rsid w:val="003F685E"/>
    <w:rsid w:val="003F687C"/>
    <w:rsid w:val="003F6961"/>
    <w:rsid w:val="003F6A73"/>
    <w:rsid w:val="003F6C17"/>
    <w:rsid w:val="003F6D21"/>
    <w:rsid w:val="003F6D9E"/>
    <w:rsid w:val="003F6DB9"/>
    <w:rsid w:val="003F6E3C"/>
    <w:rsid w:val="003F6F75"/>
    <w:rsid w:val="003F6FC3"/>
    <w:rsid w:val="003F707F"/>
    <w:rsid w:val="003F7280"/>
    <w:rsid w:val="003F72B9"/>
    <w:rsid w:val="003F72DD"/>
    <w:rsid w:val="003F74AA"/>
    <w:rsid w:val="003F761D"/>
    <w:rsid w:val="003F781B"/>
    <w:rsid w:val="003F783A"/>
    <w:rsid w:val="003F7842"/>
    <w:rsid w:val="003F78B4"/>
    <w:rsid w:val="003F78F2"/>
    <w:rsid w:val="003F795B"/>
    <w:rsid w:val="003F7A20"/>
    <w:rsid w:val="003F7AF8"/>
    <w:rsid w:val="003F7B96"/>
    <w:rsid w:val="003F7BB9"/>
    <w:rsid w:val="003F7C8A"/>
    <w:rsid w:val="003F7EA6"/>
    <w:rsid w:val="003F7EC6"/>
    <w:rsid w:val="003F7F13"/>
    <w:rsid w:val="004000ED"/>
    <w:rsid w:val="00400147"/>
    <w:rsid w:val="0040019C"/>
    <w:rsid w:val="004003E2"/>
    <w:rsid w:val="004004F9"/>
    <w:rsid w:val="004005BD"/>
    <w:rsid w:val="004005CA"/>
    <w:rsid w:val="0040062B"/>
    <w:rsid w:val="00400717"/>
    <w:rsid w:val="004008D4"/>
    <w:rsid w:val="00400AC2"/>
    <w:rsid w:val="00400AEC"/>
    <w:rsid w:val="00400AFB"/>
    <w:rsid w:val="00400BB0"/>
    <w:rsid w:val="00400BC0"/>
    <w:rsid w:val="00400D61"/>
    <w:rsid w:val="00400D6F"/>
    <w:rsid w:val="00400E6E"/>
    <w:rsid w:val="00400E7F"/>
    <w:rsid w:val="00400EAC"/>
    <w:rsid w:val="00400F64"/>
    <w:rsid w:val="00401151"/>
    <w:rsid w:val="00401286"/>
    <w:rsid w:val="00401429"/>
    <w:rsid w:val="00401442"/>
    <w:rsid w:val="00401559"/>
    <w:rsid w:val="0040159C"/>
    <w:rsid w:val="00401628"/>
    <w:rsid w:val="0040173E"/>
    <w:rsid w:val="00401749"/>
    <w:rsid w:val="0040185F"/>
    <w:rsid w:val="004018BD"/>
    <w:rsid w:val="00401912"/>
    <w:rsid w:val="00401975"/>
    <w:rsid w:val="00401A44"/>
    <w:rsid w:val="00401B36"/>
    <w:rsid w:val="00401D13"/>
    <w:rsid w:val="00401D9C"/>
    <w:rsid w:val="00401E08"/>
    <w:rsid w:val="00401E34"/>
    <w:rsid w:val="00402000"/>
    <w:rsid w:val="00402005"/>
    <w:rsid w:val="00402317"/>
    <w:rsid w:val="0040234F"/>
    <w:rsid w:val="004023B7"/>
    <w:rsid w:val="00402470"/>
    <w:rsid w:val="004024C6"/>
    <w:rsid w:val="0040257D"/>
    <w:rsid w:val="0040258A"/>
    <w:rsid w:val="004025B5"/>
    <w:rsid w:val="00402743"/>
    <w:rsid w:val="004027AD"/>
    <w:rsid w:val="00402E98"/>
    <w:rsid w:val="00402EA2"/>
    <w:rsid w:val="00402EB4"/>
    <w:rsid w:val="0040303B"/>
    <w:rsid w:val="00403178"/>
    <w:rsid w:val="0040319C"/>
    <w:rsid w:val="0040319F"/>
    <w:rsid w:val="00403276"/>
    <w:rsid w:val="00403287"/>
    <w:rsid w:val="00403411"/>
    <w:rsid w:val="004035E0"/>
    <w:rsid w:val="004036BF"/>
    <w:rsid w:val="0040377A"/>
    <w:rsid w:val="004039A3"/>
    <w:rsid w:val="004039C8"/>
    <w:rsid w:val="00403ACF"/>
    <w:rsid w:val="00403BCE"/>
    <w:rsid w:val="00403C82"/>
    <w:rsid w:val="00403D96"/>
    <w:rsid w:val="00403DE8"/>
    <w:rsid w:val="00403EE3"/>
    <w:rsid w:val="00403F97"/>
    <w:rsid w:val="004040C0"/>
    <w:rsid w:val="004041AF"/>
    <w:rsid w:val="004041F0"/>
    <w:rsid w:val="00404268"/>
    <w:rsid w:val="004042E6"/>
    <w:rsid w:val="004042F9"/>
    <w:rsid w:val="00404350"/>
    <w:rsid w:val="004043D1"/>
    <w:rsid w:val="0040444B"/>
    <w:rsid w:val="004044F8"/>
    <w:rsid w:val="00404593"/>
    <w:rsid w:val="00404596"/>
    <w:rsid w:val="00404735"/>
    <w:rsid w:val="00404848"/>
    <w:rsid w:val="00404853"/>
    <w:rsid w:val="00404861"/>
    <w:rsid w:val="00404916"/>
    <w:rsid w:val="004049E8"/>
    <w:rsid w:val="00404A07"/>
    <w:rsid w:val="00404B8A"/>
    <w:rsid w:val="00404BE2"/>
    <w:rsid w:val="00404D74"/>
    <w:rsid w:val="00404DF0"/>
    <w:rsid w:val="00404E81"/>
    <w:rsid w:val="00404EB3"/>
    <w:rsid w:val="00405032"/>
    <w:rsid w:val="00405087"/>
    <w:rsid w:val="004050CF"/>
    <w:rsid w:val="0040516B"/>
    <w:rsid w:val="004053FD"/>
    <w:rsid w:val="00405489"/>
    <w:rsid w:val="004054D8"/>
    <w:rsid w:val="004057B9"/>
    <w:rsid w:val="0040580D"/>
    <w:rsid w:val="0040583B"/>
    <w:rsid w:val="00405C4B"/>
    <w:rsid w:val="00405C57"/>
    <w:rsid w:val="00405DDB"/>
    <w:rsid w:val="00405DFB"/>
    <w:rsid w:val="004060A8"/>
    <w:rsid w:val="00406244"/>
    <w:rsid w:val="00406274"/>
    <w:rsid w:val="004062B7"/>
    <w:rsid w:val="004062C3"/>
    <w:rsid w:val="004062D3"/>
    <w:rsid w:val="0040632E"/>
    <w:rsid w:val="00406592"/>
    <w:rsid w:val="004067D0"/>
    <w:rsid w:val="00406904"/>
    <w:rsid w:val="00406A79"/>
    <w:rsid w:val="00406CD5"/>
    <w:rsid w:val="00406CDA"/>
    <w:rsid w:val="00406EE1"/>
    <w:rsid w:val="00406F88"/>
    <w:rsid w:val="004070AF"/>
    <w:rsid w:val="0040715E"/>
    <w:rsid w:val="004073D4"/>
    <w:rsid w:val="00407431"/>
    <w:rsid w:val="004074A0"/>
    <w:rsid w:val="00407597"/>
    <w:rsid w:val="00407706"/>
    <w:rsid w:val="00407785"/>
    <w:rsid w:val="004078BE"/>
    <w:rsid w:val="00407965"/>
    <w:rsid w:val="00407994"/>
    <w:rsid w:val="004079C0"/>
    <w:rsid w:val="00407AE6"/>
    <w:rsid w:val="00407BB1"/>
    <w:rsid w:val="00407BE6"/>
    <w:rsid w:val="00407DDB"/>
    <w:rsid w:val="00407E0D"/>
    <w:rsid w:val="00407F06"/>
    <w:rsid w:val="00410071"/>
    <w:rsid w:val="004100EC"/>
    <w:rsid w:val="0041015C"/>
    <w:rsid w:val="004102A7"/>
    <w:rsid w:val="004102BB"/>
    <w:rsid w:val="0041040C"/>
    <w:rsid w:val="004104BF"/>
    <w:rsid w:val="0041066E"/>
    <w:rsid w:val="00410751"/>
    <w:rsid w:val="00410891"/>
    <w:rsid w:val="00410946"/>
    <w:rsid w:val="00410B25"/>
    <w:rsid w:val="00410BF1"/>
    <w:rsid w:val="00410D22"/>
    <w:rsid w:val="00410DAC"/>
    <w:rsid w:val="00410E39"/>
    <w:rsid w:val="00410F6F"/>
    <w:rsid w:val="00410F8D"/>
    <w:rsid w:val="0041131C"/>
    <w:rsid w:val="00411341"/>
    <w:rsid w:val="004113DF"/>
    <w:rsid w:val="00411435"/>
    <w:rsid w:val="004114E3"/>
    <w:rsid w:val="00411526"/>
    <w:rsid w:val="004115B5"/>
    <w:rsid w:val="00411982"/>
    <w:rsid w:val="00411A3E"/>
    <w:rsid w:val="00411B04"/>
    <w:rsid w:val="00411BCA"/>
    <w:rsid w:val="00411C8D"/>
    <w:rsid w:val="00411C8E"/>
    <w:rsid w:val="0041202E"/>
    <w:rsid w:val="0041203D"/>
    <w:rsid w:val="004120CA"/>
    <w:rsid w:val="0041217F"/>
    <w:rsid w:val="0041224D"/>
    <w:rsid w:val="004122DF"/>
    <w:rsid w:val="00412453"/>
    <w:rsid w:val="004124F0"/>
    <w:rsid w:val="00412562"/>
    <w:rsid w:val="00412567"/>
    <w:rsid w:val="0041273C"/>
    <w:rsid w:val="0041285D"/>
    <w:rsid w:val="00412A3A"/>
    <w:rsid w:val="00412A73"/>
    <w:rsid w:val="00412AB9"/>
    <w:rsid w:val="00412ABF"/>
    <w:rsid w:val="00412BA7"/>
    <w:rsid w:val="00412CB7"/>
    <w:rsid w:val="00412EE7"/>
    <w:rsid w:val="00412EEB"/>
    <w:rsid w:val="00412FE7"/>
    <w:rsid w:val="004131DE"/>
    <w:rsid w:val="00413223"/>
    <w:rsid w:val="004133F9"/>
    <w:rsid w:val="00413432"/>
    <w:rsid w:val="0041348A"/>
    <w:rsid w:val="0041349D"/>
    <w:rsid w:val="0041350A"/>
    <w:rsid w:val="00413528"/>
    <w:rsid w:val="00413575"/>
    <w:rsid w:val="004135C1"/>
    <w:rsid w:val="0041364A"/>
    <w:rsid w:val="00413672"/>
    <w:rsid w:val="004137A1"/>
    <w:rsid w:val="004137B7"/>
    <w:rsid w:val="00413A80"/>
    <w:rsid w:val="00413AF6"/>
    <w:rsid w:val="00413C61"/>
    <w:rsid w:val="00413D17"/>
    <w:rsid w:val="00413D57"/>
    <w:rsid w:val="0041403F"/>
    <w:rsid w:val="004141A1"/>
    <w:rsid w:val="0041439E"/>
    <w:rsid w:val="004143B6"/>
    <w:rsid w:val="00414431"/>
    <w:rsid w:val="00414478"/>
    <w:rsid w:val="00414515"/>
    <w:rsid w:val="00414978"/>
    <w:rsid w:val="004149D2"/>
    <w:rsid w:val="004149F8"/>
    <w:rsid w:val="00414AD9"/>
    <w:rsid w:val="00414B0E"/>
    <w:rsid w:val="00414B28"/>
    <w:rsid w:val="00414BC3"/>
    <w:rsid w:val="00414C8E"/>
    <w:rsid w:val="00414F25"/>
    <w:rsid w:val="00414F2B"/>
    <w:rsid w:val="00414F70"/>
    <w:rsid w:val="00414F83"/>
    <w:rsid w:val="00414FB2"/>
    <w:rsid w:val="00414FD4"/>
    <w:rsid w:val="00415083"/>
    <w:rsid w:val="00415196"/>
    <w:rsid w:val="00415239"/>
    <w:rsid w:val="004152F7"/>
    <w:rsid w:val="00415335"/>
    <w:rsid w:val="004154F6"/>
    <w:rsid w:val="004156C5"/>
    <w:rsid w:val="004156DF"/>
    <w:rsid w:val="004157E1"/>
    <w:rsid w:val="004158A2"/>
    <w:rsid w:val="004159C7"/>
    <w:rsid w:val="00415A57"/>
    <w:rsid w:val="00415D5B"/>
    <w:rsid w:val="00415EBA"/>
    <w:rsid w:val="00415F59"/>
    <w:rsid w:val="00415FE8"/>
    <w:rsid w:val="0041625E"/>
    <w:rsid w:val="00416294"/>
    <w:rsid w:val="004164CD"/>
    <w:rsid w:val="00416538"/>
    <w:rsid w:val="00416883"/>
    <w:rsid w:val="00416898"/>
    <w:rsid w:val="004168A7"/>
    <w:rsid w:val="0041697E"/>
    <w:rsid w:val="00416AF7"/>
    <w:rsid w:val="00416B70"/>
    <w:rsid w:val="00416C41"/>
    <w:rsid w:val="00416CEB"/>
    <w:rsid w:val="00416DE8"/>
    <w:rsid w:val="00416E5E"/>
    <w:rsid w:val="00416EC7"/>
    <w:rsid w:val="00416F6F"/>
    <w:rsid w:val="00417076"/>
    <w:rsid w:val="00417108"/>
    <w:rsid w:val="0041750B"/>
    <w:rsid w:val="00417648"/>
    <w:rsid w:val="0041786B"/>
    <w:rsid w:val="00417966"/>
    <w:rsid w:val="00417977"/>
    <w:rsid w:val="00417A21"/>
    <w:rsid w:val="00417A99"/>
    <w:rsid w:val="00417B09"/>
    <w:rsid w:val="00417B65"/>
    <w:rsid w:val="00417E48"/>
    <w:rsid w:val="00417E5E"/>
    <w:rsid w:val="00417E5F"/>
    <w:rsid w:val="00417E6A"/>
    <w:rsid w:val="004201A6"/>
    <w:rsid w:val="00420270"/>
    <w:rsid w:val="00420321"/>
    <w:rsid w:val="004205AC"/>
    <w:rsid w:val="004206EC"/>
    <w:rsid w:val="00420793"/>
    <w:rsid w:val="004207B6"/>
    <w:rsid w:val="0042080C"/>
    <w:rsid w:val="0042081F"/>
    <w:rsid w:val="004208C0"/>
    <w:rsid w:val="0042097B"/>
    <w:rsid w:val="00420B7A"/>
    <w:rsid w:val="00420C11"/>
    <w:rsid w:val="00420C26"/>
    <w:rsid w:val="00420D45"/>
    <w:rsid w:val="00420D50"/>
    <w:rsid w:val="0042131D"/>
    <w:rsid w:val="0042146D"/>
    <w:rsid w:val="004214E0"/>
    <w:rsid w:val="0042172C"/>
    <w:rsid w:val="004217A3"/>
    <w:rsid w:val="004217C3"/>
    <w:rsid w:val="0042181E"/>
    <w:rsid w:val="00421871"/>
    <w:rsid w:val="00421A26"/>
    <w:rsid w:val="00421A68"/>
    <w:rsid w:val="00421B91"/>
    <w:rsid w:val="00421C61"/>
    <w:rsid w:val="00421C81"/>
    <w:rsid w:val="00421C98"/>
    <w:rsid w:val="00421E08"/>
    <w:rsid w:val="00421E0B"/>
    <w:rsid w:val="00421F44"/>
    <w:rsid w:val="004222A4"/>
    <w:rsid w:val="004224F6"/>
    <w:rsid w:val="00422818"/>
    <w:rsid w:val="00422B55"/>
    <w:rsid w:val="00422C2C"/>
    <w:rsid w:val="00422D1D"/>
    <w:rsid w:val="00422D23"/>
    <w:rsid w:val="00422E59"/>
    <w:rsid w:val="00422FAD"/>
    <w:rsid w:val="00423047"/>
    <w:rsid w:val="0042305B"/>
    <w:rsid w:val="00423085"/>
    <w:rsid w:val="0042314F"/>
    <w:rsid w:val="00423182"/>
    <w:rsid w:val="00423409"/>
    <w:rsid w:val="00423481"/>
    <w:rsid w:val="004234EC"/>
    <w:rsid w:val="00423522"/>
    <w:rsid w:val="00423689"/>
    <w:rsid w:val="0042378D"/>
    <w:rsid w:val="00423895"/>
    <w:rsid w:val="00423916"/>
    <w:rsid w:val="00423B4C"/>
    <w:rsid w:val="00423CD4"/>
    <w:rsid w:val="00423ECD"/>
    <w:rsid w:val="00423FED"/>
    <w:rsid w:val="0042412D"/>
    <w:rsid w:val="004243E5"/>
    <w:rsid w:val="00424486"/>
    <w:rsid w:val="004244B6"/>
    <w:rsid w:val="0042450A"/>
    <w:rsid w:val="004247A2"/>
    <w:rsid w:val="00424902"/>
    <w:rsid w:val="00424A0D"/>
    <w:rsid w:val="00424A18"/>
    <w:rsid w:val="00424B2D"/>
    <w:rsid w:val="00424B38"/>
    <w:rsid w:val="00424B61"/>
    <w:rsid w:val="00424D9F"/>
    <w:rsid w:val="00424E38"/>
    <w:rsid w:val="004251D2"/>
    <w:rsid w:val="0042535E"/>
    <w:rsid w:val="00425652"/>
    <w:rsid w:val="004256C7"/>
    <w:rsid w:val="004256CC"/>
    <w:rsid w:val="004257AB"/>
    <w:rsid w:val="004257C9"/>
    <w:rsid w:val="00425B02"/>
    <w:rsid w:val="00425B16"/>
    <w:rsid w:val="00425EA1"/>
    <w:rsid w:val="0042603C"/>
    <w:rsid w:val="00426116"/>
    <w:rsid w:val="00426123"/>
    <w:rsid w:val="00426174"/>
    <w:rsid w:val="004262D2"/>
    <w:rsid w:val="004262E1"/>
    <w:rsid w:val="00426301"/>
    <w:rsid w:val="0042641D"/>
    <w:rsid w:val="00426568"/>
    <w:rsid w:val="004265A6"/>
    <w:rsid w:val="0042660E"/>
    <w:rsid w:val="0042664F"/>
    <w:rsid w:val="00426738"/>
    <w:rsid w:val="00426755"/>
    <w:rsid w:val="00426ACB"/>
    <w:rsid w:val="00426C2B"/>
    <w:rsid w:val="00426C33"/>
    <w:rsid w:val="00426D0D"/>
    <w:rsid w:val="00426E50"/>
    <w:rsid w:val="00426FE9"/>
    <w:rsid w:val="0042705F"/>
    <w:rsid w:val="004270C0"/>
    <w:rsid w:val="00427104"/>
    <w:rsid w:val="00427105"/>
    <w:rsid w:val="0042715C"/>
    <w:rsid w:val="0042718A"/>
    <w:rsid w:val="004271B8"/>
    <w:rsid w:val="004272BA"/>
    <w:rsid w:val="00427304"/>
    <w:rsid w:val="0042755A"/>
    <w:rsid w:val="004277BA"/>
    <w:rsid w:val="0042788A"/>
    <w:rsid w:val="004278D8"/>
    <w:rsid w:val="004278E1"/>
    <w:rsid w:val="00427978"/>
    <w:rsid w:val="00427A11"/>
    <w:rsid w:val="00427A19"/>
    <w:rsid w:val="00427BBA"/>
    <w:rsid w:val="00427C1E"/>
    <w:rsid w:val="00427C21"/>
    <w:rsid w:val="00427C87"/>
    <w:rsid w:val="00427D97"/>
    <w:rsid w:val="00427ECD"/>
    <w:rsid w:val="0043009E"/>
    <w:rsid w:val="004300AE"/>
    <w:rsid w:val="004300F8"/>
    <w:rsid w:val="004301D2"/>
    <w:rsid w:val="0043026B"/>
    <w:rsid w:val="00430335"/>
    <w:rsid w:val="004306A4"/>
    <w:rsid w:val="00430740"/>
    <w:rsid w:val="00430A62"/>
    <w:rsid w:val="00430A7A"/>
    <w:rsid w:val="00430D31"/>
    <w:rsid w:val="00430D44"/>
    <w:rsid w:val="00430D72"/>
    <w:rsid w:val="00430EAC"/>
    <w:rsid w:val="00430F93"/>
    <w:rsid w:val="0043129F"/>
    <w:rsid w:val="0043140C"/>
    <w:rsid w:val="00431415"/>
    <w:rsid w:val="0043143B"/>
    <w:rsid w:val="00431503"/>
    <w:rsid w:val="004317C2"/>
    <w:rsid w:val="004317CD"/>
    <w:rsid w:val="0043183A"/>
    <w:rsid w:val="00431913"/>
    <w:rsid w:val="0043198E"/>
    <w:rsid w:val="00431A32"/>
    <w:rsid w:val="00431A6E"/>
    <w:rsid w:val="00431AC1"/>
    <w:rsid w:val="00431B0A"/>
    <w:rsid w:val="00431B0E"/>
    <w:rsid w:val="00431BF0"/>
    <w:rsid w:val="00431DDA"/>
    <w:rsid w:val="00431F3A"/>
    <w:rsid w:val="004321D4"/>
    <w:rsid w:val="0043223F"/>
    <w:rsid w:val="00432395"/>
    <w:rsid w:val="004324BC"/>
    <w:rsid w:val="0043253F"/>
    <w:rsid w:val="00432707"/>
    <w:rsid w:val="0043271C"/>
    <w:rsid w:val="00432774"/>
    <w:rsid w:val="00432785"/>
    <w:rsid w:val="004327D9"/>
    <w:rsid w:val="004329F4"/>
    <w:rsid w:val="00432AB1"/>
    <w:rsid w:val="00432C84"/>
    <w:rsid w:val="00432C9C"/>
    <w:rsid w:val="00432D8B"/>
    <w:rsid w:val="00432EE9"/>
    <w:rsid w:val="00432F36"/>
    <w:rsid w:val="00432F52"/>
    <w:rsid w:val="00433028"/>
    <w:rsid w:val="00433042"/>
    <w:rsid w:val="00433171"/>
    <w:rsid w:val="00433231"/>
    <w:rsid w:val="004332C5"/>
    <w:rsid w:val="004333B7"/>
    <w:rsid w:val="00433466"/>
    <w:rsid w:val="00433560"/>
    <w:rsid w:val="004336D6"/>
    <w:rsid w:val="00433774"/>
    <w:rsid w:val="0043378F"/>
    <w:rsid w:val="004337AE"/>
    <w:rsid w:val="00433A33"/>
    <w:rsid w:val="00433AEB"/>
    <w:rsid w:val="00433B4E"/>
    <w:rsid w:val="00433BD3"/>
    <w:rsid w:val="00433C13"/>
    <w:rsid w:val="00433C82"/>
    <w:rsid w:val="00433D23"/>
    <w:rsid w:val="00433D85"/>
    <w:rsid w:val="00433DC1"/>
    <w:rsid w:val="004341C7"/>
    <w:rsid w:val="00434458"/>
    <w:rsid w:val="00434463"/>
    <w:rsid w:val="00434504"/>
    <w:rsid w:val="00434571"/>
    <w:rsid w:val="00434583"/>
    <w:rsid w:val="004345C1"/>
    <w:rsid w:val="004346A6"/>
    <w:rsid w:val="004346DF"/>
    <w:rsid w:val="00434755"/>
    <w:rsid w:val="004347A9"/>
    <w:rsid w:val="004348CC"/>
    <w:rsid w:val="004348E4"/>
    <w:rsid w:val="0043490A"/>
    <w:rsid w:val="00434928"/>
    <w:rsid w:val="00434A85"/>
    <w:rsid w:val="00434C44"/>
    <w:rsid w:val="00434CC6"/>
    <w:rsid w:val="00434FD0"/>
    <w:rsid w:val="004350D8"/>
    <w:rsid w:val="00435469"/>
    <w:rsid w:val="00435567"/>
    <w:rsid w:val="004355FF"/>
    <w:rsid w:val="004356F5"/>
    <w:rsid w:val="00435792"/>
    <w:rsid w:val="004358B3"/>
    <w:rsid w:val="004359C8"/>
    <w:rsid w:val="00435C8E"/>
    <w:rsid w:val="00435D5B"/>
    <w:rsid w:val="004360AA"/>
    <w:rsid w:val="004362C4"/>
    <w:rsid w:val="0043631C"/>
    <w:rsid w:val="004363E1"/>
    <w:rsid w:val="00436438"/>
    <w:rsid w:val="0043643F"/>
    <w:rsid w:val="004364C2"/>
    <w:rsid w:val="004365AF"/>
    <w:rsid w:val="00436632"/>
    <w:rsid w:val="004366B0"/>
    <w:rsid w:val="004366BB"/>
    <w:rsid w:val="004366BE"/>
    <w:rsid w:val="004367C8"/>
    <w:rsid w:val="0043681F"/>
    <w:rsid w:val="00436A53"/>
    <w:rsid w:val="00436A5D"/>
    <w:rsid w:val="00436C19"/>
    <w:rsid w:val="00436E03"/>
    <w:rsid w:val="00436F9B"/>
    <w:rsid w:val="0043701D"/>
    <w:rsid w:val="00437067"/>
    <w:rsid w:val="004370F4"/>
    <w:rsid w:val="004371B9"/>
    <w:rsid w:val="004372F9"/>
    <w:rsid w:val="0043737A"/>
    <w:rsid w:val="0043752B"/>
    <w:rsid w:val="00437691"/>
    <w:rsid w:val="0043772A"/>
    <w:rsid w:val="0043776C"/>
    <w:rsid w:val="004377CC"/>
    <w:rsid w:val="0043782D"/>
    <w:rsid w:val="004378CE"/>
    <w:rsid w:val="00437A55"/>
    <w:rsid w:val="00437AC4"/>
    <w:rsid w:val="00437AEF"/>
    <w:rsid w:val="00437B42"/>
    <w:rsid w:val="00437C97"/>
    <w:rsid w:val="00437CF1"/>
    <w:rsid w:val="00437D8C"/>
    <w:rsid w:val="00437E09"/>
    <w:rsid w:val="00437FCE"/>
    <w:rsid w:val="00440074"/>
    <w:rsid w:val="00440127"/>
    <w:rsid w:val="004401CC"/>
    <w:rsid w:val="0044023B"/>
    <w:rsid w:val="00440439"/>
    <w:rsid w:val="0044052B"/>
    <w:rsid w:val="00440622"/>
    <w:rsid w:val="0044082E"/>
    <w:rsid w:val="00440890"/>
    <w:rsid w:val="00440915"/>
    <w:rsid w:val="00440941"/>
    <w:rsid w:val="00440956"/>
    <w:rsid w:val="004409F7"/>
    <w:rsid w:val="00440A13"/>
    <w:rsid w:val="00440A1B"/>
    <w:rsid w:val="00440E9B"/>
    <w:rsid w:val="00441163"/>
    <w:rsid w:val="004411CC"/>
    <w:rsid w:val="0044131C"/>
    <w:rsid w:val="00441379"/>
    <w:rsid w:val="004414C4"/>
    <w:rsid w:val="0044156F"/>
    <w:rsid w:val="0044165B"/>
    <w:rsid w:val="004418D3"/>
    <w:rsid w:val="004418E2"/>
    <w:rsid w:val="00441B4C"/>
    <w:rsid w:val="00441C37"/>
    <w:rsid w:val="00441CDE"/>
    <w:rsid w:val="00441DFB"/>
    <w:rsid w:val="004421E1"/>
    <w:rsid w:val="0044238F"/>
    <w:rsid w:val="004423EC"/>
    <w:rsid w:val="0044242E"/>
    <w:rsid w:val="0044256B"/>
    <w:rsid w:val="004426C8"/>
    <w:rsid w:val="00442714"/>
    <w:rsid w:val="004427F1"/>
    <w:rsid w:val="004429C3"/>
    <w:rsid w:val="00442ADD"/>
    <w:rsid w:val="00442B0C"/>
    <w:rsid w:val="00442B22"/>
    <w:rsid w:val="00442C3B"/>
    <w:rsid w:val="00442E4D"/>
    <w:rsid w:val="00442E7A"/>
    <w:rsid w:val="00442FBF"/>
    <w:rsid w:val="00443174"/>
    <w:rsid w:val="00443228"/>
    <w:rsid w:val="004433E9"/>
    <w:rsid w:val="0044366B"/>
    <w:rsid w:val="0044369D"/>
    <w:rsid w:val="0044372F"/>
    <w:rsid w:val="00443745"/>
    <w:rsid w:val="00443840"/>
    <w:rsid w:val="00443862"/>
    <w:rsid w:val="0044389D"/>
    <w:rsid w:val="004438C4"/>
    <w:rsid w:val="0044393A"/>
    <w:rsid w:val="00443AA4"/>
    <w:rsid w:val="00443C01"/>
    <w:rsid w:val="00443CBB"/>
    <w:rsid w:val="00443D4B"/>
    <w:rsid w:val="00443EBD"/>
    <w:rsid w:val="00443F18"/>
    <w:rsid w:val="00443FA4"/>
    <w:rsid w:val="00443FC9"/>
    <w:rsid w:val="00443FF4"/>
    <w:rsid w:val="004440CB"/>
    <w:rsid w:val="00444281"/>
    <w:rsid w:val="00444392"/>
    <w:rsid w:val="004443CB"/>
    <w:rsid w:val="004443ED"/>
    <w:rsid w:val="0044445E"/>
    <w:rsid w:val="00444561"/>
    <w:rsid w:val="0044478E"/>
    <w:rsid w:val="0044481A"/>
    <w:rsid w:val="0044482A"/>
    <w:rsid w:val="0044483F"/>
    <w:rsid w:val="00444942"/>
    <w:rsid w:val="00444A4F"/>
    <w:rsid w:val="00444A6F"/>
    <w:rsid w:val="00444AFB"/>
    <w:rsid w:val="00444CC0"/>
    <w:rsid w:val="00444CDB"/>
    <w:rsid w:val="00444D05"/>
    <w:rsid w:val="00444DF0"/>
    <w:rsid w:val="00444E9D"/>
    <w:rsid w:val="00444EFA"/>
    <w:rsid w:val="00444F27"/>
    <w:rsid w:val="00444FC1"/>
    <w:rsid w:val="0044508D"/>
    <w:rsid w:val="0044517D"/>
    <w:rsid w:val="00445239"/>
    <w:rsid w:val="00445257"/>
    <w:rsid w:val="0044541B"/>
    <w:rsid w:val="004454DC"/>
    <w:rsid w:val="00445563"/>
    <w:rsid w:val="00445730"/>
    <w:rsid w:val="00445945"/>
    <w:rsid w:val="00445BEF"/>
    <w:rsid w:val="00445DE9"/>
    <w:rsid w:val="00446070"/>
    <w:rsid w:val="00446079"/>
    <w:rsid w:val="004460E5"/>
    <w:rsid w:val="0044618C"/>
    <w:rsid w:val="0044626B"/>
    <w:rsid w:val="004462D5"/>
    <w:rsid w:val="004463DC"/>
    <w:rsid w:val="00446510"/>
    <w:rsid w:val="0044652D"/>
    <w:rsid w:val="0044655B"/>
    <w:rsid w:val="004465B6"/>
    <w:rsid w:val="004469D6"/>
    <w:rsid w:val="00446BC7"/>
    <w:rsid w:val="00446E5E"/>
    <w:rsid w:val="00446F46"/>
    <w:rsid w:val="004470F8"/>
    <w:rsid w:val="0044719B"/>
    <w:rsid w:val="0044719D"/>
    <w:rsid w:val="004472F0"/>
    <w:rsid w:val="004474A9"/>
    <w:rsid w:val="00447625"/>
    <w:rsid w:val="0044784A"/>
    <w:rsid w:val="004478D4"/>
    <w:rsid w:val="0044796D"/>
    <w:rsid w:val="00447B93"/>
    <w:rsid w:val="00447CD3"/>
    <w:rsid w:val="00447E97"/>
    <w:rsid w:val="00447EF2"/>
    <w:rsid w:val="00447F4D"/>
    <w:rsid w:val="004500D3"/>
    <w:rsid w:val="0045013D"/>
    <w:rsid w:val="004503CF"/>
    <w:rsid w:val="004503E9"/>
    <w:rsid w:val="0045042B"/>
    <w:rsid w:val="0045067D"/>
    <w:rsid w:val="0045069E"/>
    <w:rsid w:val="004506D7"/>
    <w:rsid w:val="00450738"/>
    <w:rsid w:val="0045096E"/>
    <w:rsid w:val="00450A1C"/>
    <w:rsid w:val="00450AD0"/>
    <w:rsid w:val="00450B4A"/>
    <w:rsid w:val="00450B6C"/>
    <w:rsid w:val="00450B94"/>
    <w:rsid w:val="00450B9C"/>
    <w:rsid w:val="00450D94"/>
    <w:rsid w:val="00450DDB"/>
    <w:rsid w:val="00451020"/>
    <w:rsid w:val="004510B1"/>
    <w:rsid w:val="004510EA"/>
    <w:rsid w:val="00451214"/>
    <w:rsid w:val="00451387"/>
    <w:rsid w:val="004513A7"/>
    <w:rsid w:val="004513C0"/>
    <w:rsid w:val="004514FC"/>
    <w:rsid w:val="00451782"/>
    <w:rsid w:val="0045179D"/>
    <w:rsid w:val="00451949"/>
    <w:rsid w:val="00451A28"/>
    <w:rsid w:val="00451B29"/>
    <w:rsid w:val="00451B8B"/>
    <w:rsid w:val="00451BFF"/>
    <w:rsid w:val="00451F0C"/>
    <w:rsid w:val="00451F74"/>
    <w:rsid w:val="00451F86"/>
    <w:rsid w:val="00452271"/>
    <w:rsid w:val="00452497"/>
    <w:rsid w:val="004525B5"/>
    <w:rsid w:val="004525C0"/>
    <w:rsid w:val="004529E5"/>
    <w:rsid w:val="00452A54"/>
    <w:rsid w:val="00452BDE"/>
    <w:rsid w:val="00452D07"/>
    <w:rsid w:val="00452D91"/>
    <w:rsid w:val="00452F96"/>
    <w:rsid w:val="0045307D"/>
    <w:rsid w:val="00453257"/>
    <w:rsid w:val="00453436"/>
    <w:rsid w:val="0045366A"/>
    <w:rsid w:val="00453897"/>
    <w:rsid w:val="00453941"/>
    <w:rsid w:val="00453AB4"/>
    <w:rsid w:val="00453ABC"/>
    <w:rsid w:val="00453B78"/>
    <w:rsid w:val="00453C68"/>
    <w:rsid w:val="00453D2D"/>
    <w:rsid w:val="00453DA7"/>
    <w:rsid w:val="00453E3F"/>
    <w:rsid w:val="00453E7B"/>
    <w:rsid w:val="0045429E"/>
    <w:rsid w:val="0045436C"/>
    <w:rsid w:val="004543FA"/>
    <w:rsid w:val="0045442C"/>
    <w:rsid w:val="0045453A"/>
    <w:rsid w:val="004546F7"/>
    <w:rsid w:val="00454915"/>
    <w:rsid w:val="004549C7"/>
    <w:rsid w:val="00454B7A"/>
    <w:rsid w:val="00454C54"/>
    <w:rsid w:val="00454CD0"/>
    <w:rsid w:val="00454CE4"/>
    <w:rsid w:val="00454F4D"/>
    <w:rsid w:val="00455078"/>
    <w:rsid w:val="0045510F"/>
    <w:rsid w:val="00455159"/>
    <w:rsid w:val="00455210"/>
    <w:rsid w:val="004553F3"/>
    <w:rsid w:val="00455445"/>
    <w:rsid w:val="00455572"/>
    <w:rsid w:val="0045564E"/>
    <w:rsid w:val="0045574D"/>
    <w:rsid w:val="0045576E"/>
    <w:rsid w:val="00455796"/>
    <w:rsid w:val="0045595C"/>
    <w:rsid w:val="00455999"/>
    <w:rsid w:val="00455A1C"/>
    <w:rsid w:val="00455A7E"/>
    <w:rsid w:val="00455AA3"/>
    <w:rsid w:val="00455AF3"/>
    <w:rsid w:val="00455BFC"/>
    <w:rsid w:val="00455CF6"/>
    <w:rsid w:val="00455D12"/>
    <w:rsid w:val="00455E21"/>
    <w:rsid w:val="00455F0C"/>
    <w:rsid w:val="00455F5E"/>
    <w:rsid w:val="00455FB9"/>
    <w:rsid w:val="00455FD8"/>
    <w:rsid w:val="0045602F"/>
    <w:rsid w:val="00456142"/>
    <w:rsid w:val="0045636B"/>
    <w:rsid w:val="0045642C"/>
    <w:rsid w:val="0045649C"/>
    <w:rsid w:val="00456845"/>
    <w:rsid w:val="0045689B"/>
    <w:rsid w:val="00456A18"/>
    <w:rsid w:val="00456A7E"/>
    <w:rsid w:val="00456DF3"/>
    <w:rsid w:val="00456E30"/>
    <w:rsid w:val="00456EFC"/>
    <w:rsid w:val="00456FCE"/>
    <w:rsid w:val="004570CC"/>
    <w:rsid w:val="004572A3"/>
    <w:rsid w:val="004572AB"/>
    <w:rsid w:val="004572B6"/>
    <w:rsid w:val="004572CC"/>
    <w:rsid w:val="00457400"/>
    <w:rsid w:val="00457498"/>
    <w:rsid w:val="004574CB"/>
    <w:rsid w:val="004575FD"/>
    <w:rsid w:val="0045765D"/>
    <w:rsid w:val="00457702"/>
    <w:rsid w:val="004577E1"/>
    <w:rsid w:val="00457883"/>
    <w:rsid w:val="0045792F"/>
    <w:rsid w:val="00457B3B"/>
    <w:rsid w:val="00457F57"/>
    <w:rsid w:val="00460025"/>
    <w:rsid w:val="00460096"/>
    <w:rsid w:val="004600E1"/>
    <w:rsid w:val="004600FF"/>
    <w:rsid w:val="00460157"/>
    <w:rsid w:val="004601B5"/>
    <w:rsid w:val="004602B5"/>
    <w:rsid w:val="00460528"/>
    <w:rsid w:val="004605CC"/>
    <w:rsid w:val="004605CF"/>
    <w:rsid w:val="0046081F"/>
    <w:rsid w:val="00460A9D"/>
    <w:rsid w:val="00460AA4"/>
    <w:rsid w:val="00460C13"/>
    <w:rsid w:val="00460C6E"/>
    <w:rsid w:val="00460D8F"/>
    <w:rsid w:val="00460DD3"/>
    <w:rsid w:val="0046103C"/>
    <w:rsid w:val="00461071"/>
    <w:rsid w:val="0046117C"/>
    <w:rsid w:val="00461225"/>
    <w:rsid w:val="00461280"/>
    <w:rsid w:val="004612AC"/>
    <w:rsid w:val="00461457"/>
    <w:rsid w:val="00461474"/>
    <w:rsid w:val="004614D2"/>
    <w:rsid w:val="00461936"/>
    <w:rsid w:val="00461B38"/>
    <w:rsid w:val="00461B72"/>
    <w:rsid w:val="00461D3E"/>
    <w:rsid w:val="00461FAC"/>
    <w:rsid w:val="00461FEC"/>
    <w:rsid w:val="00462030"/>
    <w:rsid w:val="0046205E"/>
    <w:rsid w:val="004621A0"/>
    <w:rsid w:val="004622C6"/>
    <w:rsid w:val="00462312"/>
    <w:rsid w:val="00462325"/>
    <w:rsid w:val="00462331"/>
    <w:rsid w:val="00462375"/>
    <w:rsid w:val="0046249E"/>
    <w:rsid w:val="0046263D"/>
    <w:rsid w:val="0046282C"/>
    <w:rsid w:val="00462967"/>
    <w:rsid w:val="004629F4"/>
    <w:rsid w:val="00462A49"/>
    <w:rsid w:val="00462A92"/>
    <w:rsid w:val="00462BBC"/>
    <w:rsid w:val="00462BD2"/>
    <w:rsid w:val="00462E33"/>
    <w:rsid w:val="00462F21"/>
    <w:rsid w:val="0046305D"/>
    <w:rsid w:val="004631B0"/>
    <w:rsid w:val="0046326D"/>
    <w:rsid w:val="0046342C"/>
    <w:rsid w:val="00463477"/>
    <w:rsid w:val="0046353A"/>
    <w:rsid w:val="00463562"/>
    <w:rsid w:val="00463566"/>
    <w:rsid w:val="00463593"/>
    <w:rsid w:val="0046360C"/>
    <w:rsid w:val="0046362B"/>
    <w:rsid w:val="0046363B"/>
    <w:rsid w:val="0046371B"/>
    <w:rsid w:val="00463824"/>
    <w:rsid w:val="0046389F"/>
    <w:rsid w:val="004638B3"/>
    <w:rsid w:val="004638E4"/>
    <w:rsid w:val="00463A20"/>
    <w:rsid w:val="00463B64"/>
    <w:rsid w:val="00463BA4"/>
    <w:rsid w:val="00463CE8"/>
    <w:rsid w:val="00463DD4"/>
    <w:rsid w:val="00463E54"/>
    <w:rsid w:val="00463EB0"/>
    <w:rsid w:val="00463EE4"/>
    <w:rsid w:val="00464017"/>
    <w:rsid w:val="004640EE"/>
    <w:rsid w:val="0046411D"/>
    <w:rsid w:val="00464134"/>
    <w:rsid w:val="00464135"/>
    <w:rsid w:val="0046423D"/>
    <w:rsid w:val="0046424E"/>
    <w:rsid w:val="00464305"/>
    <w:rsid w:val="0046431F"/>
    <w:rsid w:val="00464376"/>
    <w:rsid w:val="00464625"/>
    <w:rsid w:val="004649A3"/>
    <w:rsid w:val="00464A10"/>
    <w:rsid w:val="00464A44"/>
    <w:rsid w:val="00464B96"/>
    <w:rsid w:val="00464BAD"/>
    <w:rsid w:val="00464BDC"/>
    <w:rsid w:val="00464C3E"/>
    <w:rsid w:val="00464E43"/>
    <w:rsid w:val="00464E75"/>
    <w:rsid w:val="00464FF8"/>
    <w:rsid w:val="0046541F"/>
    <w:rsid w:val="004654D1"/>
    <w:rsid w:val="00465571"/>
    <w:rsid w:val="0046560A"/>
    <w:rsid w:val="00465645"/>
    <w:rsid w:val="00465808"/>
    <w:rsid w:val="0046585D"/>
    <w:rsid w:val="004658A8"/>
    <w:rsid w:val="00465960"/>
    <w:rsid w:val="00465B32"/>
    <w:rsid w:val="00465D23"/>
    <w:rsid w:val="00465D31"/>
    <w:rsid w:val="00465E25"/>
    <w:rsid w:val="00465EB0"/>
    <w:rsid w:val="00465F91"/>
    <w:rsid w:val="004660E2"/>
    <w:rsid w:val="004661F0"/>
    <w:rsid w:val="0046620F"/>
    <w:rsid w:val="0046623D"/>
    <w:rsid w:val="0046628B"/>
    <w:rsid w:val="00466371"/>
    <w:rsid w:val="004663A6"/>
    <w:rsid w:val="0046641F"/>
    <w:rsid w:val="00466611"/>
    <w:rsid w:val="004666C2"/>
    <w:rsid w:val="004666ED"/>
    <w:rsid w:val="004667AD"/>
    <w:rsid w:val="004667EB"/>
    <w:rsid w:val="004667FD"/>
    <w:rsid w:val="00466967"/>
    <w:rsid w:val="00466986"/>
    <w:rsid w:val="00466B1D"/>
    <w:rsid w:val="00466BBB"/>
    <w:rsid w:val="00466C84"/>
    <w:rsid w:val="00467011"/>
    <w:rsid w:val="004670C4"/>
    <w:rsid w:val="004672B8"/>
    <w:rsid w:val="004672FF"/>
    <w:rsid w:val="00467489"/>
    <w:rsid w:val="0046764C"/>
    <w:rsid w:val="004676D6"/>
    <w:rsid w:val="0046771A"/>
    <w:rsid w:val="0046771B"/>
    <w:rsid w:val="00467772"/>
    <w:rsid w:val="004679AC"/>
    <w:rsid w:val="004679E0"/>
    <w:rsid w:val="00467C81"/>
    <w:rsid w:val="00467D6E"/>
    <w:rsid w:val="00467E75"/>
    <w:rsid w:val="004700AD"/>
    <w:rsid w:val="004700B1"/>
    <w:rsid w:val="004701A5"/>
    <w:rsid w:val="004701D7"/>
    <w:rsid w:val="004703F5"/>
    <w:rsid w:val="0047064E"/>
    <w:rsid w:val="00470659"/>
    <w:rsid w:val="0047070E"/>
    <w:rsid w:val="004707EC"/>
    <w:rsid w:val="004708A2"/>
    <w:rsid w:val="00470929"/>
    <w:rsid w:val="004709D5"/>
    <w:rsid w:val="00470BA4"/>
    <w:rsid w:val="00470C30"/>
    <w:rsid w:val="00470D13"/>
    <w:rsid w:val="00470D59"/>
    <w:rsid w:val="00470DFC"/>
    <w:rsid w:val="00470E59"/>
    <w:rsid w:val="00470F41"/>
    <w:rsid w:val="004710D2"/>
    <w:rsid w:val="004713D7"/>
    <w:rsid w:val="004713DF"/>
    <w:rsid w:val="004714B4"/>
    <w:rsid w:val="00471584"/>
    <w:rsid w:val="004715AD"/>
    <w:rsid w:val="004715AF"/>
    <w:rsid w:val="004715D8"/>
    <w:rsid w:val="00471641"/>
    <w:rsid w:val="00471671"/>
    <w:rsid w:val="00471841"/>
    <w:rsid w:val="00471870"/>
    <w:rsid w:val="00471886"/>
    <w:rsid w:val="00471A4B"/>
    <w:rsid w:val="00471A96"/>
    <w:rsid w:val="00471C20"/>
    <w:rsid w:val="00471C36"/>
    <w:rsid w:val="00471D38"/>
    <w:rsid w:val="00471D8B"/>
    <w:rsid w:val="00471DB0"/>
    <w:rsid w:val="00471DC0"/>
    <w:rsid w:val="00471E10"/>
    <w:rsid w:val="00471E8B"/>
    <w:rsid w:val="00471EF6"/>
    <w:rsid w:val="004720B1"/>
    <w:rsid w:val="004720BB"/>
    <w:rsid w:val="00472139"/>
    <w:rsid w:val="0047213C"/>
    <w:rsid w:val="00472291"/>
    <w:rsid w:val="004722E8"/>
    <w:rsid w:val="00472338"/>
    <w:rsid w:val="0047247E"/>
    <w:rsid w:val="004724CF"/>
    <w:rsid w:val="0047263A"/>
    <w:rsid w:val="00472657"/>
    <w:rsid w:val="004729CB"/>
    <w:rsid w:val="00472B22"/>
    <w:rsid w:val="00472C6A"/>
    <w:rsid w:val="00472D53"/>
    <w:rsid w:val="00472D66"/>
    <w:rsid w:val="00472D6B"/>
    <w:rsid w:val="00472E70"/>
    <w:rsid w:val="00472E91"/>
    <w:rsid w:val="00472ED9"/>
    <w:rsid w:val="00472EDA"/>
    <w:rsid w:val="00472EF9"/>
    <w:rsid w:val="00472F0C"/>
    <w:rsid w:val="00472F91"/>
    <w:rsid w:val="00472F98"/>
    <w:rsid w:val="004731F6"/>
    <w:rsid w:val="00473333"/>
    <w:rsid w:val="004734DD"/>
    <w:rsid w:val="004735EB"/>
    <w:rsid w:val="0047368E"/>
    <w:rsid w:val="0047374A"/>
    <w:rsid w:val="00473808"/>
    <w:rsid w:val="0047382A"/>
    <w:rsid w:val="0047386C"/>
    <w:rsid w:val="004739F7"/>
    <w:rsid w:val="00473AD4"/>
    <w:rsid w:val="00473B1E"/>
    <w:rsid w:val="00473C70"/>
    <w:rsid w:val="00473D92"/>
    <w:rsid w:val="00473E40"/>
    <w:rsid w:val="00473F14"/>
    <w:rsid w:val="00473F4F"/>
    <w:rsid w:val="00473F90"/>
    <w:rsid w:val="00473F93"/>
    <w:rsid w:val="00473FF3"/>
    <w:rsid w:val="00474038"/>
    <w:rsid w:val="0047403D"/>
    <w:rsid w:val="004743DD"/>
    <w:rsid w:val="0047457B"/>
    <w:rsid w:val="0047468A"/>
    <w:rsid w:val="00474814"/>
    <w:rsid w:val="004748CA"/>
    <w:rsid w:val="004748DD"/>
    <w:rsid w:val="00474997"/>
    <w:rsid w:val="00474BD4"/>
    <w:rsid w:val="00474C24"/>
    <w:rsid w:val="00474C8D"/>
    <w:rsid w:val="00474E37"/>
    <w:rsid w:val="00474E3A"/>
    <w:rsid w:val="00474F3A"/>
    <w:rsid w:val="0047508F"/>
    <w:rsid w:val="00475181"/>
    <w:rsid w:val="004751F8"/>
    <w:rsid w:val="00475245"/>
    <w:rsid w:val="004752B7"/>
    <w:rsid w:val="0047533F"/>
    <w:rsid w:val="004753FE"/>
    <w:rsid w:val="00475408"/>
    <w:rsid w:val="0047543E"/>
    <w:rsid w:val="004754DA"/>
    <w:rsid w:val="004757AB"/>
    <w:rsid w:val="00475842"/>
    <w:rsid w:val="00475947"/>
    <w:rsid w:val="004759F5"/>
    <w:rsid w:val="00475A1D"/>
    <w:rsid w:val="00475B90"/>
    <w:rsid w:val="00475BEE"/>
    <w:rsid w:val="00475C54"/>
    <w:rsid w:val="00475CDC"/>
    <w:rsid w:val="00475E6D"/>
    <w:rsid w:val="0047609D"/>
    <w:rsid w:val="00476111"/>
    <w:rsid w:val="004761F6"/>
    <w:rsid w:val="004763C6"/>
    <w:rsid w:val="004763ED"/>
    <w:rsid w:val="004765B7"/>
    <w:rsid w:val="0047662C"/>
    <w:rsid w:val="004767D5"/>
    <w:rsid w:val="004767FF"/>
    <w:rsid w:val="00476814"/>
    <w:rsid w:val="00476815"/>
    <w:rsid w:val="00476904"/>
    <w:rsid w:val="004769E3"/>
    <w:rsid w:val="00476B84"/>
    <w:rsid w:val="00476CD3"/>
    <w:rsid w:val="00476DB7"/>
    <w:rsid w:val="00477047"/>
    <w:rsid w:val="00477122"/>
    <w:rsid w:val="00477137"/>
    <w:rsid w:val="004771A8"/>
    <w:rsid w:val="00477230"/>
    <w:rsid w:val="00477412"/>
    <w:rsid w:val="004774F7"/>
    <w:rsid w:val="004775E3"/>
    <w:rsid w:val="004777FC"/>
    <w:rsid w:val="004779A9"/>
    <w:rsid w:val="00477B91"/>
    <w:rsid w:val="00477C6E"/>
    <w:rsid w:val="00477CE3"/>
    <w:rsid w:val="00477E9D"/>
    <w:rsid w:val="00477EC7"/>
    <w:rsid w:val="00477F38"/>
    <w:rsid w:val="00477F4E"/>
    <w:rsid w:val="00477F92"/>
    <w:rsid w:val="00480014"/>
    <w:rsid w:val="00480066"/>
    <w:rsid w:val="00480067"/>
    <w:rsid w:val="0048012A"/>
    <w:rsid w:val="00480133"/>
    <w:rsid w:val="0048013C"/>
    <w:rsid w:val="00480151"/>
    <w:rsid w:val="00480166"/>
    <w:rsid w:val="004803EA"/>
    <w:rsid w:val="004803F2"/>
    <w:rsid w:val="004804E2"/>
    <w:rsid w:val="004805C0"/>
    <w:rsid w:val="0048065E"/>
    <w:rsid w:val="0048069B"/>
    <w:rsid w:val="00480827"/>
    <w:rsid w:val="00480846"/>
    <w:rsid w:val="00480855"/>
    <w:rsid w:val="00480AB0"/>
    <w:rsid w:val="00480B5F"/>
    <w:rsid w:val="00480B8F"/>
    <w:rsid w:val="00480E07"/>
    <w:rsid w:val="00480EAE"/>
    <w:rsid w:val="00480F9A"/>
    <w:rsid w:val="0048107A"/>
    <w:rsid w:val="00481089"/>
    <w:rsid w:val="004810C2"/>
    <w:rsid w:val="0048133B"/>
    <w:rsid w:val="00481463"/>
    <w:rsid w:val="004815EA"/>
    <w:rsid w:val="0048163B"/>
    <w:rsid w:val="004816FE"/>
    <w:rsid w:val="004817C0"/>
    <w:rsid w:val="004817CF"/>
    <w:rsid w:val="0048197A"/>
    <w:rsid w:val="0048198B"/>
    <w:rsid w:val="00481ACD"/>
    <w:rsid w:val="00481C98"/>
    <w:rsid w:val="00481CAD"/>
    <w:rsid w:val="00481D4A"/>
    <w:rsid w:val="00481E62"/>
    <w:rsid w:val="00481F5A"/>
    <w:rsid w:val="00481F6A"/>
    <w:rsid w:val="00482302"/>
    <w:rsid w:val="00482313"/>
    <w:rsid w:val="00482342"/>
    <w:rsid w:val="00482548"/>
    <w:rsid w:val="0048265D"/>
    <w:rsid w:val="0048267A"/>
    <w:rsid w:val="00482680"/>
    <w:rsid w:val="00482702"/>
    <w:rsid w:val="004827C2"/>
    <w:rsid w:val="004827DC"/>
    <w:rsid w:val="00482AB7"/>
    <w:rsid w:val="00482D1A"/>
    <w:rsid w:val="00482D61"/>
    <w:rsid w:val="00482D88"/>
    <w:rsid w:val="00482D9B"/>
    <w:rsid w:val="00482DF6"/>
    <w:rsid w:val="00482E96"/>
    <w:rsid w:val="0048306C"/>
    <w:rsid w:val="00483153"/>
    <w:rsid w:val="004831BB"/>
    <w:rsid w:val="00483290"/>
    <w:rsid w:val="004833B8"/>
    <w:rsid w:val="00483401"/>
    <w:rsid w:val="004835AD"/>
    <w:rsid w:val="00483635"/>
    <w:rsid w:val="00483723"/>
    <w:rsid w:val="00483738"/>
    <w:rsid w:val="004837AE"/>
    <w:rsid w:val="0048382E"/>
    <w:rsid w:val="0048385F"/>
    <w:rsid w:val="00483B4B"/>
    <w:rsid w:val="00483CC7"/>
    <w:rsid w:val="00483D0D"/>
    <w:rsid w:val="00483D69"/>
    <w:rsid w:val="00483D9A"/>
    <w:rsid w:val="00483FB4"/>
    <w:rsid w:val="00483FF2"/>
    <w:rsid w:val="00484601"/>
    <w:rsid w:val="0048464C"/>
    <w:rsid w:val="004847C6"/>
    <w:rsid w:val="0048482C"/>
    <w:rsid w:val="004849D4"/>
    <w:rsid w:val="00484BE9"/>
    <w:rsid w:val="00484CF6"/>
    <w:rsid w:val="00484F61"/>
    <w:rsid w:val="004851B5"/>
    <w:rsid w:val="004854BE"/>
    <w:rsid w:val="00485786"/>
    <w:rsid w:val="00485A29"/>
    <w:rsid w:val="00485A96"/>
    <w:rsid w:val="00485B6F"/>
    <w:rsid w:val="00485C43"/>
    <w:rsid w:val="00485C51"/>
    <w:rsid w:val="00485CE2"/>
    <w:rsid w:val="00485DAC"/>
    <w:rsid w:val="00485DCD"/>
    <w:rsid w:val="00485DF1"/>
    <w:rsid w:val="00486004"/>
    <w:rsid w:val="00486142"/>
    <w:rsid w:val="004861C6"/>
    <w:rsid w:val="00486273"/>
    <w:rsid w:val="00486287"/>
    <w:rsid w:val="00486293"/>
    <w:rsid w:val="00486313"/>
    <w:rsid w:val="004863A6"/>
    <w:rsid w:val="00486597"/>
    <w:rsid w:val="0048680E"/>
    <w:rsid w:val="004869D5"/>
    <w:rsid w:val="00486B11"/>
    <w:rsid w:val="00486C26"/>
    <w:rsid w:val="00486C69"/>
    <w:rsid w:val="00486D9F"/>
    <w:rsid w:val="00486E44"/>
    <w:rsid w:val="00486F96"/>
    <w:rsid w:val="00486FBD"/>
    <w:rsid w:val="00487085"/>
    <w:rsid w:val="004870B0"/>
    <w:rsid w:val="004870B5"/>
    <w:rsid w:val="004870ED"/>
    <w:rsid w:val="004870F9"/>
    <w:rsid w:val="004871F0"/>
    <w:rsid w:val="00487209"/>
    <w:rsid w:val="0048731A"/>
    <w:rsid w:val="00487335"/>
    <w:rsid w:val="00487384"/>
    <w:rsid w:val="004873D2"/>
    <w:rsid w:val="004876DE"/>
    <w:rsid w:val="00487834"/>
    <w:rsid w:val="00487B51"/>
    <w:rsid w:val="00487D61"/>
    <w:rsid w:val="00487DB0"/>
    <w:rsid w:val="00487E93"/>
    <w:rsid w:val="00490085"/>
    <w:rsid w:val="00490202"/>
    <w:rsid w:val="0049034E"/>
    <w:rsid w:val="0049040D"/>
    <w:rsid w:val="004905F4"/>
    <w:rsid w:val="0049060B"/>
    <w:rsid w:val="00490619"/>
    <w:rsid w:val="004906F5"/>
    <w:rsid w:val="00490718"/>
    <w:rsid w:val="00490816"/>
    <w:rsid w:val="0049086E"/>
    <w:rsid w:val="004908B4"/>
    <w:rsid w:val="004908EA"/>
    <w:rsid w:val="00490A21"/>
    <w:rsid w:val="00490A91"/>
    <w:rsid w:val="00490E1C"/>
    <w:rsid w:val="00490FE5"/>
    <w:rsid w:val="004910CD"/>
    <w:rsid w:val="004912A7"/>
    <w:rsid w:val="004912BE"/>
    <w:rsid w:val="00491366"/>
    <w:rsid w:val="004913E9"/>
    <w:rsid w:val="00491479"/>
    <w:rsid w:val="00491482"/>
    <w:rsid w:val="004915A5"/>
    <w:rsid w:val="004915EB"/>
    <w:rsid w:val="0049175B"/>
    <w:rsid w:val="00491858"/>
    <w:rsid w:val="0049196B"/>
    <w:rsid w:val="004919A4"/>
    <w:rsid w:val="00491D38"/>
    <w:rsid w:val="00491E38"/>
    <w:rsid w:val="00491E50"/>
    <w:rsid w:val="00491EBC"/>
    <w:rsid w:val="00491F86"/>
    <w:rsid w:val="0049213A"/>
    <w:rsid w:val="00492159"/>
    <w:rsid w:val="0049230E"/>
    <w:rsid w:val="004923C5"/>
    <w:rsid w:val="0049243E"/>
    <w:rsid w:val="004925C2"/>
    <w:rsid w:val="004925CB"/>
    <w:rsid w:val="00492685"/>
    <w:rsid w:val="004926CE"/>
    <w:rsid w:val="004926F2"/>
    <w:rsid w:val="004927F7"/>
    <w:rsid w:val="00492857"/>
    <w:rsid w:val="004929E6"/>
    <w:rsid w:val="00492A29"/>
    <w:rsid w:val="00492C59"/>
    <w:rsid w:val="00492F3D"/>
    <w:rsid w:val="00492F4D"/>
    <w:rsid w:val="00492F89"/>
    <w:rsid w:val="00493006"/>
    <w:rsid w:val="004930CA"/>
    <w:rsid w:val="0049315D"/>
    <w:rsid w:val="0049331D"/>
    <w:rsid w:val="004933BD"/>
    <w:rsid w:val="00493436"/>
    <w:rsid w:val="004934DB"/>
    <w:rsid w:val="004935AB"/>
    <w:rsid w:val="004935EC"/>
    <w:rsid w:val="004936E1"/>
    <w:rsid w:val="0049375D"/>
    <w:rsid w:val="00493764"/>
    <w:rsid w:val="00493817"/>
    <w:rsid w:val="00493867"/>
    <w:rsid w:val="00493949"/>
    <w:rsid w:val="00493988"/>
    <w:rsid w:val="004939C6"/>
    <w:rsid w:val="004939EB"/>
    <w:rsid w:val="00493A71"/>
    <w:rsid w:val="00493AD7"/>
    <w:rsid w:val="00493B32"/>
    <w:rsid w:val="00493C99"/>
    <w:rsid w:val="00493CFE"/>
    <w:rsid w:val="00493E45"/>
    <w:rsid w:val="00494015"/>
    <w:rsid w:val="0049409B"/>
    <w:rsid w:val="00494175"/>
    <w:rsid w:val="00494229"/>
    <w:rsid w:val="0049451E"/>
    <w:rsid w:val="0049453C"/>
    <w:rsid w:val="00494689"/>
    <w:rsid w:val="004947C4"/>
    <w:rsid w:val="0049499C"/>
    <w:rsid w:val="00494B72"/>
    <w:rsid w:val="00494C5C"/>
    <w:rsid w:val="00494DF9"/>
    <w:rsid w:val="00494FD7"/>
    <w:rsid w:val="00495014"/>
    <w:rsid w:val="00495189"/>
    <w:rsid w:val="004952CE"/>
    <w:rsid w:val="004952E3"/>
    <w:rsid w:val="00495449"/>
    <w:rsid w:val="004954C7"/>
    <w:rsid w:val="004956B6"/>
    <w:rsid w:val="00495779"/>
    <w:rsid w:val="00495784"/>
    <w:rsid w:val="004959EF"/>
    <w:rsid w:val="00495A5F"/>
    <w:rsid w:val="00495C8D"/>
    <w:rsid w:val="00495D36"/>
    <w:rsid w:val="00495FC3"/>
    <w:rsid w:val="00495FE2"/>
    <w:rsid w:val="00496162"/>
    <w:rsid w:val="004961BD"/>
    <w:rsid w:val="00496285"/>
    <w:rsid w:val="004964D6"/>
    <w:rsid w:val="00496581"/>
    <w:rsid w:val="0049680F"/>
    <w:rsid w:val="0049684D"/>
    <w:rsid w:val="004969F2"/>
    <w:rsid w:val="00496C98"/>
    <w:rsid w:val="00496D89"/>
    <w:rsid w:val="00496E7B"/>
    <w:rsid w:val="00496EE8"/>
    <w:rsid w:val="0049709A"/>
    <w:rsid w:val="004970BC"/>
    <w:rsid w:val="004972BF"/>
    <w:rsid w:val="00497378"/>
    <w:rsid w:val="0049741B"/>
    <w:rsid w:val="0049742E"/>
    <w:rsid w:val="004974F7"/>
    <w:rsid w:val="00497537"/>
    <w:rsid w:val="0049754F"/>
    <w:rsid w:val="00497834"/>
    <w:rsid w:val="004978C6"/>
    <w:rsid w:val="00497935"/>
    <w:rsid w:val="00497AF2"/>
    <w:rsid w:val="00497B86"/>
    <w:rsid w:val="00497C37"/>
    <w:rsid w:val="00497C4C"/>
    <w:rsid w:val="00497D92"/>
    <w:rsid w:val="00497E79"/>
    <w:rsid w:val="00497F68"/>
    <w:rsid w:val="004A00F5"/>
    <w:rsid w:val="004A0251"/>
    <w:rsid w:val="004A02A2"/>
    <w:rsid w:val="004A03E4"/>
    <w:rsid w:val="004A05BF"/>
    <w:rsid w:val="004A05F5"/>
    <w:rsid w:val="004A06EA"/>
    <w:rsid w:val="004A0707"/>
    <w:rsid w:val="004A0790"/>
    <w:rsid w:val="004A08E2"/>
    <w:rsid w:val="004A08F1"/>
    <w:rsid w:val="004A0925"/>
    <w:rsid w:val="004A0D7C"/>
    <w:rsid w:val="004A0DAB"/>
    <w:rsid w:val="004A0E46"/>
    <w:rsid w:val="004A0E94"/>
    <w:rsid w:val="004A0F51"/>
    <w:rsid w:val="004A0FCA"/>
    <w:rsid w:val="004A1271"/>
    <w:rsid w:val="004A1433"/>
    <w:rsid w:val="004A1623"/>
    <w:rsid w:val="004A1717"/>
    <w:rsid w:val="004A1768"/>
    <w:rsid w:val="004A177B"/>
    <w:rsid w:val="004A1B12"/>
    <w:rsid w:val="004A1B4C"/>
    <w:rsid w:val="004A214A"/>
    <w:rsid w:val="004A2230"/>
    <w:rsid w:val="004A226E"/>
    <w:rsid w:val="004A22ED"/>
    <w:rsid w:val="004A2337"/>
    <w:rsid w:val="004A23D8"/>
    <w:rsid w:val="004A252C"/>
    <w:rsid w:val="004A2696"/>
    <w:rsid w:val="004A28FA"/>
    <w:rsid w:val="004A2A81"/>
    <w:rsid w:val="004A2A84"/>
    <w:rsid w:val="004A2ADB"/>
    <w:rsid w:val="004A2B0E"/>
    <w:rsid w:val="004A2B2C"/>
    <w:rsid w:val="004A2C9B"/>
    <w:rsid w:val="004A2CDC"/>
    <w:rsid w:val="004A2D45"/>
    <w:rsid w:val="004A2D74"/>
    <w:rsid w:val="004A2E32"/>
    <w:rsid w:val="004A2FA3"/>
    <w:rsid w:val="004A2FE8"/>
    <w:rsid w:val="004A30E4"/>
    <w:rsid w:val="004A311E"/>
    <w:rsid w:val="004A3166"/>
    <w:rsid w:val="004A316C"/>
    <w:rsid w:val="004A319A"/>
    <w:rsid w:val="004A3318"/>
    <w:rsid w:val="004A3439"/>
    <w:rsid w:val="004A3487"/>
    <w:rsid w:val="004A34F1"/>
    <w:rsid w:val="004A3639"/>
    <w:rsid w:val="004A378E"/>
    <w:rsid w:val="004A38F3"/>
    <w:rsid w:val="004A3B4F"/>
    <w:rsid w:val="004A3BE1"/>
    <w:rsid w:val="004A3C1D"/>
    <w:rsid w:val="004A3C56"/>
    <w:rsid w:val="004A3CB7"/>
    <w:rsid w:val="004A3D4F"/>
    <w:rsid w:val="004A3D61"/>
    <w:rsid w:val="004A3F48"/>
    <w:rsid w:val="004A3FEB"/>
    <w:rsid w:val="004A427D"/>
    <w:rsid w:val="004A441B"/>
    <w:rsid w:val="004A443D"/>
    <w:rsid w:val="004A44D8"/>
    <w:rsid w:val="004A45B1"/>
    <w:rsid w:val="004A4718"/>
    <w:rsid w:val="004A481D"/>
    <w:rsid w:val="004A49C3"/>
    <w:rsid w:val="004A4A98"/>
    <w:rsid w:val="004A4B0A"/>
    <w:rsid w:val="004A4C13"/>
    <w:rsid w:val="004A4C39"/>
    <w:rsid w:val="004A4CB2"/>
    <w:rsid w:val="004A4F1D"/>
    <w:rsid w:val="004A4F37"/>
    <w:rsid w:val="004A5084"/>
    <w:rsid w:val="004A50D7"/>
    <w:rsid w:val="004A5135"/>
    <w:rsid w:val="004A522A"/>
    <w:rsid w:val="004A5307"/>
    <w:rsid w:val="004A5496"/>
    <w:rsid w:val="004A54B5"/>
    <w:rsid w:val="004A5565"/>
    <w:rsid w:val="004A5659"/>
    <w:rsid w:val="004A5748"/>
    <w:rsid w:val="004A574B"/>
    <w:rsid w:val="004A5756"/>
    <w:rsid w:val="004A5809"/>
    <w:rsid w:val="004A5908"/>
    <w:rsid w:val="004A5A2D"/>
    <w:rsid w:val="004A5C32"/>
    <w:rsid w:val="004A5C37"/>
    <w:rsid w:val="004A5C52"/>
    <w:rsid w:val="004A5CF8"/>
    <w:rsid w:val="004A6003"/>
    <w:rsid w:val="004A6045"/>
    <w:rsid w:val="004A607B"/>
    <w:rsid w:val="004A6247"/>
    <w:rsid w:val="004A6366"/>
    <w:rsid w:val="004A6538"/>
    <w:rsid w:val="004A6582"/>
    <w:rsid w:val="004A668D"/>
    <w:rsid w:val="004A679A"/>
    <w:rsid w:val="004A681C"/>
    <w:rsid w:val="004A686C"/>
    <w:rsid w:val="004A68C6"/>
    <w:rsid w:val="004A6914"/>
    <w:rsid w:val="004A6AE9"/>
    <w:rsid w:val="004A6C12"/>
    <w:rsid w:val="004A6D60"/>
    <w:rsid w:val="004A6DFF"/>
    <w:rsid w:val="004A6EAE"/>
    <w:rsid w:val="004A6EE3"/>
    <w:rsid w:val="004A7037"/>
    <w:rsid w:val="004A70A6"/>
    <w:rsid w:val="004A70DF"/>
    <w:rsid w:val="004A7164"/>
    <w:rsid w:val="004A7188"/>
    <w:rsid w:val="004A733A"/>
    <w:rsid w:val="004A7373"/>
    <w:rsid w:val="004A7426"/>
    <w:rsid w:val="004A742D"/>
    <w:rsid w:val="004A7430"/>
    <w:rsid w:val="004A744E"/>
    <w:rsid w:val="004A7450"/>
    <w:rsid w:val="004A75A8"/>
    <w:rsid w:val="004A75BF"/>
    <w:rsid w:val="004A77CF"/>
    <w:rsid w:val="004A78A2"/>
    <w:rsid w:val="004A79A4"/>
    <w:rsid w:val="004A7A3A"/>
    <w:rsid w:val="004A7A4C"/>
    <w:rsid w:val="004A7A7D"/>
    <w:rsid w:val="004A7AE9"/>
    <w:rsid w:val="004A7B70"/>
    <w:rsid w:val="004A7CCB"/>
    <w:rsid w:val="004A7D3A"/>
    <w:rsid w:val="004A7DF7"/>
    <w:rsid w:val="004B0193"/>
    <w:rsid w:val="004B021C"/>
    <w:rsid w:val="004B037D"/>
    <w:rsid w:val="004B0382"/>
    <w:rsid w:val="004B03F6"/>
    <w:rsid w:val="004B0800"/>
    <w:rsid w:val="004B0804"/>
    <w:rsid w:val="004B087C"/>
    <w:rsid w:val="004B0A7C"/>
    <w:rsid w:val="004B0B54"/>
    <w:rsid w:val="004B0B73"/>
    <w:rsid w:val="004B0BC5"/>
    <w:rsid w:val="004B0CA6"/>
    <w:rsid w:val="004B0DE7"/>
    <w:rsid w:val="004B0E3B"/>
    <w:rsid w:val="004B0EC6"/>
    <w:rsid w:val="004B10FA"/>
    <w:rsid w:val="004B1172"/>
    <w:rsid w:val="004B11E8"/>
    <w:rsid w:val="004B1330"/>
    <w:rsid w:val="004B156B"/>
    <w:rsid w:val="004B1686"/>
    <w:rsid w:val="004B168E"/>
    <w:rsid w:val="004B1941"/>
    <w:rsid w:val="004B196F"/>
    <w:rsid w:val="004B1B02"/>
    <w:rsid w:val="004B1CDD"/>
    <w:rsid w:val="004B1D36"/>
    <w:rsid w:val="004B1DF9"/>
    <w:rsid w:val="004B1FD9"/>
    <w:rsid w:val="004B2016"/>
    <w:rsid w:val="004B262D"/>
    <w:rsid w:val="004B26B1"/>
    <w:rsid w:val="004B271C"/>
    <w:rsid w:val="004B2756"/>
    <w:rsid w:val="004B2780"/>
    <w:rsid w:val="004B2800"/>
    <w:rsid w:val="004B2A78"/>
    <w:rsid w:val="004B2A91"/>
    <w:rsid w:val="004B2BEC"/>
    <w:rsid w:val="004B2CBD"/>
    <w:rsid w:val="004B2DED"/>
    <w:rsid w:val="004B2F42"/>
    <w:rsid w:val="004B302E"/>
    <w:rsid w:val="004B3033"/>
    <w:rsid w:val="004B30A8"/>
    <w:rsid w:val="004B3241"/>
    <w:rsid w:val="004B33F8"/>
    <w:rsid w:val="004B34EC"/>
    <w:rsid w:val="004B34F7"/>
    <w:rsid w:val="004B354B"/>
    <w:rsid w:val="004B3567"/>
    <w:rsid w:val="004B35F3"/>
    <w:rsid w:val="004B363E"/>
    <w:rsid w:val="004B3824"/>
    <w:rsid w:val="004B3B32"/>
    <w:rsid w:val="004B3B5E"/>
    <w:rsid w:val="004B3CA7"/>
    <w:rsid w:val="004B3D12"/>
    <w:rsid w:val="004B3D6E"/>
    <w:rsid w:val="004B3E38"/>
    <w:rsid w:val="004B3EFA"/>
    <w:rsid w:val="004B3F8B"/>
    <w:rsid w:val="004B3FD7"/>
    <w:rsid w:val="004B403F"/>
    <w:rsid w:val="004B406E"/>
    <w:rsid w:val="004B4259"/>
    <w:rsid w:val="004B438C"/>
    <w:rsid w:val="004B44AA"/>
    <w:rsid w:val="004B4566"/>
    <w:rsid w:val="004B45AC"/>
    <w:rsid w:val="004B4680"/>
    <w:rsid w:val="004B4750"/>
    <w:rsid w:val="004B47A6"/>
    <w:rsid w:val="004B4838"/>
    <w:rsid w:val="004B4854"/>
    <w:rsid w:val="004B4935"/>
    <w:rsid w:val="004B495A"/>
    <w:rsid w:val="004B4972"/>
    <w:rsid w:val="004B4A12"/>
    <w:rsid w:val="004B4AF5"/>
    <w:rsid w:val="004B4C58"/>
    <w:rsid w:val="004B4C79"/>
    <w:rsid w:val="004B4E53"/>
    <w:rsid w:val="004B5025"/>
    <w:rsid w:val="004B5064"/>
    <w:rsid w:val="004B510E"/>
    <w:rsid w:val="004B525D"/>
    <w:rsid w:val="004B5282"/>
    <w:rsid w:val="004B558E"/>
    <w:rsid w:val="004B55FC"/>
    <w:rsid w:val="004B5629"/>
    <w:rsid w:val="004B56B0"/>
    <w:rsid w:val="004B56D4"/>
    <w:rsid w:val="004B573B"/>
    <w:rsid w:val="004B5926"/>
    <w:rsid w:val="004B599F"/>
    <w:rsid w:val="004B5B24"/>
    <w:rsid w:val="004B5D4F"/>
    <w:rsid w:val="004B5F36"/>
    <w:rsid w:val="004B607B"/>
    <w:rsid w:val="004B6109"/>
    <w:rsid w:val="004B6186"/>
    <w:rsid w:val="004B61D5"/>
    <w:rsid w:val="004B6209"/>
    <w:rsid w:val="004B62AD"/>
    <w:rsid w:val="004B641B"/>
    <w:rsid w:val="004B6453"/>
    <w:rsid w:val="004B656F"/>
    <w:rsid w:val="004B6845"/>
    <w:rsid w:val="004B687A"/>
    <w:rsid w:val="004B688D"/>
    <w:rsid w:val="004B6894"/>
    <w:rsid w:val="004B69A3"/>
    <w:rsid w:val="004B6A5B"/>
    <w:rsid w:val="004B6B4A"/>
    <w:rsid w:val="004B6BC9"/>
    <w:rsid w:val="004B6C01"/>
    <w:rsid w:val="004B6DC2"/>
    <w:rsid w:val="004B6E08"/>
    <w:rsid w:val="004B6E96"/>
    <w:rsid w:val="004B6F60"/>
    <w:rsid w:val="004B6FE4"/>
    <w:rsid w:val="004B709E"/>
    <w:rsid w:val="004B722C"/>
    <w:rsid w:val="004B750E"/>
    <w:rsid w:val="004B76B0"/>
    <w:rsid w:val="004B7820"/>
    <w:rsid w:val="004B784B"/>
    <w:rsid w:val="004B7A76"/>
    <w:rsid w:val="004B7AA5"/>
    <w:rsid w:val="004B7B3D"/>
    <w:rsid w:val="004B7BF0"/>
    <w:rsid w:val="004B7E16"/>
    <w:rsid w:val="004B7FB1"/>
    <w:rsid w:val="004C007E"/>
    <w:rsid w:val="004C010C"/>
    <w:rsid w:val="004C01B8"/>
    <w:rsid w:val="004C01F9"/>
    <w:rsid w:val="004C020B"/>
    <w:rsid w:val="004C024D"/>
    <w:rsid w:val="004C0334"/>
    <w:rsid w:val="004C041F"/>
    <w:rsid w:val="004C0455"/>
    <w:rsid w:val="004C046C"/>
    <w:rsid w:val="004C052B"/>
    <w:rsid w:val="004C05FB"/>
    <w:rsid w:val="004C0676"/>
    <w:rsid w:val="004C07A9"/>
    <w:rsid w:val="004C088C"/>
    <w:rsid w:val="004C098A"/>
    <w:rsid w:val="004C0A82"/>
    <w:rsid w:val="004C0ADA"/>
    <w:rsid w:val="004C0DD3"/>
    <w:rsid w:val="004C0EE6"/>
    <w:rsid w:val="004C1010"/>
    <w:rsid w:val="004C10AB"/>
    <w:rsid w:val="004C112B"/>
    <w:rsid w:val="004C1234"/>
    <w:rsid w:val="004C1321"/>
    <w:rsid w:val="004C132F"/>
    <w:rsid w:val="004C13EB"/>
    <w:rsid w:val="004C14FA"/>
    <w:rsid w:val="004C1543"/>
    <w:rsid w:val="004C1592"/>
    <w:rsid w:val="004C1599"/>
    <w:rsid w:val="004C159A"/>
    <w:rsid w:val="004C1650"/>
    <w:rsid w:val="004C176F"/>
    <w:rsid w:val="004C18DD"/>
    <w:rsid w:val="004C19C2"/>
    <w:rsid w:val="004C1BF3"/>
    <w:rsid w:val="004C1C4E"/>
    <w:rsid w:val="004C1D1D"/>
    <w:rsid w:val="004C1E3A"/>
    <w:rsid w:val="004C1E70"/>
    <w:rsid w:val="004C1ED2"/>
    <w:rsid w:val="004C2046"/>
    <w:rsid w:val="004C2076"/>
    <w:rsid w:val="004C2207"/>
    <w:rsid w:val="004C2285"/>
    <w:rsid w:val="004C22EE"/>
    <w:rsid w:val="004C248A"/>
    <w:rsid w:val="004C24A5"/>
    <w:rsid w:val="004C252E"/>
    <w:rsid w:val="004C25B1"/>
    <w:rsid w:val="004C25D4"/>
    <w:rsid w:val="004C2626"/>
    <w:rsid w:val="004C26DF"/>
    <w:rsid w:val="004C2808"/>
    <w:rsid w:val="004C283A"/>
    <w:rsid w:val="004C2A51"/>
    <w:rsid w:val="004C2A56"/>
    <w:rsid w:val="004C2BAC"/>
    <w:rsid w:val="004C2C01"/>
    <w:rsid w:val="004C2CA1"/>
    <w:rsid w:val="004C2D7F"/>
    <w:rsid w:val="004C2DF7"/>
    <w:rsid w:val="004C2E33"/>
    <w:rsid w:val="004C301A"/>
    <w:rsid w:val="004C3066"/>
    <w:rsid w:val="004C319E"/>
    <w:rsid w:val="004C3225"/>
    <w:rsid w:val="004C32B4"/>
    <w:rsid w:val="004C3342"/>
    <w:rsid w:val="004C3348"/>
    <w:rsid w:val="004C334E"/>
    <w:rsid w:val="004C34F5"/>
    <w:rsid w:val="004C35AC"/>
    <w:rsid w:val="004C3692"/>
    <w:rsid w:val="004C36B3"/>
    <w:rsid w:val="004C3931"/>
    <w:rsid w:val="004C3A79"/>
    <w:rsid w:val="004C3B7E"/>
    <w:rsid w:val="004C3C50"/>
    <w:rsid w:val="004C3CEF"/>
    <w:rsid w:val="004C3D31"/>
    <w:rsid w:val="004C3DDB"/>
    <w:rsid w:val="004C3ED3"/>
    <w:rsid w:val="004C4011"/>
    <w:rsid w:val="004C4107"/>
    <w:rsid w:val="004C41BA"/>
    <w:rsid w:val="004C48E2"/>
    <w:rsid w:val="004C4910"/>
    <w:rsid w:val="004C4A11"/>
    <w:rsid w:val="004C4A4F"/>
    <w:rsid w:val="004C4AFE"/>
    <w:rsid w:val="004C4CB5"/>
    <w:rsid w:val="004C4CEC"/>
    <w:rsid w:val="004C4D0E"/>
    <w:rsid w:val="004C4D67"/>
    <w:rsid w:val="004C4DC9"/>
    <w:rsid w:val="004C4E8D"/>
    <w:rsid w:val="004C4EDE"/>
    <w:rsid w:val="004C4F5E"/>
    <w:rsid w:val="004C5025"/>
    <w:rsid w:val="004C5030"/>
    <w:rsid w:val="004C50C6"/>
    <w:rsid w:val="004C50C9"/>
    <w:rsid w:val="004C50E9"/>
    <w:rsid w:val="004C5153"/>
    <w:rsid w:val="004C51C0"/>
    <w:rsid w:val="004C53EE"/>
    <w:rsid w:val="004C55B1"/>
    <w:rsid w:val="004C5748"/>
    <w:rsid w:val="004C57AA"/>
    <w:rsid w:val="004C5B33"/>
    <w:rsid w:val="004C5B5D"/>
    <w:rsid w:val="004C5B87"/>
    <w:rsid w:val="004C5D83"/>
    <w:rsid w:val="004C5DE5"/>
    <w:rsid w:val="004C5E40"/>
    <w:rsid w:val="004C5E48"/>
    <w:rsid w:val="004C5F53"/>
    <w:rsid w:val="004C5F6B"/>
    <w:rsid w:val="004C600B"/>
    <w:rsid w:val="004C6188"/>
    <w:rsid w:val="004C6208"/>
    <w:rsid w:val="004C62EF"/>
    <w:rsid w:val="004C6484"/>
    <w:rsid w:val="004C6550"/>
    <w:rsid w:val="004C6572"/>
    <w:rsid w:val="004C659B"/>
    <w:rsid w:val="004C65EC"/>
    <w:rsid w:val="004C6625"/>
    <w:rsid w:val="004C6681"/>
    <w:rsid w:val="004C6713"/>
    <w:rsid w:val="004C6885"/>
    <w:rsid w:val="004C68C0"/>
    <w:rsid w:val="004C6964"/>
    <w:rsid w:val="004C69F5"/>
    <w:rsid w:val="004C6A35"/>
    <w:rsid w:val="004C6A43"/>
    <w:rsid w:val="004C6B4F"/>
    <w:rsid w:val="004C6B82"/>
    <w:rsid w:val="004C6B86"/>
    <w:rsid w:val="004C6C95"/>
    <w:rsid w:val="004C6CCD"/>
    <w:rsid w:val="004C6D49"/>
    <w:rsid w:val="004C6D71"/>
    <w:rsid w:val="004C6D88"/>
    <w:rsid w:val="004C6E8B"/>
    <w:rsid w:val="004C6F17"/>
    <w:rsid w:val="004C6FAA"/>
    <w:rsid w:val="004C7099"/>
    <w:rsid w:val="004C70A2"/>
    <w:rsid w:val="004C70B8"/>
    <w:rsid w:val="004C70D1"/>
    <w:rsid w:val="004C70EC"/>
    <w:rsid w:val="004C71B6"/>
    <w:rsid w:val="004C7249"/>
    <w:rsid w:val="004C7258"/>
    <w:rsid w:val="004C7277"/>
    <w:rsid w:val="004C7296"/>
    <w:rsid w:val="004C72F6"/>
    <w:rsid w:val="004C7427"/>
    <w:rsid w:val="004C7434"/>
    <w:rsid w:val="004C7523"/>
    <w:rsid w:val="004C7632"/>
    <w:rsid w:val="004C77CC"/>
    <w:rsid w:val="004C7875"/>
    <w:rsid w:val="004C7A67"/>
    <w:rsid w:val="004C7A70"/>
    <w:rsid w:val="004C7BB8"/>
    <w:rsid w:val="004C7BBA"/>
    <w:rsid w:val="004C7BEB"/>
    <w:rsid w:val="004C7D5E"/>
    <w:rsid w:val="004C7E43"/>
    <w:rsid w:val="004C7F9A"/>
    <w:rsid w:val="004D00B9"/>
    <w:rsid w:val="004D042A"/>
    <w:rsid w:val="004D0576"/>
    <w:rsid w:val="004D0706"/>
    <w:rsid w:val="004D09FC"/>
    <w:rsid w:val="004D0AA5"/>
    <w:rsid w:val="004D0BA1"/>
    <w:rsid w:val="004D0BED"/>
    <w:rsid w:val="004D0C4E"/>
    <w:rsid w:val="004D0EC3"/>
    <w:rsid w:val="004D10B4"/>
    <w:rsid w:val="004D1115"/>
    <w:rsid w:val="004D1167"/>
    <w:rsid w:val="004D119E"/>
    <w:rsid w:val="004D11BA"/>
    <w:rsid w:val="004D14BE"/>
    <w:rsid w:val="004D14CF"/>
    <w:rsid w:val="004D1666"/>
    <w:rsid w:val="004D1890"/>
    <w:rsid w:val="004D1966"/>
    <w:rsid w:val="004D19A8"/>
    <w:rsid w:val="004D1B61"/>
    <w:rsid w:val="004D1BC2"/>
    <w:rsid w:val="004D1C4C"/>
    <w:rsid w:val="004D1E9B"/>
    <w:rsid w:val="004D206A"/>
    <w:rsid w:val="004D209C"/>
    <w:rsid w:val="004D20F0"/>
    <w:rsid w:val="004D2458"/>
    <w:rsid w:val="004D274E"/>
    <w:rsid w:val="004D2798"/>
    <w:rsid w:val="004D27AE"/>
    <w:rsid w:val="004D2864"/>
    <w:rsid w:val="004D28BE"/>
    <w:rsid w:val="004D2A6D"/>
    <w:rsid w:val="004D2B61"/>
    <w:rsid w:val="004D2BC0"/>
    <w:rsid w:val="004D2C37"/>
    <w:rsid w:val="004D2D7F"/>
    <w:rsid w:val="004D2F5D"/>
    <w:rsid w:val="004D30C4"/>
    <w:rsid w:val="004D30D8"/>
    <w:rsid w:val="004D3130"/>
    <w:rsid w:val="004D31BB"/>
    <w:rsid w:val="004D3215"/>
    <w:rsid w:val="004D33C1"/>
    <w:rsid w:val="004D33EF"/>
    <w:rsid w:val="004D3539"/>
    <w:rsid w:val="004D3585"/>
    <w:rsid w:val="004D35BE"/>
    <w:rsid w:val="004D3662"/>
    <w:rsid w:val="004D36C4"/>
    <w:rsid w:val="004D36EC"/>
    <w:rsid w:val="004D3743"/>
    <w:rsid w:val="004D375B"/>
    <w:rsid w:val="004D3808"/>
    <w:rsid w:val="004D3835"/>
    <w:rsid w:val="004D385B"/>
    <w:rsid w:val="004D3891"/>
    <w:rsid w:val="004D3899"/>
    <w:rsid w:val="004D3980"/>
    <w:rsid w:val="004D3989"/>
    <w:rsid w:val="004D3A8F"/>
    <w:rsid w:val="004D3ACA"/>
    <w:rsid w:val="004D3B9A"/>
    <w:rsid w:val="004D3DFD"/>
    <w:rsid w:val="004D3F57"/>
    <w:rsid w:val="004D40B4"/>
    <w:rsid w:val="004D414F"/>
    <w:rsid w:val="004D4509"/>
    <w:rsid w:val="004D46AC"/>
    <w:rsid w:val="004D4733"/>
    <w:rsid w:val="004D482B"/>
    <w:rsid w:val="004D4AD9"/>
    <w:rsid w:val="004D4B43"/>
    <w:rsid w:val="004D4BCE"/>
    <w:rsid w:val="004D4BD0"/>
    <w:rsid w:val="004D4D0A"/>
    <w:rsid w:val="004D4D3B"/>
    <w:rsid w:val="004D4F16"/>
    <w:rsid w:val="004D510B"/>
    <w:rsid w:val="004D520E"/>
    <w:rsid w:val="004D532E"/>
    <w:rsid w:val="004D5912"/>
    <w:rsid w:val="004D5AA3"/>
    <w:rsid w:val="004D5AA8"/>
    <w:rsid w:val="004D5AC0"/>
    <w:rsid w:val="004D5B14"/>
    <w:rsid w:val="004D5B3A"/>
    <w:rsid w:val="004D5BB8"/>
    <w:rsid w:val="004D5C29"/>
    <w:rsid w:val="004D5CE1"/>
    <w:rsid w:val="004D5E13"/>
    <w:rsid w:val="004D5E47"/>
    <w:rsid w:val="004D6251"/>
    <w:rsid w:val="004D6292"/>
    <w:rsid w:val="004D63EE"/>
    <w:rsid w:val="004D63F3"/>
    <w:rsid w:val="004D6410"/>
    <w:rsid w:val="004D6640"/>
    <w:rsid w:val="004D66ED"/>
    <w:rsid w:val="004D67EB"/>
    <w:rsid w:val="004D6862"/>
    <w:rsid w:val="004D68C2"/>
    <w:rsid w:val="004D6931"/>
    <w:rsid w:val="004D6A76"/>
    <w:rsid w:val="004D6CF6"/>
    <w:rsid w:val="004D6DA6"/>
    <w:rsid w:val="004D6DEB"/>
    <w:rsid w:val="004D6E58"/>
    <w:rsid w:val="004D6EB7"/>
    <w:rsid w:val="004D6F7B"/>
    <w:rsid w:val="004D71B0"/>
    <w:rsid w:val="004D71CD"/>
    <w:rsid w:val="004D7293"/>
    <w:rsid w:val="004D740D"/>
    <w:rsid w:val="004D751A"/>
    <w:rsid w:val="004D76B3"/>
    <w:rsid w:val="004D76E9"/>
    <w:rsid w:val="004D770D"/>
    <w:rsid w:val="004D7721"/>
    <w:rsid w:val="004D79A5"/>
    <w:rsid w:val="004D7AE3"/>
    <w:rsid w:val="004D7AFF"/>
    <w:rsid w:val="004D7B1B"/>
    <w:rsid w:val="004D7B2B"/>
    <w:rsid w:val="004D7B56"/>
    <w:rsid w:val="004D7C75"/>
    <w:rsid w:val="004D7CF5"/>
    <w:rsid w:val="004D7D43"/>
    <w:rsid w:val="004D7DD8"/>
    <w:rsid w:val="004D7F73"/>
    <w:rsid w:val="004E01F4"/>
    <w:rsid w:val="004E022C"/>
    <w:rsid w:val="004E0457"/>
    <w:rsid w:val="004E0544"/>
    <w:rsid w:val="004E05D7"/>
    <w:rsid w:val="004E06FD"/>
    <w:rsid w:val="004E0938"/>
    <w:rsid w:val="004E0A9E"/>
    <w:rsid w:val="004E0CEA"/>
    <w:rsid w:val="004E0EB3"/>
    <w:rsid w:val="004E0FE8"/>
    <w:rsid w:val="004E11D2"/>
    <w:rsid w:val="004E124A"/>
    <w:rsid w:val="004E12C4"/>
    <w:rsid w:val="004E139E"/>
    <w:rsid w:val="004E15FD"/>
    <w:rsid w:val="004E16A9"/>
    <w:rsid w:val="004E172F"/>
    <w:rsid w:val="004E177D"/>
    <w:rsid w:val="004E19A9"/>
    <w:rsid w:val="004E19B2"/>
    <w:rsid w:val="004E1AE2"/>
    <w:rsid w:val="004E1B05"/>
    <w:rsid w:val="004E1BAF"/>
    <w:rsid w:val="004E1C58"/>
    <w:rsid w:val="004E1F45"/>
    <w:rsid w:val="004E1FEC"/>
    <w:rsid w:val="004E2274"/>
    <w:rsid w:val="004E24DE"/>
    <w:rsid w:val="004E254B"/>
    <w:rsid w:val="004E257F"/>
    <w:rsid w:val="004E2684"/>
    <w:rsid w:val="004E275B"/>
    <w:rsid w:val="004E288E"/>
    <w:rsid w:val="004E2971"/>
    <w:rsid w:val="004E2A10"/>
    <w:rsid w:val="004E2ABA"/>
    <w:rsid w:val="004E2AF0"/>
    <w:rsid w:val="004E2BAE"/>
    <w:rsid w:val="004E2D0C"/>
    <w:rsid w:val="004E2DF5"/>
    <w:rsid w:val="004E2E5A"/>
    <w:rsid w:val="004E2EE2"/>
    <w:rsid w:val="004E2F3A"/>
    <w:rsid w:val="004E3014"/>
    <w:rsid w:val="004E314F"/>
    <w:rsid w:val="004E33E2"/>
    <w:rsid w:val="004E35AE"/>
    <w:rsid w:val="004E3601"/>
    <w:rsid w:val="004E3630"/>
    <w:rsid w:val="004E3735"/>
    <w:rsid w:val="004E37A1"/>
    <w:rsid w:val="004E37BE"/>
    <w:rsid w:val="004E37D6"/>
    <w:rsid w:val="004E37F1"/>
    <w:rsid w:val="004E385E"/>
    <w:rsid w:val="004E3862"/>
    <w:rsid w:val="004E3881"/>
    <w:rsid w:val="004E38F4"/>
    <w:rsid w:val="004E390F"/>
    <w:rsid w:val="004E3AC9"/>
    <w:rsid w:val="004E3D60"/>
    <w:rsid w:val="004E3FD1"/>
    <w:rsid w:val="004E40F7"/>
    <w:rsid w:val="004E41A4"/>
    <w:rsid w:val="004E4280"/>
    <w:rsid w:val="004E43AE"/>
    <w:rsid w:val="004E47F4"/>
    <w:rsid w:val="004E4A56"/>
    <w:rsid w:val="004E4AD0"/>
    <w:rsid w:val="004E4C2C"/>
    <w:rsid w:val="004E4D76"/>
    <w:rsid w:val="004E4ED0"/>
    <w:rsid w:val="004E4F71"/>
    <w:rsid w:val="004E50E9"/>
    <w:rsid w:val="004E51A1"/>
    <w:rsid w:val="004E587E"/>
    <w:rsid w:val="004E5B15"/>
    <w:rsid w:val="004E5C0F"/>
    <w:rsid w:val="004E5C7B"/>
    <w:rsid w:val="004E5D95"/>
    <w:rsid w:val="004E5E7C"/>
    <w:rsid w:val="004E6033"/>
    <w:rsid w:val="004E624F"/>
    <w:rsid w:val="004E6450"/>
    <w:rsid w:val="004E655D"/>
    <w:rsid w:val="004E6641"/>
    <w:rsid w:val="004E6CFE"/>
    <w:rsid w:val="004E6D38"/>
    <w:rsid w:val="004E6DC3"/>
    <w:rsid w:val="004E71AF"/>
    <w:rsid w:val="004E72CD"/>
    <w:rsid w:val="004E7400"/>
    <w:rsid w:val="004E761E"/>
    <w:rsid w:val="004E764F"/>
    <w:rsid w:val="004E76D4"/>
    <w:rsid w:val="004E76EC"/>
    <w:rsid w:val="004E777A"/>
    <w:rsid w:val="004E77FC"/>
    <w:rsid w:val="004E790D"/>
    <w:rsid w:val="004E7A20"/>
    <w:rsid w:val="004E7A49"/>
    <w:rsid w:val="004E7BE2"/>
    <w:rsid w:val="004E7C2A"/>
    <w:rsid w:val="004E7F5E"/>
    <w:rsid w:val="004F00B7"/>
    <w:rsid w:val="004F0194"/>
    <w:rsid w:val="004F0207"/>
    <w:rsid w:val="004F021B"/>
    <w:rsid w:val="004F0245"/>
    <w:rsid w:val="004F04A3"/>
    <w:rsid w:val="004F04C5"/>
    <w:rsid w:val="004F05A5"/>
    <w:rsid w:val="004F088E"/>
    <w:rsid w:val="004F099B"/>
    <w:rsid w:val="004F0BF0"/>
    <w:rsid w:val="004F0D17"/>
    <w:rsid w:val="004F0D4C"/>
    <w:rsid w:val="004F0E96"/>
    <w:rsid w:val="004F0F42"/>
    <w:rsid w:val="004F106B"/>
    <w:rsid w:val="004F1089"/>
    <w:rsid w:val="004F10BC"/>
    <w:rsid w:val="004F1191"/>
    <w:rsid w:val="004F1211"/>
    <w:rsid w:val="004F181C"/>
    <w:rsid w:val="004F1C7C"/>
    <w:rsid w:val="004F1C8F"/>
    <w:rsid w:val="004F1ED1"/>
    <w:rsid w:val="004F2048"/>
    <w:rsid w:val="004F244A"/>
    <w:rsid w:val="004F246F"/>
    <w:rsid w:val="004F263F"/>
    <w:rsid w:val="004F27FB"/>
    <w:rsid w:val="004F27FF"/>
    <w:rsid w:val="004F29BF"/>
    <w:rsid w:val="004F2C51"/>
    <w:rsid w:val="004F2C56"/>
    <w:rsid w:val="004F2C77"/>
    <w:rsid w:val="004F2F55"/>
    <w:rsid w:val="004F2F95"/>
    <w:rsid w:val="004F2FBE"/>
    <w:rsid w:val="004F303A"/>
    <w:rsid w:val="004F30BE"/>
    <w:rsid w:val="004F3163"/>
    <w:rsid w:val="004F3244"/>
    <w:rsid w:val="004F32A6"/>
    <w:rsid w:val="004F32E2"/>
    <w:rsid w:val="004F33A0"/>
    <w:rsid w:val="004F33DB"/>
    <w:rsid w:val="004F343D"/>
    <w:rsid w:val="004F35AC"/>
    <w:rsid w:val="004F3611"/>
    <w:rsid w:val="004F3612"/>
    <w:rsid w:val="004F3697"/>
    <w:rsid w:val="004F3783"/>
    <w:rsid w:val="004F37C3"/>
    <w:rsid w:val="004F383B"/>
    <w:rsid w:val="004F3A6B"/>
    <w:rsid w:val="004F3AA2"/>
    <w:rsid w:val="004F3B7C"/>
    <w:rsid w:val="004F3DA3"/>
    <w:rsid w:val="004F3EF1"/>
    <w:rsid w:val="004F4030"/>
    <w:rsid w:val="004F41AF"/>
    <w:rsid w:val="004F41E4"/>
    <w:rsid w:val="004F424E"/>
    <w:rsid w:val="004F427E"/>
    <w:rsid w:val="004F4373"/>
    <w:rsid w:val="004F4387"/>
    <w:rsid w:val="004F4448"/>
    <w:rsid w:val="004F455B"/>
    <w:rsid w:val="004F4588"/>
    <w:rsid w:val="004F45CC"/>
    <w:rsid w:val="004F493F"/>
    <w:rsid w:val="004F4A63"/>
    <w:rsid w:val="004F4AA3"/>
    <w:rsid w:val="004F4AB0"/>
    <w:rsid w:val="004F4B8A"/>
    <w:rsid w:val="004F4BA8"/>
    <w:rsid w:val="004F4BAB"/>
    <w:rsid w:val="004F4BCC"/>
    <w:rsid w:val="004F4D2B"/>
    <w:rsid w:val="004F4DE8"/>
    <w:rsid w:val="004F4E5B"/>
    <w:rsid w:val="004F4F8E"/>
    <w:rsid w:val="004F5187"/>
    <w:rsid w:val="004F52BC"/>
    <w:rsid w:val="004F5403"/>
    <w:rsid w:val="004F54F5"/>
    <w:rsid w:val="004F555D"/>
    <w:rsid w:val="004F55B1"/>
    <w:rsid w:val="004F5669"/>
    <w:rsid w:val="004F5842"/>
    <w:rsid w:val="004F594D"/>
    <w:rsid w:val="004F595F"/>
    <w:rsid w:val="004F598B"/>
    <w:rsid w:val="004F59B3"/>
    <w:rsid w:val="004F5A9B"/>
    <w:rsid w:val="004F5C8E"/>
    <w:rsid w:val="004F5CE0"/>
    <w:rsid w:val="004F5E4E"/>
    <w:rsid w:val="004F607A"/>
    <w:rsid w:val="004F611B"/>
    <w:rsid w:val="004F62FB"/>
    <w:rsid w:val="004F6427"/>
    <w:rsid w:val="004F653D"/>
    <w:rsid w:val="004F69E0"/>
    <w:rsid w:val="004F6A5A"/>
    <w:rsid w:val="004F6ABA"/>
    <w:rsid w:val="004F6B89"/>
    <w:rsid w:val="004F6BF1"/>
    <w:rsid w:val="004F6C4F"/>
    <w:rsid w:val="004F6CBB"/>
    <w:rsid w:val="004F6D73"/>
    <w:rsid w:val="004F6D83"/>
    <w:rsid w:val="004F6D98"/>
    <w:rsid w:val="004F6E38"/>
    <w:rsid w:val="004F6E3E"/>
    <w:rsid w:val="004F7020"/>
    <w:rsid w:val="004F711D"/>
    <w:rsid w:val="004F73B2"/>
    <w:rsid w:val="004F7404"/>
    <w:rsid w:val="004F7474"/>
    <w:rsid w:val="004F7505"/>
    <w:rsid w:val="004F75E4"/>
    <w:rsid w:val="004F768E"/>
    <w:rsid w:val="004F7782"/>
    <w:rsid w:val="004F77AA"/>
    <w:rsid w:val="004F798C"/>
    <w:rsid w:val="004F79E4"/>
    <w:rsid w:val="004F7AAE"/>
    <w:rsid w:val="004F7B7B"/>
    <w:rsid w:val="004F7BB8"/>
    <w:rsid w:val="004F7C55"/>
    <w:rsid w:val="004F7C86"/>
    <w:rsid w:val="004F7E8C"/>
    <w:rsid w:val="004F7F0C"/>
    <w:rsid w:val="004F7F85"/>
    <w:rsid w:val="005001DC"/>
    <w:rsid w:val="00500368"/>
    <w:rsid w:val="00500453"/>
    <w:rsid w:val="005007CF"/>
    <w:rsid w:val="00500A10"/>
    <w:rsid w:val="00500D77"/>
    <w:rsid w:val="00500F46"/>
    <w:rsid w:val="0050101D"/>
    <w:rsid w:val="00501194"/>
    <w:rsid w:val="005011D7"/>
    <w:rsid w:val="005011E9"/>
    <w:rsid w:val="0050120A"/>
    <w:rsid w:val="0050129C"/>
    <w:rsid w:val="0050136A"/>
    <w:rsid w:val="005013B2"/>
    <w:rsid w:val="005015DC"/>
    <w:rsid w:val="0050165E"/>
    <w:rsid w:val="0050182B"/>
    <w:rsid w:val="00501886"/>
    <w:rsid w:val="005019D1"/>
    <w:rsid w:val="00501A53"/>
    <w:rsid w:val="00501A57"/>
    <w:rsid w:val="00501BFD"/>
    <w:rsid w:val="00501C00"/>
    <w:rsid w:val="00501C22"/>
    <w:rsid w:val="00501E49"/>
    <w:rsid w:val="00501E79"/>
    <w:rsid w:val="00501F27"/>
    <w:rsid w:val="00501F5E"/>
    <w:rsid w:val="00502168"/>
    <w:rsid w:val="0050220D"/>
    <w:rsid w:val="0050230C"/>
    <w:rsid w:val="0050231D"/>
    <w:rsid w:val="00502380"/>
    <w:rsid w:val="00502551"/>
    <w:rsid w:val="005025E5"/>
    <w:rsid w:val="00502620"/>
    <w:rsid w:val="00502756"/>
    <w:rsid w:val="0050279A"/>
    <w:rsid w:val="0050288E"/>
    <w:rsid w:val="00502958"/>
    <w:rsid w:val="0050295A"/>
    <w:rsid w:val="005029E7"/>
    <w:rsid w:val="005029F4"/>
    <w:rsid w:val="00502A4E"/>
    <w:rsid w:val="00502A68"/>
    <w:rsid w:val="00502A6E"/>
    <w:rsid w:val="00502C58"/>
    <w:rsid w:val="00502D82"/>
    <w:rsid w:val="00502E02"/>
    <w:rsid w:val="00502E22"/>
    <w:rsid w:val="00502F2D"/>
    <w:rsid w:val="0050301B"/>
    <w:rsid w:val="0050308D"/>
    <w:rsid w:val="005030DF"/>
    <w:rsid w:val="005031ED"/>
    <w:rsid w:val="005032FA"/>
    <w:rsid w:val="005034C0"/>
    <w:rsid w:val="005034DE"/>
    <w:rsid w:val="0050364F"/>
    <w:rsid w:val="005039D3"/>
    <w:rsid w:val="005039EE"/>
    <w:rsid w:val="00503A06"/>
    <w:rsid w:val="00503AD2"/>
    <w:rsid w:val="00503AD4"/>
    <w:rsid w:val="00503CD7"/>
    <w:rsid w:val="00503D1D"/>
    <w:rsid w:val="00503D3A"/>
    <w:rsid w:val="00503D7E"/>
    <w:rsid w:val="00504433"/>
    <w:rsid w:val="00504770"/>
    <w:rsid w:val="00504798"/>
    <w:rsid w:val="005047C5"/>
    <w:rsid w:val="00504BBF"/>
    <w:rsid w:val="00504BE8"/>
    <w:rsid w:val="00504DF7"/>
    <w:rsid w:val="00504E72"/>
    <w:rsid w:val="00504FB1"/>
    <w:rsid w:val="00505287"/>
    <w:rsid w:val="005052E1"/>
    <w:rsid w:val="005053B8"/>
    <w:rsid w:val="00505528"/>
    <w:rsid w:val="00505694"/>
    <w:rsid w:val="005056EF"/>
    <w:rsid w:val="0050571C"/>
    <w:rsid w:val="0050576C"/>
    <w:rsid w:val="005057D5"/>
    <w:rsid w:val="00505984"/>
    <w:rsid w:val="005059C2"/>
    <w:rsid w:val="00505AB0"/>
    <w:rsid w:val="00505D2E"/>
    <w:rsid w:val="00505F02"/>
    <w:rsid w:val="00505FAB"/>
    <w:rsid w:val="0050603F"/>
    <w:rsid w:val="005060AD"/>
    <w:rsid w:val="005061AD"/>
    <w:rsid w:val="005063DA"/>
    <w:rsid w:val="00506408"/>
    <w:rsid w:val="0050640A"/>
    <w:rsid w:val="00506410"/>
    <w:rsid w:val="005065DA"/>
    <w:rsid w:val="0050679F"/>
    <w:rsid w:val="005068A2"/>
    <w:rsid w:val="00506B6E"/>
    <w:rsid w:val="00506CB9"/>
    <w:rsid w:val="00506D75"/>
    <w:rsid w:val="00506DDB"/>
    <w:rsid w:val="00506F85"/>
    <w:rsid w:val="00507029"/>
    <w:rsid w:val="0050707B"/>
    <w:rsid w:val="005071C6"/>
    <w:rsid w:val="005071D4"/>
    <w:rsid w:val="00507429"/>
    <w:rsid w:val="00507626"/>
    <w:rsid w:val="005076A2"/>
    <w:rsid w:val="005077FB"/>
    <w:rsid w:val="0050794B"/>
    <w:rsid w:val="0050797B"/>
    <w:rsid w:val="005079FB"/>
    <w:rsid w:val="00507AD7"/>
    <w:rsid w:val="00507CB8"/>
    <w:rsid w:val="00507CCD"/>
    <w:rsid w:val="00507EA7"/>
    <w:rsid w:val="00507EDC"/>
    <w:rsid w:val="00507FF9"/>
    <w:rsid w:val="0051030B"/>
    <w:rsid w:val="0051038F"/>
    <w:rsid w:val="00510498"/>
    <w:rsid w:val="00510514"/>
    <w:rsid w:val="00510527"/>
    <w:rsid w:val="0051058A"/>
    <w:rsid w:val="0051086E"/>
    <w:rsid w:val="005108AF"/>
    <w:rsid w:val="00510A06"/>
    <w:rsid w:val="00510C7D"/>
    <w:rsid w:val="00510CF1"/>
    <w:rsid w:val="00510DE2"/>
    <w:rsid w:val="00510E3D"/>
    <w:rsid w:val="00510F16"/>
    <w:rsid w:val="00510F7C"/>
    <w:rsid w:val="00510F8B"/>
    <w:rsid w:val="00510FC6"/>
    <w:rsid w:val="00510FE5"/>
    <w:rsid w:val="00511117"/>
    <w:rsid w:val="0051116A"/>
    <w:rsid w:val="005111BE"/>
    <w:rsid w:val="00511390"/>
    <w:rsid w:val="005113EB"/>
    <w:rsid w:val="0051141A"/>
    <w:rsid w:val="0051141C"/>
    <w:rsid w:val="0051145C"/>
    <w:rsid w:val="005114C1"/>
    <w:rsid w:val="00511596"/>
    <w:rsid w:val="00511619"/>
    <w:rsid w:val="005116CA"/>
    <w:rsid w:val="00511707"/>
    <w:rsid w:val="00511771"/>
    <w:rsid w:val="005117FF"/>
    <w:rsid w:val="00511941"/>
    <w:rsid w:val="00511968"/>
    <w:rsid w:val="005119BE"/>
    <w:rsid w:val="005119FF"/>
    <w:rsid w:val="00511A5F"/>
    <w:rsid w:val="00511BC3"/>
    <w:rsid w:val="00511CA4"/>
    <w:rsid w:val="00511E43"/>
    <w:rsid w:val="0051213D"/>
    <w:rsid w:val="00512190"/>
    <w:rsid w:val="00512239"/>
    <w:rsid w:val="00512277"/>
    <w:rsid w:val="00512320"/>
    <w:rsid w:val="00512359"/>
    <w:rsid w:val="0051235A"/>
    <w:rsid w:val="005123FE"/>
    <w:rsid w:val="00512402"/>
    <w:rsid w:val="0051242C"/>
    <w:rsid w:val="00512478"/>
    <w:rsid w:val="0051252C"/>
    <w:rsid w:val="00512671"/>
    <w:rsid w:val="005126ED"/>
    <w:rsid w:val="0051276B"/>
    <w:rsid w:val="005127A2"/>
    <w:rsid w:val="00512BA4"/>
    <w:rsid w:val="00512C21"/>
    <w:rsid w:val="0051300B"/>
    <w:rsid w:val="005130B7"/>
    <w:rsid w:val="0051338F"/>
    <w:rsid w:val="005133D1"/>
    <w:rsid w:val="0051340D"/>
    <w:rsid w:val="00513515"/>
    <w:rsid w:val="00513544"/>
    <w:rsid w:val="005135E0"/>
    <w:rsid w:val="0051376B"/>
    <w:rsid w:val="00513790"/>
    <w:rsid w:val="005137DC"/>
    <w:rsid w:val="0051398A"/>
    <w:rsid w:val="00513D2C"/>
    <w:rsid w:val="00513D2F"/>
    <w:rsid w:val="00513DFB"/>
    <w:rsid w:val="00513FC4"/>
    <w:rsid w:val="005141C5"/>
    <w:rsid w:val="00514208"/>
    <w:rsid w:val="0051439A"/>
    <w:rsid w:val="005144E9"/>
    <w:rsid w:val="00514598"/>
    <w:rsid w:val="005145C8"/>
    <w:rsid w:val="00514699"/>
    <w:rsid w:val="005146B2"/>
    <w:rsid w:val="005147E2"/>
    <w:rsid w:val="005148B8"/>
    <w:rsid w:val="00514949"/>
    <w:rsid w:val="005149B9"/>
    <w:rsid w:val="005149E3"/>
    <w:rsid w:val="005149EE"/>
    <w:rsid w:val="005149F2"/>
    <w:rsid w:val="00514A4F"/>
    <w:rsid w:val="00514A90"/>
    <w:rsid w:val="00514CE0"/>
    <w:rsid w:val="00514DED"/>
    <w:rsid w:val="00514E17"/>
    <w:rsid w:val="00514E4F"/>
    <w:rsid w:val="00514FFE"/>
    <w:rsid w:val="0051516F"/>
    <w:rsid w:val="005151AB"/>
    <w:rsid w:val="005151EE"/>
    <w:rsid w:val="00515213"/>
    <w:rsid w:val="00515281"/>
    <w:rsid w:val="005152A2"/>
    <w:rsid w:val="00515495"/>
    <w:rsid w:val="00515689"/>
    <w:rsid w:val="00515875"/>
    <w:rsid w:val="005158C7"/>
    <w:rsid w:val="005159CB"/>
    <w:rsid w:val="00515AA7"/>
    <w:rsid w:val="00515B0E"/>
    <w:rsid w:val="00515D39"/>
    <w:rsid w:val="00515D44"/>
    <w:rsid w:val="00515DAA"/>
    <w:rsid w:val="00515E52"/>
    <w:rsid w:val="00515E67"/>
    <w:rsid w:val="00515E98"/>
    <w:rsid w:val="00515F7B"/>
    <w:rsid w:val="00515FC5"/>
    <w:rsid w:val="00516089"/>
    <w:rsid w:val="00516180"/>
    <w:rsid w:val="0051627E"/>
    <w:rsid w:val="00516389"/>
    <w:rsid w:val="00516484"/>
    <w:rsid w:val="005168DB"/>
    <w:rsid w:val="00516A43"/>
    <w:rsid w:val="00516AB2"/>
    <w:rsid w:val="00516B89"/>
    <w:rsid w:val="00516D18"/>
    <w:rsid w:val="00516D1E"/>
    <w:rsid w:val="00516DDA"/>
    <w:rsid w:val="00516E2A"/>
    <w:rsid w:val="00516E34"/>
    <w:rsid w:val="00516E45"/>
    <w:rsid w:val="00516F42"/>
    <w:rsid w:val="00516FAE"/>
    <w:rsid w:val="005171DC"/>
    <w:rsid w:val="00517231"/>
    <w:rsid w:val="00517563"/>
    <w:rsid w:val="00517652"/>
    <w:rsid w:val="00517685"/>
    <w:rsid w:val="0051776B"/>
    <w:rsid w:val="0051797D"/>
    <w:rsid w:val="0051798E"/>
    <w:rsid w:val="00517AF0"/>
    <w:rsid w:val="00517AF5"/>
    <w:rsid w:val="00517B37"/>
    <w:rsid w:val="00517BEC"/>
    <w:rsid w:val="00517F33"/>
    <w:rsid w:val="00517F3E"/>
    <w:rsid w:val="00517F80"/>
    <w:rsid w:val="00517FA4"/>
    <w:rsid w:val="00517FBF"/>
    <w:rsid w:val="00520147"/>
    <w:rsid w:val="0052033A"/>
    <w:rsid w:val="005203AE"/>
    <w:rsid w:val="005203BC"/>
    <w:rsid w:val="005204F3"/>
    <w:rsid w:val="0052056E"/>
    <w:rsid w:val="0052071E"/>
    <w:rsid w:val="005208C1"/>
    <w:rsid w:val="0052096E"/>
    <w:rsid w:val="00520EB8"/>
    <w:rsid w:val="00520F1C"/>
    <w:rsid w:val="00520F6E"/>
    <w:rsid w:val="00520F7F"/>
    <w:rsid w:val="00520F89"/>
    <w:rsid w:val="005213A8"/>
    <w:rsid w:val="005213B5"/>
    <w:rsid w:val="0052153E"/>
    <w:rsid w:val="005215AD"/>
    <w:rsid w:val="0052186B"/>
    <w:rsid w:val="0052188D"/>
    <w:rsid w:val="00521903"/>
    <w:rsid w:val="00521A56"/>
    <w:rsid w:val="00521A73"/>
    <w:rsid w:val="00521C03"/>
    <w:rsid w:val="00521EAA"/>
    <w:rsid w:val="00521F11"/>
    <w:rsid w:val="00522003"/>
    <w:rsid w:val="005220EE"/>
    <w:rsid w:val="0052213A"/>
    <w:rsid w:val="0052227A"/>
    <w:rsid w:val="005222FC"/>
    <w:rsid w:val="00522315"/>
    <w:rsid w:val="005224CC"/>
    <w:rsid w:val="00522574"/>
    <w:rsid w:val="00522712"/>
    <w:rsid w:val="00522715"/>
    <w:rsid w:val="00522771"/>
    <w:rsid w:val="005228B5"/>
    <w:rsid w:val="005229CD"/>
    <w:rsid w:val="005229D6"/>
    <w:rsid w:val="00522A2C"/>
    <w:rsid w:val="00522AD3"/>
    <w:rsid w:val="00522B12"/>
    <w:rsid w:val="00522B16"/>
    <w:rsid w:val="00522BD5"/>
    <w:rsid w:val="00522C6C"/>
    <w:rsid w:val="00522C8F"/>
    <w:rsid w:val="00522CB4"/>
    <w:rsid w:val="00522EC3"/>
    <w:rsid w:val="0052323E"/>
    <w:rsid w:val="005232BA"/>
    <w:rsid w:val="00523338"/>
    <w:rsid w:val="005233A8"/>
    <w:rsid w:val="005234D8"/>
    <w:rsid w:val="00523556"/>
    <w:rsid w:val="0052355D"/>
    <w:rsid w:val="005235EF"/>
    <w:rsid w:val="005235F0"/>
    <w:rsid w:val="00523666"/>
    <w:rsid w:val="0052368B"/>
    <w:rsid w:val="0052382A"/>
    <w:rsid w:val="00523AB4"/>
    <w:rsid w:val="00523C24"/>
    <w:rsid w:val="00523C93"/>
    <w:rsid w:val="00523DCC"/>
    <w:rsid w:val="00523EE0"/>
    <w:rsid w:val="00523F67"/>
    <w:rsid w:val="005240EF"/>
    <w:rsid w:val="005242DF"/>
    <w:rsid w:val="005242F2"/>
    <w:rsid w:val="005243DC"/>
    <w:rsid w:val="00524444"/>
    <w:rsid w:val="005244F6"/>
    <w:rsid w:val="0052476A"/>
    <w:rsid w:val="00524A41"/>
    <w:rsid w:val="00524C77"/>
    <w:rsid w:val="00524D0D"/>
    <w:rsid w:val="00524D16"/>
    <w:rsid w:val="00524DA4"/>
    <w:rsid w:val="00524EE7"/>
    <w:rsid w:val="00524FF5"/>
    <w:rsid w:val="005251EA"/>
    <w:rsid w:val="00525299"/>
    <w:rsid w:val="005255DE"/>
    <w:rsid w:val="00525639"/>
    <w:rsid w:val="00525755"/>
    <w:rsid w:val="0052582D"/>
    <w:rsid w:val="00525956"/>
    <w:rsid w:val="00525A9F"/>
    <w:rsid w:val="00525B6E"/>
    <w:rsid w:val="00525D47"/>
    <w:rsid w:val="00525E4A"/>
    <w:rsid w:val="00525EBA"/>
    <w:rsid w:val="00526135"/>
    <w:rsid w:val="00526161"/>
    <w:rsid w:val="00526179"/>
    <w:rsid w:val="005261A2"/>
    <w:rsid w:val="00526264"/>
    <w:rsid w:val="005265D3"/>
    <w:rsid w:val="005265F7"/>
    <w:rsid w:val="00526653"/>
    <w:rsid w:val="00526656"/>
    <w:rsid w:val="0052667E"/>
    <w:rsid w:val="005266F5"/>
    <w:rsid w:val="0052673B"/>
    <w:rsid w:val="00526766"/>
    <w:rsid w:val="005268B0"/>
    <w:rsid w:val="0052690B"/>
    <w:rsid w:val="0052697C"/>
    <w:rsid w:val="005269D7"/>
    <w:rsid w:val="00526BA4"/>
    <w:rsid w:val="00526C1F"/>
    <w:rsid w:val="00526CEC"/>
    <w:rsid w:val="00526D34"/>
    <w:rsid w:val="00526DF3"/>
    <w:rsid w:val="00526FB3"/>
    <w:rsid w:val="0052709E"/>
    <w:rsid w:val="00527347"/>
    <w:rsid w:val="005274A8"/>
    <w:rsid w:val="005274F1"/>
    <w:rsid w:val="0052772A"/>
    <w:rsid w:val="005277AC"/>
    <w:rsid w:val="005277CD"/>
    <w:rsid w:val="00527812"/>
    <w:rsid w:val="00527816"/>
    <w:rsid w:val="00527909"/>
    <w:rsid w:val="00527B67"/>
    <w:rsid w:val="00527D0C"/>
    <w:rsid w:val="00527E39"/>
    <w:rsid w:val="0053007C"/>
    <w:rsid w:val="0053023A"/>
    <w:rsid w:val="005302DA"/>
    <w:rsid w:val="00530343"/>
    <w:rsid w:val="0053048C"/>
    <w:rsid w:val="005304C3"/>
    <w:rsid w:val="005304CB"/>
    <w:rsid w:val="00530591"/>
    <w:rsid w:val="0053065A"/>
    <w:rsid w:val="005306E5"/>
    <w:rsid w:val="00530712"/>
    <w:rsid w:val="005307B6"/>
    <w:rsid w:val="005307E8"/>
    <w:rsid w:val="00530955"/>
    <w:rsid w:val="005309DA"/>
    <w:rsid w:val="00530C31"/>
    <w:rsid w:val="00530E0F"/>
    <w:rsid w:val="00530F82"/>
    <w:rsid w:val="00530F8F"/>
    <w:rsid w:val="00530FF6"/>
    <w:rsid w:val="00531036"/>
    <w:rsid w:val="00531066"/>
    <w:rsid w:val="00531095"/>
    <w:rsid w:val="00531107"/>
    <w:rsid w:val="00531126"/>
    <w:rsid w:val="005311D6"/>
    <w:rsid w:val="005311E0"/>
    <w:rsid w:val="005311E7"/>
    <w:rsid w:val="00531345"/>
    <w:rsid w:val="00531461"/>
    <w:rsid w:val="00531717"/>
    <w:rsid w:val="00531723"/>
    <w:rsid w:val="00531748"/>
    <w:rsid w:val="00531785"/>
    <w:rsid w:val="00531798"/>
    <w:rsid w:val="005318A3"/>
    <w:rsid w:val="005318BD"/>
    <w:rsid w:val="00531A18"/>
    <w:rsid w:val="00531B28"/>
    <w:rsid w:val="00531CB2"/>
    <w:rsid w:val="00531D39"/>
    <w:rsid w:val="00531D99"/>
    <w:rsid w:val="00531DE6"/>
    <w:rsid w:val="00531DEA"/>
    <w:rsid w:val="00531ED6"/>
    <w:rsid w:val="005321AE"/>
    <w:rsid w:val="005321E2"/>
    <w:rsid w:val="005323EE"/>
    <w:rsid w:val="005324B5"/>
    <w:rsid w:val="0053262C"/>
    <w:rsid w:val="0053270B"/>
    <w:rsid w:val="00532809"/>
    <w:rsid w:val="00532820"/>
    <w:rsid w:val="00532925"/>
    <w:rsid w:val="00532A4F"/>
    <w:rsid w:val="00532BAA"/>
    <w:rsid w:val="00532CAB"/>
    <w:rsid w:val="00532DC2"/>
    <w:rsid w:val="00532EA5"/>
    <w:rsid w:val="00532EB8"/>
    <w:rsid w:val="00532ED6"/>
    <w:rsid w:val="00532F67"/>
    <w:rsid w:val="00532F88"/>
    <w:rsid w:val="0053316F"/>
    <w:rsid w:val="005331D8"/>
    <w:rsid w:val="00533263"/>
    <w:rsid w:val="005332B6"/>
    <w:rsid w:val="005333A4"/>
    <w:rsid w:val="0053342B"/>
    <w:rsid w:val="005336ED"/>
    <w:rsid w:val="00533797"/>
    <w:rsid w:val="005337AF"/>
    <w:rsid w:val="005337FD"/>
    <w:rsid w:val="0053384E"/>
    <w:rsid w:val="0053387C"/>
    <w:rsid w:val="00533898"/>
    <w:rsid w:val="00533A74"/>
    <w:rsid w:val="00533A8C"/>
    <w:rsid w:val="00533C5C"/>
    <w:rsid w:val="00533E7E"/>
    <w:rsid w:val="00533F27"/>
    <w:rsid w:val="00533F36"/>
    <w:rsid w:val="005340D3"/>
    <w:rsid w:val="00534287"/>
    <w:rsid w:val="00534396"/>
    <w:rsid w:val="005344A0"/>
    <w:rsid w:val="005345D1"/>
    <w:rsid w:val="0053468F"/>
    <w:rsid w:val="005347B2"/>
    <w:rsid w:val="0053482B"/>
    <w:rsid w:val="0053488B"/>
    <w:rsid w:val="00534934"/>
    <w:rsid w:val="0053496C"/>
    <w:rsid w:val="0053498D"/>
    <w:rsid w:val="00534B41"/>
    <w:rsid w:val="00534C14"/>
    <w:rsid w:val="00534EA4"/>
    <w:rsid w:val="00534F0B"/>
    <w:rsid w:val="00534F6B"/>
    <w:rsid w:val="005350C9"/>
    <w:rsid w:val="005352C2"/>
    <w:rsid w:val="005353CA"/>
    <w:rsid w:val="005353ED"/>
    <w:rsid w:val="005354FF"/>
    <w:rsid w:val="0053557C"/>
    <w:rsid w:val="005355A8"/>
    <w:rsid w:val="005358E0"/>
    <w:rsid w:val="005359A6"/>
    <w:rsid w:val="00535C32"/>
    <w:rsid w:val="00535CC6"/>
    <w:rsid w:val="00535D4F"/>
    <w:rsid w:val="00535F2A"/>
    <w:rsid w:val="00536213"/>
    <w:rsid w:val="005364B1"/>
    <w:rsid w:val="00536580"/>
    <w:rsid w:val="005369C7"/>
    <w:rsid w:val="005369F9"/>
    <w:rsid w:val="00536A66"/>
    <w:rsid w:val="00536C70"/>
    <w:rsid w:val="00536E43"/>
    <w:rsid w:val="00537049"/>
    <w:rsid w:val="0053704A"/>
    <w:rsid w:val="005370BD"/>
    <w:rsid w:val="0053724A"/>
    <w:rsid w:val="00537326"/>
    <w:rsid w:val="00537514"/>
    <w:rsid w:val="00537848"/>
    <w:rsid w:val="00537975"/>
    <w:rsid w:val="005379BC"/>
    <w:rsid w:val="005379FA"/>
    <w:rsid w:val="00537A28"/>
    <w:rsid w:val="00537BA9"/>
    <w:rsid w:val="00537BC2"/>
    <w:rsid w:val="00537BE3"/>
    <w:rsid w:val="00537D01"/>
    <w:rsid w:val="00537E2A"/>
    <w:rsid w:val="00537E52"/>
    <w:rsid w:val="00537E7F"/>
    <w:rsid w:val="00537ECF"/>
    <w:rsid w:val="00537F83"/>
    <w:rsid w:val="0054034E"/>
    <w:rsid w:val="00540374"/>
    <w:rsid w:val="005403D9"/>
    <w:rsid w:val="005403F0"/>
    <w:rsid w:val="00540409"/>
    <w:rsid w:val="00540498"/>
    <w:rsid w:val="00540535"/>
    <w:rsid w:val="00540666"/>
    <w:rsid w:val="005406C7"/>
    <w:rsid w:val="0054070B"/>
    <w:rsid w:val="00540766"/>
    <w:rsid w:val="0054092A"/>
    <w:rsid w:val="005409CC"/>
    <w:rsid w:val="00540A84"/>
    <w:rsid w:val="00540C5E"/>
    <w:rsid w:val="00540FCA"/>
    <w:rsid w:val="005411B0"/>
    <w:rsid w:val="005411E4"/>
    <w:rsid w:val="005412AF"/>
    <w:rsid w:val="0054133E"/>
    <w:rsid w:val="005413F8"/>
    <w:rsid w:val="00541440"/>
    <w:rsid w:val="0054160A"/>
    <w:rsid w:val="00541720"/>
    <w:rsid w:val="0054183D"/>
    <w:rsid w:val="0054185F"/>
    <w:rsid w:val="00541915"/>
    <w:rsid w:val="005419FF"/>
    <w:rsid w:val="00541ABE"/>
    <w:rsid w:val="00541B8D"/>
    <w:rsid w:val="00541F15"/>
    <w:rsid w:val="00541F77"/>
    <w:rsid w:val="00541FB8"/>
    <w:rsid w:val="00542172"/>
    <w:rsid w:val="00542225"/>
    <w:rsid w:val="00542294"/>
    <w:rsid w:val="0054243F"/>
    <w:rsid w:val="00542455"/>
    <w:rsid w:val="00542692"/>
    <w:rsid w:val="005426AB"/>
    <w:rsid w:val="005426C3"/>
    <w:rsid w:val="0054274C"/>
    <w:rsid w:val="005427A1"/>
    <w:rsid w:val="00542895"/>
    <w:rsid w:val="00542A02"/>
    <w:rsid w:val="00542D0F"/>
    <w:rsid w:val="00542E5E"/>
    <w:rsid w:val="00542FBB"/>
    <w:rsid w:val="0054305F"/>
    <w:rsid w:val="005430F1"/>
    <w:rsid w:val="00543252"/>
    <w:rsid w:val="00543257"/>
    <w:rsid w:val="00543309"/>
    <w:rsid w:val="00543335"/>
    <w:rsid w:val="00543371"/>
    <w:rsid w:val="005434D0"/>
    <w:rsid w:val="00543564"/>
    <w:rsid w:val="00543616"/>
    <w:rsid w:val="0054398D"/>
    <w:rsid w:val="00543AE9"/>
    <w:rsid w:val="00543B8B"/>
    <w:rsid w:val="00543DCA"/>
    <w:rsid w:val="00544196"/>
    <w:rsid w:val="005441D6"/>
    <w:rsid w:val="0054439B"/>
    <w:rsid w:val="0054440B"/>
    <w:rsid w:val="0054450A"/>
    <w:rsid w:val="005446CF"/>
    <w:rsid w:val="005446EE"/>
    <w:rsid w:val="00544844"/>
    <w:rsid w:val="00544876"/>
    <w:rsid w:val="00544941"/>
    <w:rsid w:val="00544997"/>
    <w:rsid w:val="005449B3"/>
    <w:rsid w:val="00544ACB"/>
    <w:rsid w:val="00544B93"/>
    <w:rsid w:val="00544C50"/>
    <w:rsid w:val="00544CFB"/>
    <w:rsid w:val="00544F05"/>
    <w:rsid w:val="00545067"/>
    <w:rsid w:val="005450E6"/>
    <w:rsid w:val="005451F2"/>
    <w:rsid w:val="005454D6"/>
    <w:rsid w:val="00545547"/>
    <w:rsid w:val="00545790"/>
    <w:rsid w:val="00545963"/>
    <w:rsid w:val="005459E1"/>
    <w:rsid w:val="00545A3C"/>
    <w:rsid w:val="00545BA5"/>
    <w:rsid w:val="00545BD4"/>
    <w:rsid w:val="00545CDE"/>
    <w:rsid w:val="00545D45"/>
    <w:rsid w:val="00545DA2"/>
    <w:rsid w:val="00545E48"/>
    <w:rsid w:val="00545FBC"/>
    <w:rsid w:val="005460D8"/>
    <w:rsid w:val="005460EE"/>
    <w:rsid w:val="005461FA"/>
    <w:rsid w:val="0054630F"/>
    <w:rsid w:val="00546476"/>
    <w:rsid w:val="005466D0"/>
    <w:rsid w:val="005466EC"/>
    <w:rsid w:val="00546700"/>
    <w:rsid w:val="0054672C"/>
    <w:rsid w:val="005468AD"/>
    <w:rsid w:val="00546924"/>
    <w:rsid w:val="00546986"/>
    <w:rsid w:val="005469D6"/>
    <w:rsid w:val="00546B76"/>
    <w:rsid w:val="00546C69"/>
    <w:rsid w:val="00546C93"/>
    <w:rsid w:val="00546E2F"/>
    <w:rsid w:val="00546E90"/>
    <w:rsid w:val="00546EAE"/>
    <w:rsid w:val="00546EE9"/>
    <w:rsid w:val="00546F2B"/>
    <w:rsid w:val="00546FB1"/>
    <w:rsid w:val="0054720A"/>
    <w:rsid w:val="005472CC"/>
    <w:rsid w:val="005472F8"/>
    <w:rsid w:val="00547373"/>
    <w:rsid w:val="005473F2"/>
    <w:rsid w:val="005474D6"/>
    <w:rsid w:val="0054772F"/>
    <w:rsid w:val="0054773D"/>
    <w:rsid w:val="00547799"/>
    <w:rsid w:val="0054782C"/>
    <w:rsid w:val="00547BBE"/>
    <w:rsid w:val="00547C59"/>
    <w:rsid w:val="00547CF2"/>
    <w:rsid w:val="00547E09"/>
    <w:rsid w:val="00547E0A"/>
    <w:rsid w:val="00547EAF"/>
    <w:rsid w:val="00547ECD"/>
    <w:rsid w:val="00550170"/>
    <w:rsid w:val="00550289"/>
    <w:rsid w:val="005502F5"/>
    <w:rsid w:val="0055035F"/>
    <w:rsid w:val="005505E2"/>
    <w:rsid w:val="00550701"/>
    <w:rsid w:val="0055083F"/>
    <w:rsid w:val="0055091D"/>
    <w:rsid w:val="00550A80"/>
    <w:rsid w:val="00550BB3"/>
    <w:rsid w:val="00550BC8"/>
    <w:rsid w:val="00550D23"/>
    <w:rsid w:val="00550EC5"/>
    <w:rsid w:val="00550FB8"/>
    <w:rsid w:val="0055106C"/>
    <w:rsid w:val="0055112D"/>
    <w:rsid w:val="00551423"/>
    <w:rsid w:val="00551588"/>
    <w:rsid w:val="00551618"/>
    <w:rsid w:val="0055163E"/>
    <w:rsid w:val="005519FA"/>
    <w:rsid w:val="00551A93"/>
    <w:rsid w:val="00551C48"/>
    <w:rsid w:val="00551EBC"/>
    <w:rsid w:val="00551EE0"/>
    <w:rsid w:val="00552060"/>
    <w:rsid w:val="005520F3"/>
    <w:rsid w:val="00552169"/>
    <w:rsid w:val="005521AE"/>
    <w:rsid w:val="0055220D"/>
    <w:rsid w:val="00552211"/>
    <w:rsid w:val="0055227F"/>
    <w:rsid w:val="0055233E"/>
    <w:rsid w:val="00552350"/>
    <w:rsid w:val="005524D6"/>
    <w:rsid w:val="005525FC"/>
    <w:rsid w:val="005527FE"/>
    <w:rsid w:val="005528B7"/>
    <w:rsid w:val="005528CC"/>
    <w:rsid w:val="0055298A"/>
    <w:rsid w:val="005529A9"/>
    <w:rsid w:val="00552BF6"/>
    <w:rsid w:val="00552D1E"/>
    <w:rsid w:val="00552D6D"/>
    <w:rsid w:val="00552DC1"/>
    <w:rsid w:val="00552E3E"/>
    <w:rsid w:val="00552EC8"/>
    <w:rsid w:val="00552F66"/>
    <w:rsid w:val="0055306A"/>
    <w:rsid w:val="0055330C"/>
    <w:rsid w:val="0055345C"/>
    <w:rsid w:val="00553651"/>
    <w:rsid w:val="005537DA"/>
    <w:rsid w:val="00553818"/>
    <w:rsid w:val="00553840"/>
    <w:rsid w:val="00553856"/>
    <w:rsid w:val="005538F6"/>
    <w:rsid w:val="00553BC2"/>
    <w:rsid w:val="00553BDB"/>
    <w:rsid w:val="00553BDE"/>
    <w:rsid w:val="00553CC3"/>
    <w:rsid w:val="00553D23"/>
    <w:rsid w:val="00553FCC"/>
    <w:rsid w:val="00554016"/>
    <w:rsid w:val="005542BE"/>
    <w:rsid w:val="00554520"/>
    <w:rsid w:val="00554564"/>
    <w:rsid w:val="005545EE"/>
    <w:rsid w:val="005548E0"/>
    <w:rsid w:val="00554943"/>
    <w:rsid w:val="0055494F"/>
    <w:rsid w:val="00554963"/>
    <w:rsid w:val="00554997"/>
    <w:rsid w:val="00554AFF"/>
    <w:rsid w:val="00554B1A"/>
    <w:rsid w:val="00554B9F"/>
    <w:rsid w:val="00554C67"/>
    <w:rsid w:val="00554CAF"/>
    <w:rsid w:val="00554E70"/>
    <w:rsid w:val="00554F8B"/>
    <w:rsid w:val="00554FB8"/>
    <w:rsid w:val="005550A0"/>
    <w:rsid w:val="005550E6"/>
    <w:rsid w:val="0055517B"/>
    <w:rsid w:val="005552E6"/>
    <w:rsid w:val="00555438"/>
    <w:rsid w:val="00555440"/>
    <w:rsid w:val="00555470"/>
    <w:rsid w:val="00555516"/>
    <w:rsid w:val="00555554"/>
    <w:rsid w:val="0055556C"/>
    <w:rsid w:val="005556D1"/>
    <w:rsid w:val="00555802"/>
    <w:rsid w:val="00555832"/>
    <w:rsid w:val="00555845"/>
    <w:rsid w:val="005558D2"/>
    <w:rsid w:val="00555968"/>
    <w:rsid w:val="00555B5B"/>
    <w:rsid w:val="00555B96"/>
    <w:rsid w:val="00555BF2"/>
    <w:rsid w:val="00555C3F"/>
    <w:rsid w:val="00555C5F"/>
    <w:rsid w:val="00555E80"/>
    <w:rsid w:val="00556030"/>
    <w:rsid w:val="00556103"/>
    <w:rsid w:val="0055623E"/>
    <w:rsid w:val="0055629F"/>
    <w:rsid w:val="005562C8"/>
    <w:rsid w:val="005562E7"/>
    <w:rsid w:val="0055638E"/>
    <w:rsid w:val="00556411"/>
    <w:rsid w:val="0055663B"/>
    <w:rsid w:val="005566A5"/>
    <w:rsid w:val="00556735"/>
    <w:rsid w:val="00556744"/>
    <w:rsid w:val="005568BF"/>
    <w:rsid w:val="005568CB"/>
    <w:rsid w:val="00556A48"/>
    <w:rsid w:val="00556C02"/>
    <w:rsid w:val="00556C4E"/>
    <w:rsid w:val="00556D7F"/>
    <w:rsid w:val="00556D87"/>
    <w:rsid w:val="00556DD9"/>
    <w:rsid w:val="00556DEE"/>
    <w:rsid w:val="00556E5A"/>
    <w:rsid w:val="005570F4"/>
    <w:rsid w:val="00557199"/>
    <w:rsid w:val="00557283"/>
    <w:rsid w:val="005572A3"/>
    <w:rsid w:val="0055745A"/>
    <w:rsid w:val="00557628"/>
    <w:rsid w:val="0055766A"/>
    <w:rsid w:val="005578F5"/>
    <w:rsid w:val="00557900"/>
    <w:rsid w:val="00557926"/>
    <w:rsid w:val="00557CAB"/>
    <w:rsid w:val="00557ED6"/>
    <w:rsid w:val="0056008D"/>
    <w:rsid w:val="0056012B"/>
    <w:rsid w:val="00560172"/>
    <w:rsid w:val="0056024D"/>
    <w:rsid w:val="005602B3"/>
    <w:rsid w:val="005602CE"/>
    <w:rsid w:val="005602E2"/>
    <w:rsid w:val="00560322"/>
    <w:rsid w:val="00560341"/>
    <w:rsid w:val="0056041B"/>
    <w:rsid w:val="00560664"/>
    <w:rsid w:val="00560745"/>
    <w:rsid w:val="005607F8"/>
    <w:rsid w:val="005608C0"/>
    <w:rsid w:val="00560C1E"/>
    <w:rsid w:val="00560E4E"/>
    <w:rsid w:val="00560F1D"/>
    <w:rsid w:val="00560FD1"/>
    <w:rsid w:val="00561094"/>
    <w:rsid w:val="00561169"/>
    <w:rsid w:val="00561171"/>
    <w:rsid w:val="00561307"/>
    <w:rsid w:val="005613AD"/>
    <w:rsid w:val="00561464"/>
    <w:rsid w:val="00561785"/>
    <w:rsid w:val="00561786"/>
    <w:rsid w:val="00561856"/>
    <w:rsid w:val="00561AAD"/>
    <w:rsid w:val="00561BE9"/>
    <w:rsid w:val="00561C1A"/>
    <w:rsid w:val="00561D2C"/>
    <w:rsid w:val="00561D74"/>
    <w:rsid w:val="00561DAD"/>
    <w:rsid w:val="00561DBC"/>
    <w:rsid w:val="00561E5D"/>
    <w:rsid w:val="00561EBE"/>
    <w:rsid w:val="00561EC4"/>
    <w:rsid w:val="005622BB"/>
    <w:rsid w:val="005623F0"/>
    <w:rsid w:val="005624B2"/>
    <w:rsid w:val="005625D8"/>
    <w:rsid w:val="00562664"/>
    <w:rsid w:val="005626ED"/>
    <w:rsid w:val="00562DF5"/>
    <w:rsid w:val="005630FD"/>
    <w:rsid w:val="005633AD"/>
    <w:rsid w:val="0056345F"/>
    <w:rsid w:val="0056359E"/>
    <w:rsid w:val="005635FD"/>
    <w:rsid w:val="0056367B"/>
    <w:rsid w:val="0056371A"/>
    <w:rsid w:val="005637A3"/>
    <w:rsid w:val="00563865"/>
    <w:rsid w:val="005639A1"/>
    <w:rsid w:val="005639EC"/>
    <w:rsid w:val="00563A4E"/>
    <w:rsid w:val="00563A54"/>
    <w:rsid w:val="00563B5B"/>
    <w:rsid w:val="00563CE1"/>
    <w:rsid w:val="00563DD7"/>
    <w:rsid w:val="00563F5E"/>
    <w:rsid w:val="00563F73"/>
    <w:rsid w:val="0056408A"/>
    <w:rsid w:val="005640EF"/>
    <w:rsid w:val="00564147"/>
    <w:rsid w:val="00564157"/>
    <w:rsid w:val="005643BB"/>
    <w:rsid w:val="0056458B"/>
    <w:rsid w:val="00564606"/>
    <w:rsid w:val="00564612"/>
    <w:rsid w:val="0056485B"/>
    <w:rsid w:val="00564896"/>
    <w:rsid w:val="005648B3"/>
    <w:rsid w:val="00564941"/>
    <w:rsid w:val="005649B7"/>
    <w:rsid w:val="005649F9"/>
    <w:rsid w:val="00564AB2"/>
    <w:rsid w:val="00564DB5"/>
    <w:rsid w:val="00564EAB"/>
    <w:rsid w:val="00565084"/>
    <w:rsid w:val="005653DA"/>
    <w:rsid w:val="00565522"/>
    <w:rsid w:val="005655A6"/>
    <w:rsid w:val="005656C3"/>
    <w:rsid w:val="005657A7"/>
    <w:rsid w:val="0056589B"/>
    <w:rsid w:val="00565A8E"/>
    <w:rsid w:val="00565CE8"/>
    <w:rsid w:val="00565D93"/>
    <w:rsid w:val="00565DD5"/>
    <w:rsid w:val="00565FC1"/>
    <w:rsid w:val="005660EE"/>
    <w:rsid w:val="00566176"/>
    <w:rsid w:val="00566446"/>
    <w:rsid w:val="0056654F"/>
    <w:rsid w:val="00566570"/>
    <w:rsid w:val="005666DC"/>
    <w:rsid w:val="005667B5"/>
    <w:rsid w:val="0056685B"/>
    <w:rsid w:val="005669E3"/>
    <w:rsid w:val="005669FB"/>
    <w:rsid w:val="00566AE5"/>
    <w:rsid w:val="00566B1B"/>
    <w:rsid w:val="00566BB8"/>
    <w:rsid w:val="00566CFC"/>
    <w:rsid w:val="00566E35"/>
    <w:rsid w:val="00566FB4"/>
    <w:rsid w:val="00566FD7"/>
    <w:rsid w:val="00567000"/>
    <w:rsid w:val="0056716C"/>
    <w:rsid w:val="005673C0"/>
    <w:rsid w:val="00567640"/>
    <w:rsid w:val="00567647"/>
    <w:rsid w:val="005677BF"/>
    <w:rsid w:val="0056784B"/>
    <w:rsid w:val="00567885"/>
    <w:rsid w:val="005679D7"/>
    <w:rsid w:val="00567A8E"/>
    <w:rsid w:val="00567AC8"/>
    <w:rsid w:val="00567AE2"/>
    <w:rsid w:val="00567AF6"/>
    <w:rsid w:val="00567B27"/>
    <w:rsid w:val="00567B37"/>
    <w:rsid w:val="00567B9E"/>
    <w:rsid w:val="00567C01"/>
    <w:rsid w:val="00567D29"/>
    <w:rsid w:val="00567DC3"/>
    <w:rsid w:val="00567E4A"/>
    <w:rsid w:val="00567F2F"/>
    <w:rsid w:val="0057013A"/>
    <w:rsid w:val="00570329"/>
    <w:rsid w:val="005703C5"/>
    <w:rsid w:val="00570434"/>
    <w:rsid w:val="005706C0"/>
    <w:rsid w:val="00570795"/>
    <w:rsid w:val="005708DD"/>
    <w:rsid w:val="005709AC"/>
    <w:rsid w:val="00570ADB"/>
    <w:rsid w:val="00570C54"/>
    <w:rsid w:val="00570C6F"/>
    <w:rsid w:val="00570CD6"/>
    <w:rsid w:val="00570D85"/>
    <w:rsid w:val="00570DD8"/>
    <w:rsid w:val="00570F21"/>
    <w:rsid w:val="00570F79"/>
    <w:rsid w:val="0057104F"/>
    <w:rsid w:val="00571054"/>
    <w:rsid w:val="00571138"/>
    <w:rsid w:val="005711A1"/>
    <w:rsid w:val="0057131B"/>
    <w:rsid w:val="00571322"/>
    <w:rsid w:val="005714B7"/>
    <w:rsid w:val="00571514"/>
    <w:rsid w:val="005715C0"/>
    <w:rsid w:val="00571825"/>
    <w:rsid w:val="0057188B"/>
    <w:rsid w:val="0057188C"/>
    <w:rsid w:val="00571B2E"/>
    <w:rsid w:val="00571C3E"/>
    <w:rsid w:val="00571C9F"/>
    <w:rsid w:val="00571D58"/>
    <w:rsid w:val="00571D8F"/>
    <w:rsid w:val="00571DE9"/>
    <w:rsid w:val="00571E8C"/>
    <w:rsid w:val="00571E97"/>
    <w:rsid w:val="00571EAA"/>
    <w:rsid w:val="00571EF2"/>
    <w:rsid w:val="00571F33"/>
    <w:rsid w:val="00571F7F"/>
    <w:rsid w:val="00572245"/>
    <w:rsid w:val="005722E1"/>
    <w:rsid w:val="005723D6"/>
    <w:rsid w:val="0057248B"/>
    <w:rsid w:val="0057258A"/>
    <w:rsid w:val="005725C8"/>
    <w:rsid w:val="005725D6"/>
    <w:rsid w:val="005726D1"/>
    <w:rsid w:val="00572717"/>
    <w:rsid w:val="00572777"/>
    <w:rsid w:val="00572941"/>
    <w:rsid w:val="00572AA3"/>
    <w:rsid w:val="00572D10"/>
    <w:rsid w:val="00572D1C"/>
    <w:rsid w:val="00572D64"/>
    <w:rsid w:val="00572E00"/>
    <w:rsid w:val="00572E54"/>
    <w:rsid w:val="00572EAF"/>
    <w:rsid w:val="00573050"/>
    <w:rsid w:val="005730B2"/>
    <w:rsid w:val="00573220"/>
    <w:rsid w:val="0057328A"/>
    <w:rsid w:val="005732DC"/>
    <w:rsid w:val="00573354"/>
    <w:rsid w:val="0057337C"/>
    <w:rsid w:val="005733AB"/>
    <w:rsid w:val="0057347A"/>
    <w:rsid w:val="005735ED"/>
    <w:rsid w:val="00573662"/>
    <w:rsid w:val="005736D0"/>
    <w:rsid w:val="005736E3"/>
    <w:rsid w:val="00573758"/>
    <w:rsid w:val="00573990"/>
    <w:rsid w:val="00573A8B"/>
    <w:rsid w:val="00573ABA"/>
    <w:rsid w:val="00573B3A"/>
    <w:rsid w:val="00573B52"/>
    <w:rsid w:val="00573B95"/>
    <w:rsid w:val="00573C23"/>
    <w:rsid w:val="00573D36"/>
    <w:rsid w:val="00573D88"/>
    <w:rsid w:val="00573E5E"/>
    <w:rsid w:val="00573E77"/>
    <w:rsid w:val="00573E99"/>
    <w:rsid w:val="00573EC2"/>
    <w:rsid w:val="00573FD9"/>
    <w:rsid w:val="005740A4"/>
    <w:rsid w:val="005741DE"/>
    <w:rsid w:val="005741E4"/>
    <w:rsid w:val="00574295"/>
    <w:rsid w:val="0057447B"/>
    <w:rsid w:val="0057490F"/>
    <w:rsid w:val="00574A77"/>
    <w:rsid w:val="00574BDC"/>
    <w:rsid w:val="00574EBF"/>
    <w:rsid w:val="005751B2"/>
    <w:rsid w:val="00575283"/>
    <w:rsid w:val="00575350"/>
    <w:rsid w:val="00575476"/>
    <w:rsid w:val="0057552D"/>
    <w:rsid w:val="0057558A"/>
    <w:rsid w:val="00575650"/>
    <w:rsid w:val="005758C3"/>
    <w:rsid w:val="005758F7"/>
    <w:rsid w:val="00575959"/>
    <w:rsid w:val="00575B87"/>
    <w:rsid w:val="00575E1A"/>
    <w:rsid w:val="00575E31"/>
    <w:rsid w:val="00575E43"/>
    <w:rsid w:val="00575F45"/>
    <w:rsid w:val="00576291"/>
    <w:rsid w:val="005762CF"/>
    <w:rsid w:val="005762D4"/>
    <w:rsid w:val="00576322"/>
    <w:rsid w:val="0057633F"/>
    <w:rsid w:val="0057637D"/>
    <w:rsid w:val="0057661B"/>
    <w:rsid w:val="005767AA"/>
    <w:rsid w:val="005767DD"/>
    <w:rsid w:val="00576869"/>
    <w:rsid w:val="00576912"/>
    <w:rsid w:val="00576940"/>
    <w:rsid w:val="00576A1B"/>
    <w:rsid w:val="00576A2A"/>
    <w:rsid w:val="00576AB3"/>
    <w:rsid w:val="00576C3F"/>
    <w:rsid w:val="00576CB5"/>
    <w:rsid w:val="00576EAC"/>
    <w:rsid w:val="00576F96"/>
    <w:rsid w:val="00576FC0"/>
    <w:rsid w:val="00577080"/>
    <w:rsid w:val="00577169"/>
    <w:rsid w:val="00577385"/>
    <w:rsid w:val="0057751C"/>
    <w:rsid w:val="00577544"/>
    <w:rsid w:val="00577589"/>
    <w:rsid w:val="0057768A"/>
    <w:rsid w:val="005777CF"/>
    <w:rsid w:val="005777EA"/>
    <w:rsid w:val="005778A0"/>
    <w:rsid w:val="0057791B"/>
    <w:rsid w:val="005779B0"/>
    <w:rsid w:val="00577B83"/>
    <w:rsid w:val="00577D21"/>
    <w:rsid w:val="00577E8A"/>
    <w:rsid w:val="00577F52"/>
    <w:rsid w:val="00580096"/>
    <w:rsid w:val="005803B6"/>
    <w:rsid w:val="005804CC"/>
    <w:rsid w:val="005804E6"/>
    <w:rsid w:val="005805CD"/>
    <w:rsid w:val="005807A4"/>
    <w:rsid w:val="005807E3"/>
    <w:rsid w:val="0058089F"/>
    <w:rsid w:val="005808CA"/>
    <w:rsid w:val="00580918"/>
    <w:rsid w:val="00580A6D"/>
    <w:rsid w:val="00580B47"/>
    <w:rsid w:val="00580BA7"/>
    <w:rsid w:val="00580BC1"/>
    <w:rsid w:val="00580C24"/>
    <w:rsid w:val="00580CBE"/>
    <w:rsid w:val="00580E5A"/>
    <w:rsid w:val="00580E5C"/>
    <w:rsid w:val="00580F2F"/>
    <w:rsid w:val="00580F80"/>
    <w:rsid w:val="00580F93"/>
    <w:rsid w:val="00580FF6"/>
    <w:rsid w:val="005811BA"/>
    <w:rsid w:val="005812F5"/>
    <w:rsid w:val="00581756"/>
    <w:rsid w:val="005817CB"/>
    <w:rsid w:val="00581895"/>
    <w:rsid w:val="0058199D"/>
    <w:rsid w:val="005819CA"/>
    <w:rsid w:val="00581A60"/>
    <w:rsid w:val="00581BEF"/>
    <w:rsid w:val="00581BF2"/>
    <w:rsid w:val="00581D64"/>
    <w:rsid w:val="00581EAE"/>
    <w:rsid w:val="00581FBD"/>
    <w:rsid w:val="00582089"/>
    <w:rsid w:val="0058221B"/>
    <w:rsid w:val="00582228"/>
    <w:rsid w:val="005823CE"/>
    <w:rsid w:val="0058246B"/>
    <w:rsid w:val="0058253D"/>
    <w:rsid w:val="00582749"/>
    <w:rsid w:val="005827F2"/>
    <w:rsid w:val="005828BB"/>
    <w:rsid w:val="00582BD1"/>
    <w:rsid w:val="00582BFF"/>
    <w:rsid w:val="00582DED"/>
    <w:rsid w:val="00582FA4"/>
    <w:rsid w:val="0058302F"/>
    <w:rsid w:val="005833B7"/>
    <w:rsid w:val="00583433"/>
    <w:rsid w:val="0058349C"/>
    <w:rsid w:val="005834B5"/>
    <w:rsid w:val="0058362C"/>
    <w:rsid w:val="005837B5"/>
    <w:rsid w:val="005837E7"/>
    <w:rsid w:val="0058382D"/>
    <w:rsid w:val="005838A4"/>
    <w:rsid w:val="005838CA"/>
    <w:rsid w:val="0058396E"/>
    <w:rsid w:val="00583C06"/>
    <w:rsid w:val="00583C61"/>
    <w:rsid w:val="00583C92"/>
    <w:rsid w:val="00583CAD"/>
    <w:rsid w:val="00583DF0"/>
    <w:rsid w:val="00583EE3"/>
    <w:rsid w:val="00584011"/>
    <w:rsid w:val="00584124"/>
    <w:rsid w:val="005841DB"/>
    <w:rsid w:val="00584207"/>
    <w:rsid w:val="005842EC"/>
    <w:rsid w:val="00584401"/>
    <w:rsid w:val="00584783"/>
    <w:rsid w:val="005848FC"/>
    <w:rsid w:val="0058496A"/>
    <w:rsid w:val="0058498E"/>
    <w:rsid w:val="00584BCC"/>
    <w:rsid w:val="00584C91"/>
    <w:rsid w:val="00584CA4"/>
    <w:rsid w:val="00584CD1"/>
    <w:rsid w:val="00584E20"/>
    <w:rsid w:val="00584E23"/>
    <w:rsid w:val="00584E94"/>
    <w:rsid w:val="00584FCC"/>
    <w:rsid w:val="0058503F"/>
    <w:rsid w:val="0058507B"/>
    <w:rsid w:val="0058515E"/>
    <w:rsid w:val="005851DE"/>
    <w:rsid w:val="00585282"/>
    <w:rsid w:val="005855D4"/>
    <w:rsid w:val="005855EF"/>
    <w:rsid w:val="00585618"/>
    <w:rsid w:val="00585975"/>
    <w:rsid w:val="00585998"/>
    <w:rsid w:val="005859D6"/>
    <w:rsid w:val="005859DF"/>
    <w:rsid w:val="00585BA9"/>
    <w:rsid w:val="00585D34"/>
    <w:rsid w:val="00585D92"/>
    <w:rsid w:val="00585EC9"/>
    <w:rsid w:val="00585ECC"/>
    <w:rsid w:val="00585F22"/>
    <w:rsid w:val="00585F56"/>
    <w:rsid w:val="00585FDD"/>
    <w:rsid w:val="00586077"/>
    <w:rsid w:val="00586115"/>
    <w:rsid w:val="0058615E"/>
    <w:rsid w:val="0058617F"/>
    <w:rsid w:val="0058619F"/>
    <w:rsid w:val="005861E9"/>
    <w:rsid w:val="005861FB"/>
    <w:rsid w:val="005865AD"/>
    <w:rsid w:val="005865C0"/>
    <w:rsid w:val="00586985"/>
    <w:rsid w:val="00586B51"/>
    <w:rsid w:val="00586C3F"/>
    <w:rsid w:val="00586CFA"/>
    <w:rsid w:val="00586E23"/>
    <w:rsid w:val="00586F49"/>
    <w:rsid w:val="00586FB6"/>
    <w:rsid w:val="00587045"/>
    <w:rsid w:val="00587114"/>
    <w:rsid w:val="00587247"/>
    <w:rsid w:val="00587262"/>
    <w:rsid w:val="005873CD"/>
    <w:rsid w:val="00587451"/>
    <w:rsid w:val="00587586"/>
    <w:rsid w:val="00587614"/>
    <w:rsid w:val="0058769B"/>
    <w:rsid w:val="005877E1"/>
    <w:rsid w:val="0058786D"/>
    <w:rsid w:val="005879CB"/>
    <w:rsid w:val="00587A30"/>
    <w:rsid w:val="00587A49"/>
    <w:rsid w:val="00587BA8"/>
    <w:rsid w:val="00587CF8"/>
    <w:rsid w:val="00587F54"/>
    <w:rsid w:val="00590094"/>
    <w:rsid w:val="005900A5"/>
    <w:rsid w:val="0059039C"/>
    <w:rsid w:val="00590466"/>
    <w:rsid w:val="005904A2"/>
    <w:rsid w:val="005907E0"/>
    <w:rsid w:val="00590A49"/>
    <w:rsid w:val="00590BF8"/>
    <w:rsid w:val="00590C50"/>
    <w:rsid w:val="00590EAE"/>
    <w:rsid w:val="00591130"/>
    <w:rsid w:val="00591176"/>
    <w:rsid w:val="005911DB"/>
    <w:rsid w:val="005911FB"/>
    <w:rsid w:val="005913DC"/>
    <w:rsid w:val="00591411"/>
    <w:rsid w:val="005914D9"/>
    <w:rsid w:val="0059150A"/>
    <w:rsid w:val="00591988"/>
    <w:rsid w:val="005919A7"/>
    <w:rsid w:val="005919ED"/>
    <w:rsid w:val="00591A4F"/>
    <w:rsid w:val="00591AD3"/>
    <w:rsid w:val="00591BB3"/>
    <w:rsid w:val="00591C1C"/>
    <w:rsid w:val="00591CB8"/>
    <w:rsid w:val="00591FB4"/>
    <w:rsid w:val="00592127"/>
    <w:rsid w:val="005921CB"/>
    <w:rsid w:val="00592224"/>
    <w:rsid w:val="00592355"/>
    <w:rsid w:val="005923C8"/>
    <w:rsid w:val="0059244F"/>
    <w:rsid w:val="005924C7"/>
    <w:rsid w:val="00592521"/>
    <w:rsid w:val="00592581"/>
    <w:rsid w:val="00592697"/>
    <w:rsid w:val="005927B1"/>
    <w:rsid w:val="00592877"/>
    <w:rsid w:val="00592A0B"/>
    <w:rsid w:val="00592A87"/>
    <w:rsid w:val="00592AEC"/>
    <w:rsid w:val="00592B3E"/>
    <w:rsid w:val="00592BF8"/>
    <w:rsid w:val="00592C07"/>
    <w:rsid w:val="00592D23"/>
    <w:rsid w:val="00592F10"/>
    <w:rsid w:val="00592FD0"/>
    <w:rsid w:val="00592FE3"/>
    <w:rsid w:val="00593381"/>
    <w:rsid w:val="00593480"/>
    <w:rsid w:val="005934D9"/>
    <w:rsid w:val="005934F0"/>
    <w:rsid w:val="0059350D"/>
    <w:rsid w:val="00593512"/>
    <w:rsid w:val="005935FA"/>
    <w:rsid w:val="00593614"/>
    <w:rsid w:val="00593744"/>
    <w:rsid w:val="0059379D"/>
    <w:rsid w:val="0059382B"/>
    <w:rsid w:val="005939BA"/>
    <w:rsid w:val="00593A93"/>
    <w:rsid w:val="00593A96"/>
    <w:rsid w:val="00593BFF"/>
    <w:rsid w:val="00593C1C"/>
    <w:rsid w:val="00593D09"/>
    <w:rsid w:val="00593D24"/>
    <w:rsid w:val="00593DE9"/>
    <w:rsid w:val="00593E62"/>
    <w:rsid w:val="00593EA1"/>
    <w:rsid w:val="00593EE1"/>
    <w:rsid w:val="00593F90"/>
    <w:rsid w:val="00593FF3"/>
    <w:rsid w:val="0059406E"/>
    <w:rsid w:val="005940FC"/>
    <w:rsid w:val="00594136"/>
    <w:rsid w:val="005941F6"/>
    <w:rsid w:val="0059421E"/>
    <w:rsid w:val="0059439A"/>
    <w:rsid w:val="00594585"/>
    <w:rsid w:val="0059463B"/>
    <w:rsid w:val="00594670"/>
    <w:rsid w:val="005946E2"/>
    <w:rsid w:val="00594763"/>
    <w:rsid w:val="0059480D"/>
    <w:rsid w:val="005949EF"/>
    <w:rsid w:val="00594A1F"/>
    <w:rsid w:val="00594AD7"/>
    <w:rsid w:val="00594C52"/>
    <w:rsid w:val="00594D13"/>
    <w:rsid w:val="00594ECF"/>
    <w:rsid w:val="00594F8B"/>
    <w:rsid w:val="00594F91"/>
    <w:rsid w:val="005950B7"/>
    <w:rsid w:val="00595195"/>
    <w:rsid w:val="0059538A"/>
    <w:rsid w:val="005954A2"/>
    <w:rsid w:val="0059564C"/>
    <w:rsid w:val="00595686"/>
    <w:rsid w:val="00595726"/>
    <w:rsid w:val="0059575A"/>
    <w:rsid w:val="0059575F"/>
    <w:rsid w:val="0059577F"/>
    <w:rsid w:val="005957F9"/>
    <w:rsid w:val="005958EB"/>
    <w:rsid w:val="00595AA2"/>
    <w:rsid w:val="00596178"/>
    <w:rsid w:val="005961BF"/>
    <w:rsid w:val="00596290"/>
    <w:rsid w:val="0059655B"/>
    <w:rsid w:val="00596715"/>
    <w:rsid w:val="005967AA"/>
    <w:rsid w:val="0059690E"/>
    <w:rsid w:val="0059697F"/>
    <w:rsid w:val="00596994"/>
    <w:rsid w:val="00596ADE"/>
    <w:rsid w:val="00596AF6"/>
    <w:rsid w:val="00596B55"/>
    <w:rsid w:val="00596B81"/>
    <w:rsid w:val="00596BC7"/>
    <w:rsid w:val="00596D8A"/>
    <w:rsid w:val="00596E01"/>
    <w:rsid w:val="00596EF2"/>
    <w:rsid w:val="00596F47"/>
    <w:rsid w:val="00597053"/>
    <w:rsid w:val="00597149"/>
    <w:rsid w:val="0059714E"/>
    <w:rsid w:val="0059718C"/>
    <w:rsid w:val="005971C2"/>
    <w:rsid w:val="005971E1"/>
    <w:rsid w:val="005971E4"/>
    <w:rsid w:val="005972AD"/>
    <w:rsid w:val="005972D5"/>
    <w:rsid w:val="00597307"/>
    <w:rsid w:val="0059738D"/>
    <w:rsid w:val="005975F2"/>
    <w:rsid w:val="005979E2"/>
    <w:rsid w:val="00597A37"/>
    <w:rsid w:val="00597A4E"/>
    <w:rsid w:val="00597AA9"/>
    <w:rsid w:val="00597AEB"/>
    <w:rsid w:val="00597E9D"/>
    <w:rsid w:val="00597F63"/>
    <w:rsid w:val="005A0049"/>
    <w:rsid w:val="005A0066"/>
    <w:rsid w:val="005A009E"/>
    <w:rsid w:val="005A00AE"/>
    <w:rsid w:val="005A00CC"/>
    <w:rsid w:val="005A0134"/>
    <w:rsid w:val="005A0210"/>
    <w:rsid w:val="005A02D8"/>
    <w:rsid w:val="005A043A"/>
    <w:rsid w:val="005A05AF"/>
    <w:rsid w:val="005A05FF"/>
    <w:rsid w:val="005A06E1"/>
    <w:rsid w:val="005A06ED"/>
    <w:rsid w:val="005A073D"/>
    <w:rsid w:val="005A0989"/>
    <w:rsid w:val="005A0AA3"/>
    <w:rsid w:val="005A0B42"/>
    <w:rsid w:val="005A0E88"/>
    <w:rsid w:val="005A0F78"/>
    <w:rsid w:val="005A1150"/>
    <w:rsid w:val="005A1162"/>
    <w:rsid w:val="005A11C0"/>
    <w:rsid w:val="005A11E2"/>
    <w:rsid w:val="005A1214"/>
    <w:rsid w:val="005A122C"/>
    <w:rsid w:val="005A126F"/>
    <w:rsid w:val="005A127D"/>
    <w:rsid w:val="005A13B6"/>
    <w:rsid w:val="005A141E"/>
    <w:rsid w:val="005A14A5"/>
    <w:rsid w:val="005A14CD"/>
    <w:rsid w:val="005A14E5"/>
    <w:rsid w:val="005A1539"/>
    <w:rsid w:val="005A185C"/>
    <w:rsid w:val="005A1996"/>
    <w:rsid w:val="005A19A4"/>
    <w:rsid w:val="005A19ED"/>
    <w:rsid w:val="005A1A6B"/>
    <w:rsid w:val="005A1AFC"/>
    <w:rsid w:val="005A1C5D"/>
    <w:rsid w:val="005A1C6B"/>
    <w:rsid w:val="005A1C92"/>
    <w:rsid w:val="005A1D27"/>
    <w:rsid w:val="005A1D93"/>
    <w:rsid w:val="005A1DF0"/>
    <w:rsid w:val="005A1FA5"/>
    <w:rsid w:val="005A2197"/>
    <w:rsid w:val="005A22BA"/>
    <w:rsid w:val="005A242E"/>
    <w:rsid w:val="005A243D"/>
    <w:rsid w:val="005A24F0"/>
    <w:rsid w:val="005A25F1"/>
    <w:rsid w:val="005A26DE"/>
    <w:rsid w:val="005A2747"/>
    <w:rsid w:val="005A299F"/>
    <w:rsid w:val="005A2BA4"/>
    <w:rsid w:val="005A2BB6"/>
    <w:rsid w:val="005A2BC3"/>
    <w:rsid w:val="005A2CF3"/>
    <w:rsid w:val="005A2D35"/>
    <w:rsid w:val="005A2DEC"/>
    <w:rsid w:val="005A2DF9"/>
    <w:rsid w:val="005A2EF4"/>
    <w:rsid w:val="005A2F8D"/>
    <w:rsid w:val="005A3190"/>
    <w:rsid w:val="005A31CD"/>
    <w:rsid w:val="005A3371"/>
    <w:rsid w:val="005A357F"/>
    <w:rsid w:val="005A369F"/>
    <w:rsid w:val="005A36BC"/>
    <w:rsid w:val="005A3907"/>
    <w:rsid w:val="005A3A36"/>
    <w:rsid w:val="005A3ABA"/>
    <w:rsid w:val="005A3D86"/>
    <w:rsid w:val="005A3E96"/>
    <w:rsid w:val="005A3EC9"/>
    <w:rsid w:val="005A3F74"/>
    <w:rsid w:val="005A3F90"/>
    <w:rsid w:val="005A4128"/>
    <w:rsid w:val="005A422E"/>
    <w:rsid w:val="005A42EC"/>
    <w:rsid w:val="005A4592"/>
    <w:rsid w:val="005A474B"/>
    <w:rsid w:val="005A4756"/>
    <w:rsid w:val="005A47D3"/>
    <w:rsid w:val="005A47F9"/>
    <w:rsid w:val="005A480A"/>
    <w:rsid w:val="005A4914"/>
    <w:rsid w:val="005A4A30"/>
    <w:rsid w:val="005A4A4A"/>
    <w:rsid w:val="005A4BB0"/>
    <w:rsid w:val="005A4C18"/>
    <w:rsid w:val="005A4C54"/>
    <w:rsid w:val="005A4DB9"/>
    <w:rsid w:val="005A507C"/>
    <w:rsid w:val="005A50B7"/>
    <w:rsid w:val="005A5191"/>
    <w:rsid w:val="005A51C6"/>
    <w:rsid w:val="005A5317"/>
    <w:rsid w:val="005A53D4"/>
    <w:rsid w:val="005A54A6"/>
    <w:rsid w:val="005A54A7"/>
    <w:rsid w:val="005A55BC"/>
    <w:rsid w:val="005A571C"/>
    <w:rsid w:val="005A5726"/>
    <w:rsid w:val="005A586E"/>
    <w:rsid w:val="005A59A4"/>
    <w:rsid w:val="005A59A6"/>
    <w:rsid w:val="005A5ADC"/>
    <w:rsid w:val="005A5CF0"/>
    <w:rsid w:val="005A5DAC"/>
    <w:rsid w:val="005A5E21"/>
    <w:rsid w:val="005A5F3E"/>
    <w:rsid w:val="005A5FAB"/>
    <w:rsid w:val="005A5FAE"/>
    <w:rsid w:val="005A614E"/>
    <w:rsid w:val="005A623D"/>
    <w:rsid w:val="005A624A"/>
    <w:rsid w:val="005A638F"/>
    <w:rsid w:val="005A6537"/>
    <w:rsid w:val="005A6593"/>
    <w:rsid w:val="005A65B5"/>
    <w:rsid w:val="005A65D8"/>
    <w:rsid w:val="005A6802"/>
    <w:rsid w:val="005A6A90"/>
    <w:rsid w:val="005A6AFC"/>
    <w:rsid w:val="005A6C4A"/>
    <w:rsid w:val="005A6E6C"/>
    <w:rsid w:val="005A7023"/>
    <w:rsid w:val="005A7085"/>
    <w:rsid w:val="005A73DF"/>
    <w:rsid w:val="005A74A2"/>
    <w:rsid w:val="005A752D"/>
    <w:rsid w:val="005A754F"/>
    <w:rsid w:val="005A762B"/>
    <w:rsid w:val="005A7735"/>
    <w:rsid w:val="005A78E2"/>
    <w:rsid w:val="005A79E2"/>
    <w:rsid w:val="005A7DD9"/>
    <w:rsid w:val="005A7F05"/>
    <w:rsid w:val="005A7FF6"/>
    <w:rsid w:val="005B002B"/>
    <w:rsid w:val="005B00AA"/>
    <w:rsid w:val="005B0115"/>
    <w:rsid w:val="005B027F"/>
    <w:rsid w:val="005B0297"/>
    <w:rsid w:val="005B02DC"/>
    <w:rsid w:val="005B033E"/>
    <w:rsid w:val="005B037D"/>
    <w:rsid w:val="005B04AC"/>
    <w:rsid w:val="005B04EE"/>
    <w:rsid w:val="005B057B"/>
    <w:rsid w:val="005B0683"/>
    <w:rsid w:val="005B0743"/>
    <w:rsid w:val="005B0834"/>
    <w:rsid w:val="005B08BA"/>
    <w:rsid w:val="005B08ED"/>
    <w:rsid w:val="005B0CD6"/>
    <w:rsid w:val="005B0FD1"/>
    <w:rsid w:val="005B1122"/>
    <w:rsid w:val="005B113A"/>
    <w:rsid w:val="005B1141"/>
    <w:rsid w:val="005B114E"/>
    <w:rsid w:val="005B1284"/>
    <w:rsid w:val="005B12F1"/>
    <w:rsid w:val="005B152D"/>
    <w:rsid w:val="005B1572"/>
    <w:rsid w:val="005B1598"/>
    <w:rsid w:val="005B15B7"/>
    <w:rsid w:val="005B1641"/>
    <w:rsid w:val="005B1655"/>
    <w:rsid w:val="005B16AA"/>
    <w:rsid w:val="005B194B"/>
    <w:rsid w:val="005B1BFF"/>
    <w:rsid w:val="005B1C3D"/>
    <w:rsid w:val="005B1C41"/>
    <w:rsid w:val="005B1C67"/>
    <w:rsid w:val="005B1DC6"/>
    <w:rsid w:val="005B2003"/>
    <w:rsid w:val="005B205F"/>
    <w:rsid w:val="005B2408"/>
    <w:rsid w:val="005B26C7"/>
    <w:rsid w:val="005B274A"/>
    <w:rsid w:val="005B2781"/>
    <w:rsid w:val="005B2833"/>
    <w:rsid w:val="005B2955"/>
    <w:rsid w:val="005B2A2B"/>
    <w:rsid w:val="005B2B0D"/>
    <w:rsid w:val="005B2B45"/>
    <w:rsid w:val="005B2B91"/>
    <w:rsid w:val="005B2BA8"/>
    <w:rsid w:val="005B2C1B"/>
    <w:rsid w:val="005B2CBD"/>
    <w:rsid w:val="005B2D95"/>
    <w:rsid w:val="005B3056"/>
    <w:rsid w:val="005B3111"/>
    <w:rsid w:val="005B3136"/>
    <w:rsid w:val="005B318C"/>
    <w:rsid w:val="005B31AA"/>
    <w:rsid w:val="005B3238"/>
    <w:rsid w:val="005B3314"/>
    <w:rsid w:val="005B36C3"/>
    <w:rsid w:val="005B3772"/>
    <w:rsid w:val="005B3803"/>
    <w:rsid w:val="005B386A"/>
    <w:rsid w:val="005B387C"/>
    <w:rsid w:val="005B3A85"/>
    <w:rsid w:val="005B3A8A"/>
    <w:rsid w:val="005B3B24"/>
    <w:rsid w:val="005B3D06"/>
    <w:rsid w:val="005B3FAD"/>
    <w:rsid w:val="005B3FB7"/>
    <w:rsid w:val="005B3FCB"/>
    <w:rsid w:val="005B4006"/>
    <w:rsid w:val="005B4061"/>
    <w:rsid w:val="005B40B4"/>
    <w:rsid w:val="005B40D6"/>
    <w:rsid w:val="005B41B6"/>
    <w:rsid w:val="005B42A7"/>
    <w:rsid w:val="005B42BB"/>
    <w:rsid w:val="005B42FE"/>
    <w:rsid w:val="005B43C3"/>
    <w:rsid w:val="005B45D3"/>
    <w:rsid w:val="005B463B"/>
    <w:rsid w:val="005B466F"/>
    <w:rsid w:val="005B477F"/>
    <w:rsid w:val="005B496C"/>
    <w:rsid w:val="005B498A"/>
    <w:rsid w:val="005B4A4E"/>
    <w:rsid w:val="005B4A55"/>
    <w:rsid w:val="005B4AEA"/>
    <w:rsid w:val="005B4B1A"/>
    <w:rsid w:val="005B4D3E"/>
    <w:rsid w:val="005B4D47"/>
    <w:rsid w:val="005B4DE7"/>
    <w:rsid w:val="005B4E07"/>
    <w:rsid w:val="005B4E42"/>
    <w:rsid w:val="005B4ECB"/>
    <w:rsid w:val="005B4FBB"/>
    <w:rsid w:val="005B4FD4"/>
    <w:rsid w:val="005B5003"/>
    <w:rsid w:val="005B5035"/>
    <w:rsid w:val="005B50BF"/>
    <w:rsid w:val="005B519D"/>
    <w:rsid w:val="005B51A8"/>
    <w:rsid w:val="005B51FA"/>
    <w:rsid w:val="005B520C"/>
    <w:rsid w:val="005B5523"/>
    <w:rsid w:val="005B582F"/>
    <w:rsid w:val="005B585C"/>
    <w:rsid w:val="005B5979"/>
    <w:rsid w:val="005B59E8"/>
    <w:rsid w:val="005B5A65"/>
    <w:rsid w:val="005B5BCD"/>
    <w:rsid w:val="005B5CB6"/>
    <w:rsid w:val="005B5ED0"/>
    <w:rsid w:val="005B5F0B"/>
    <w:rsid w:val="005B60A5"/>
    <w:rsid w:val="005B60AC"/>
    <w:rsid w:val="005B6203"/>
    <w:rsid w:val="005B629B"/>
    <w:rsid w:val="005B644A"/>
    <w:rsid w:val="005B66FE"/>
    <w:rsid w:val="005B6763"/>
    <w:rsid w:val="005B6767"/>
    <w:rsid w:val="005B67F2"/>
    <w:rsid w:val="005B681C"/>
    <w:rsid w:val="005B6D1A"/>
    <w:rsid w:val="005B6DE4"/>
    <w:rsid w:val="005B6F59"/>
    <w:rsid w:val="005B7022"/>
    <w:rsid w:val="005B706F"/>
    <w:rsid w:val="005B70B5"/>
    <w:rsid w:val="005B7182"/>
    <w:rsid w:val="005B7257"/>
    <w:rsid w:val="005B7288"/>
    <w:rsid w:val="005B7311"/>
    <w:rsid w:val="005B745E"/>
    <w:rsid w:val="005B749A"/>
    <w:rsid w:val="005B7542"/>
    <w:rsid w:val="005B7582"/>
    <w:rsid w:val="005B75C4"/>
    <w:rsid w:val="005B7663"/>
    <w:rsid w:val="005B76D8"/>
    <w:rsid w:val="005B76F6"/>
    <w:rsid w:val="005B78A0"/>
    <w:rsid w:val="005B7A4A"/>
    <w:rsid w:val="005B7A93"/>
    <w:rsid w:val="005B7ABA"/>
    <w:rsid w:val="005B7B0D"/>
    <w:rsid w:val="005B7C8A"/>
    <w:rsid w:val="005B7E99"/>
    <w:rsid w:val="005B7F0A"/>
    <w:rsid w:val="005B7F1D"/>
    <w:rsid w:val="005B7FEF"/>
    <w:rsid w:val="005C027E"/>
    <w:rsid w:val="005C0319"/>
    <w:rsid w:val="005C033E"/>
    <w:rsid w:val="005C03EE"/>
    <w:rsid w:val="005C0555"/>
    <w:rsid w:val="005C0744"/>
    <w:rsid w:val="005C083F"/>
    <w:rsid w:val="005C0886"/>
    <w:rsid w:val="005C08FD"/>
    <w:rsid w:val="005C099C"/>
    <w:rsid w:val="005C0A11"/>
    <w:rsid w:val="005C0A44"/>
    <w:rsid w:val="005C0B98"/>
    <w:rsid w:val="005C0BBB"/>
    <w:rsid w:val="005C0C5B"/>
    <w:rsid w:val="005C0CD5"/>
    <w:rsid w:val="005C0E60"/>
    <w:rsid w:val="005C0EDC"/>
    <w:rsid w:val="005C0F3B"/>
    <w:rsid w:val="005C0F95"/>
    <w:rsid w:val="005C1064"/>
    <w:rsid w:val="005C12D9"/>
    <w:rsid w:val="005C1541"/>
    <w:rsid w:val="005C1686"/>
    <w:rsid w:val="005C189F"/>
    <w:rsid w:val="005C1916"/>
    <w:rsid w:val="005C1961"/>
    <w:rsid w:val="005C1B1A"/>
    <w:rsid w:val="005C1C25"/>
    <w:rsid w:val="005C1F2B"/>
    <w:rsid w:val="005C202E"/>
    <w:rsid w:val="005C20A9"/>
    <w:rsid w:val="005C20D8"/>
    <w:rsid w:val="005C216B"/>
    <w:rsid w:val="005C21CF"/>
    <w:rsid w:val="005C2256"/>
    <w:rsid w:val="005C22E0"/>
    <w:rsid w:val="005C24FA"/>
    <w:rsid w:val="005C263E"/>
    <w:rsid w:val="005C26E5"/>
    <w:rsid w:val="005C2709"/>
    <w:rsid w:val="005C2775"/>
    <w:rsid w:val="005C29A5"/>
    <w:rsid w:val="005C2A58"/>
    <w:rsid w:val="005C2AD7"/>
    <w:rsid w:val="005C2B5A"/>
    <w:rsid w:val="005C2CE8"/>
    <w:rsid w:val="005C2E54"/>
    <w:rsid w:val="005C2EDB"/>
    <w:rsid w:val="005C2F8F"/>
    <w:rsid w:val="005C2FE8"/>
    <w:rsid w:val="005C2FEC"/>
    <w:rsid w:val="005C3008"/>
    <w:rsid w:val="005C3030"/>
    <w:rsid w:val="005C3138"/>
    <w:rsid w:val="005C315B"/>
    <w:rsid w:val="005C31D4"/>
    <w:rsid w:val="005C33D0"/>
    <w:rsid w:val="005C33D3"/>
    <w:rsid w:val="005C33F3"/>
    <w:rsid w:val="005C3588"/>
    <w:rsid w:val="005C35D8"/>
    <w:rsid w:val="005C364B"/>
    <w:rsid w:val="005C370F"/>
    <w:rsid w:val="005C37CE"/>
    <w:rsid w:val="005C3805"/>
    <w:rsid w:val="005C38A4"/>
    <w:rsid w:val="005C3924"/>
    <w:rsid w:val="005C3B70"/>
    <w:rsid w:val="005C3BBA"/>
    <w:rsid w:val="005C3D48"/>
    <w:rsid w:val="005C3DE0"/>
    <w:rsid w:val="005C40D6"/>
    <w:rsid w:val="005C4240"/>
    <w:rsid w:val="005C428B"/>
    <w:rsid w:val="005C4373"/>
    <w:rsid w:val="005C43C2"/>
    <w:rsid w:val="005C43DE"/>
    <w:rsid w:val="005C4473"/>
    <w:rsid w:val="005C449A"/>
    <w:rsid w:val="005C4509"/>
    <w:rsid w:val="005C4563"/>
    <w:rsid w:val="005C4602"/>
    <w:rsid w:val="005C463E"/>
    <w:rsid w:val="005C46C1"/>
    <w:rsid w:val="005C46C5"/>
    <w:rsid w:val="005C475D"/>
    <w:rsid w:val="005C488D"/>
    <w:rsid w:val="005C489B"/>
    <w:rsid w:val="005C4A8A"/>
    <w:rsid w:val="005C4B6D"/>
    <w:rsid w:val="005C4BEB"/>
    <w:rsid w:val="005C4C1C"/>
    <w:rsid w:val="005C4EB7"/>
    <w:rsid w:val="005C4EF4"/>
    <w:rsid w:val="005C4EFF"/>
    <w:rsid w:val="005C5273"/>
    <w:rsid w:val="005C52D8"/>
    <w:rsid w:val="005C5642"/>
    <w:rsid w:val="005C5739"/>
    <w:rsid w:val="005C578E"/>
    <w:rsid w:val="005C5BAD"/>
    <w:rsid w:val="005C5CDB"/>
    <w:rsid w:val="005C5D2F"/>
    <w:rsid w:val="005C5D5D"/>
    <w:rsid w:val="005C5D86"/>
    <w:rsid w:val="005C5E3A"/>
    <w:rsid w:val="005C5E77"/>
    <w:rsid w:val="005C5F71"/>
    <w:rsid w:val="005C5F7F"/>
    <w:rsid w:val="005C607F"/>
    <w:rsid w:val="005C60D0"/>
    <w:rsid w:val="005C6102"/>
    <w:rsid w:val="005C6185"/>
    <w:rsid w:val="005C618C"/>
    <w:rsid w:val="005C6368"/>
    <w:rsid w:val="005C63BE"/>
    <w:rsid w:val="005C63F6"/>
    <w:rsid w:val="005C644F"/>
    <w:rsid w:val="005C649B"/>
    <w:rsid w:val="005C659D"/>
    <w:rsid w:val="005C6604"/>
    <w:rsid w:val="005C661A"/>
    <w:rsid w:val="005C6661"/>
    <w:rsid w:val="005C674A"/>
    <w:rsid w:val="005C6793"/>
    <w:rsid w:val="005C67A8"/>
    <w:rsid w:val="005C67AE"/>
    <w:rsid w:val="005C69FD"/>
    <w:rsid w:val="005C6BB2"/>
    <w:rsid w:val="005C6BCD"/>
    <w:rsid w:val="005C6CCE"/>
    <w:rsid w:val="005C6E77"/>
    <w:rsid w:val="005C6F42"/>
    <w:rsid w:val="005C6F44"/>
    <w:rsid w:val="005C751B"/>
    <w:rsid w:val="005C7841"/>
    <w:rsid w:val="005C7930"/>
    <w:rsid w:val="005C797D"/>
    <w:rsid w:val="005C7BD0"/>
    <w:rsid w:val="005C7CD2"/>
    <w:rsid w:val="005C7E0E"/>
    <w:rsid w:val="005C7E1D"/>
    <w:rsid w:val="005C7E7C"/>
    <w:rsid w:val="005C7F97"/>
    <w:rsid w:val="005D0018"/>
    <w:rsid w:val="005D00AA"/>
    <w:rsid w:val="005D02E8"/>
    <w:rsid w:val="005D038B"/>
    <w:rsid w:val="005D0430"/>
    <w:rsid w:val="005D0489"/>
    <w:rsid w:val="005D051E"/>
    <w:rsid w:val="005D0544"/>
    <w:rsid w:val="005D05D6"/>
    <w:rsid w:val="005D07F6"/>
    <w:rsid w:val="005D0800"/>
    <w:rsid w:val="005D0915"/>
    <w:rsid w:val="005D0A0C"/>
    <w:rsid w:val="005D0B13"/>
    <w:rsid w:val="005D0B22"/>
    <w:rsid w:val="005D0BAA"/>
    <w:rsid w:val="005D0D06"/>
    <w:rsid w:val="005D0DC0"/>
    <w:rsid w:val="005D0E77"/>
    <w:rsid w:val="005D1253"/>
    <w:rsid w:val="005D1460"/>
    <w:rsid w:val="005D15D9"/>
    <w:rsid w:val="005D1608"/>
    <w:rsid w:val="005D1663"/>
    <w:rsid w:val="005D1840"/>
    <w:rsid w:val="005D19A8"/>
    <w:rsid w:val="005D19BD"/>
    <w:rsid w:val="005D1A23"/>
    <w:rsid w:val="005D1A46"/>
    <w:rsid w:val="005D1B06"/>
    <w:rsid w:val="005D1C18"/>
    <w:rsid w:val="005D1C51"/>
    <w:rsid w:val="005D1C92"/>
    <w:rsid w:val="005D1D1F"/>
    <w:rsid w:val="005D1D43"/>
    <w:rsid w:val="005D1E7C"/>
    <w:rsid w:val="005D1F19"/>
    <w:rsid w:val="005D203E"/>
    <w:rsid w:val="005D20E3"/>
    <w:rsid w:val="005D20F4"/>
    <w:rsid w:val="005D2212"/>
    <w:rsid w:val="005D2215"/>
    <w:rsid w:val="005D22B6"/>
    <w:rsid w:val="005D22C1"/>
    <w:rsid w:val="005D22F4"/>
    <w:rsid w:val="005D22F8"/>
    <w:rsid w:val="005D230A"/>
    <w:rsid w:val="005D239A"/>
    <w:rsid w:val="005D2685"/>
    <w:rsid w:val="005D274C"/>
    <w:rsid w:val="005D28CC"/>
    <w:rsid w:val="005D28D1"/>
    <w:rsid w:val="005D2928"/>
    <w:rsid w:val="005D2973"/>
    <w:rsid w:val="005D2AC8"/>
    <w:rsid w:val="005D2BF4"/>
    <w:rsid w:val="005D2CDA"/>
    <w:rsid w:val="005D2E8E"/>
    <w:rsid w:val="005D302A"/>
    <w:rsid w:val="005D3277"/>
    <w:rsid w:val="005D328F"/>
    <w:rsid w:val="005D3290"/>
    <w:rsid w:val="005D32D7"/>
    <w:rsid w:val="005D3347"/>
    <w:rsid w:val="005D33CE"/>
    <w:rsid w:val="005D33FF"/>
    <w:rsid w:val="005D3561"/>
    <w:rsid w:val="005D3597"/>
    <w:rsid w:val="005D36A0"/>
    <w:rsid w:val="005D381A"/>
    <w:rsid w:val="005D3901"/>
    <w:rsid w:val="005D3A83"/>
    <w:rsid w:val="005D3A9D"/>
    <w:rsid w:val="005D3ADF"/>
    <w:rsid w:val="005D3AF8"/>
    <w:rsid w:val="005D3BFF"/>
    <w:rsid w:val="005D3C0E"/>
    <w:rsid w:val="005D3C5B"/>
    <w:rsid w:val="005D3D26"/>
    <w:rsid w:val="005D3DA4"/>
    <w:rsid w:val="005D3E0D"/>
    <w:rsid w:val="005D3E52"/>
    <w:rsid w:val="005D4338"/>
    <w:rsid w:val="005D4394"/>
    <w:rsid w:val="005D43FC"/>
    <w:rsid w:val="005D453E"/>
    <w:rsid w:val="005D45C4"/>
    <w:rsid w:val="005D46DC"/>
    <w:rsid w:val="005D477E"/>
    <w:rsid w:val="005D47B9"/>
    <w:rsid w:val="005D486E"/>
    <w:rsid w:val="005D49EC"/>
    <w:rsid w:val="005D4A64"/>
    <w:rsid w:val="005D4C16"/>
    <w:rsid w:val="005D4CD3"/>
    <w:rsid w:val="005D4E7E"/>
    <w:rsid w:val="005D4F7D"/>
    <w:rsid w:val="005D4F8E"/>
    <w:rsid w:val="005D5125"/>
    <w:rsid w:val="005D523D"/>
    <w:rsid w:val="005D5262"/>
    <w:rsid w:val="005D5288"/>
    <w:rsid w:val="005D5331"/>
    <w:rsid w:val="005D5367"/>
    <w:rsid w:val="005D538B"/>
    <w:rsid w:val="005D552E"/>
    <w:rsid w:val="005D57FA"/>
    <w:rsid w:val="005D58FB"/>
    <w:rsid w:val="005D59FB"/>
    <w:rsid w:val="005D5A39"/>
    <w:rsid w:val="005D5A8F"/>
    <w:rsid w:val="005D5B63"/>
    <w:rsid w:val="005D5C10"/>
    <w:rsid w:val="005D5C8F"/>
    <w:rsid w:val="005D5CA7"/>
    <w:rsid w:val="005D5CD7"/>
    <w:rsid w:val="005D5EA4"/>
    <w:rsid w:val="005D5EF4"/>
    <w:rsid w:val="005D6072"/>
    <w:rsid w:val="005D6097"/>
    <w:rsid w:val="005D6112"/>
    <w:rsid w:val="005D614E"/>
    <w:rsid w:val="005D6161"/>
    <w:rsid w:val="005D61EC"/>
    <w:rsid w:val="005D631D"/>
    <w:rsid w:val="005D6357"/>
    <w:rsid w:val="005D639A"/>
    <w:rsid w:val="005D643E"/>
    <w:rsid w:val="005D652E"/>
    <w:rsid w:val="005D65A4"/>
    <w:rsid w:val="005D6770"/>
    <w:rsid w:val="005D69BC"/>
    <w:rsid w:val="005D6C61"/>
    <w:rsid w:val="005D6D99"/>
    <w:rsid w:val="005D6DD5"/>
    <w:rsid w:val="005D6E30"/>
    <w:rsid w:val="005D706E"/>
    <w:rsid w:val="005D70C9"/>
    <w:rsid w:val="005D7118"/>
    <w:rsid w:val="005D7262"/>
    <w:rsid w:val="005D728D"/>
    <w:rsid w:val="005D739F"/>
    <w:rsid w:val="005D73C3"/>
    <w:rsid w:val="005D746F"/>
    <w:rsid w:val="005D7511"/>
    <w:rsid w:val="005D77B7"/>
    <w:rsid w:val="005D77DC"/>
    <w:rsid w:val="005D77E5"/>
    <w:rsid w:val="005D780A"/>
    <w:rsid w:val="005D7A49"/>
    <w:rsid w:val="005D7B78"/>
    <w:rsid w:val="005D7C88"/>
    <w:rsid w:val="005D7D37"/>
    <w:rsid w:val="005D7D95"/>
    <w:rsid w:val="005D7DDE"/>
    <w:rsid w:val="005D7DE5"/>
    <w:rsid w:val="005D7E9F"/>
    <w:rsid w:val="005D7F33"/>
    <w:rsid w:val="005D7FA1"/>
    <w:rsid w:val="005E0064"/>
    <w:rsid w:val="005E010D"/>
    <w:rsid w:val="005E01A1"/>
    <w:rsid w:val="005E02D0"/>
    <w:rsid w:val="005E030E"/>
    <w:rsid w:val="005E0450"/>
    <w:rsid w:val="005E0487"/>
    <w:rsid w:val="005E06AA"/>
    <w:rsid w:val="005E06EC"/>
    <w:rsid w:val="005E0865"/>
    <w:rsid w:val="005E094D"/>
    <w:rsid w:val="005E09B6"/>
    <w:rsid w:val="005E09C2"/>
    <w:rsid w:val="005E09C8"/>
    <w:rsid w:val="005E0A7D"/>
    <w:rsid w:val="005E0AD7"/>
    <w:rsid w:val="005E0B6B"/>
    <w:rsid w:val="005E0C12"/>
    <w:rsid w:val="005E0D23"/>
    <w:rsid w:val="005E0DFD"/>
    <w:rsid w:val="005E0EAB"/>
    <w:rsid w:val="005E0F89"/>
    <w:rsid w:val="005E0FE1"/>
    <w:rsid w:val="005E107A"/>
    <w:rsid w:val="005E1119"/>
    <w:rsid w:val="005E1140"/>
    <w:rsid w:val="005E114B"/>
    <w:rsid w:val="005E1179"/>
    <w:rsid w:val="005E1191"/>
    <w:rsid w:val="005E1260"/>
    <w:rsid w:val="005E129D"/>
    <w:rsid w:val="005E133E"/>
    <w:rsid w:val="005E137F"/>
    <w:rsid w:val="005E15EA"/>
    <w:rsid w:val="005E1620"/>
    <w:rsid w:val="005E1638"/>
    <w:rsid w:val="005E16C9"/>
    <w:rsid w:val="005E17FE"/>
    <w:rsid w:val="005E1893"/>
    <w:rsid w:val="005E1A7F"/>
    <w:rsid w:val="005E1B3E"/>
    <w:rsid w:val="005E1C91"/>
    <w:rsid w:val="005E1DAF"/>
    <w:rsid w:val="005E1F29"/>
    <w:rsid w:val="005E217C"/>
    <w:rsid w:val="005E229E"/>
    <w:rsid w:val="005E238E"/>
    <w:rsid w:val="005E2465"/>
    <w:rsid w:val="005E2567"/>
    <w:rsid w:val="005E2626"/>
    <w:rsid w:val="005E2712"/>
    <w:rsid w:val="005E278D"/>
    <w:rsid w:val="005E27B3"/>
    <w:rsid w:val="005E27D7"/>
    <w:rsid w:val="005E2869"/>
    <w:rsid w:val="005E2945"/>
    <w:rsid w:val="005E298D"/>
    <w:rsid w:val="005E29CB"/>
    <w:rsid w:val="005E2A15"/>
    <w:rsid w:val="005E2AC2"/>
    <w:rsid w:val="005E2C36"/>
    <w:rsid w:val="005E2C9F"/>
    <w:rsid w:val="005E2CDB"/>
    <w:rsid w:val="005E2E2E"/>
    <w:rsid w:val="005E2E67"/>
    <w:rsid w:val="005E305E"/>
    <w:rsid w:val="005E317C"/>
    <w:rsid w:val="005E318A"/>
    <w:rsid w:val="005E336C"/>
    <w:rsid w:val="005E3399"/>
    <w:rsid w:val="005E34CE"/>
    <w:rsid w:val="005E3639"/>
    <w:rsid w:val="005E3659"/>
    <w:rsid w:val="005E36C5"/>
    <w:rsid w:val="005E3A74"/>
    <w:rsid w:val="005E3C60"/>
    <w:rsid w:val="005E3D96"/>
    <w:rsid w:val="005E3E74"/>
    <w:rsid w:val="005E41B2"/>
    <w:rsid w:val="005E4283"/>
    <w:rsid w:val="005E42C4"/>
    <w:rsid w:val="005E42FA"/>
    <w:rsid w:val="005E437F"/>
    <w:rsid w:val="005E45CA"/>
    <w:rsid w:val="005E45F6"/>
    <w:rsid w:val="005E46E2"/>
    <w:rsid w:val="005E4776"/>
    <w:rsid w:val="005E4857"/>
    <w:rsid w:val="005E49F9"/>
    <w:rsid w:val="005E4A23"/>
    <w:rsid w:val="005E4A7A"/>
    <w:rsid w:val="005E4B23"/>
    <w:rsid w:val="005E4BCE"/>
    <w:rsid w:val="005E4CBD"/>
    <w:rsid w:val="005E4DAD"/>
    <w:rsid w:val="005E4DB8"/>
    <w:rsid w:val="005E4ED3"/>
    <w:rsid w:val="005E4F74"/>
    <w:rsid w:val="005E5062"/>
    <w:rsid w:val="005E50A7"/>
    <w:rsid w:val="005E5165"/>
    <w:rsid w:val="005E52C8"/>
    <w:rsid w:val="005E52D8"/>
    <w:rsid w:val="005E5308"/>
    <w:rsid w:val="005E5383"/>
    <w:rsid w:val="005E53DC"/>
    <w:rsid w:val="005E5480"/>
    <w:rsid w:val="005E5643"/>
    <w:rsid w:val="005E56AD"/>
    <w:rsid w:val="005E56F3"/>
    <w:rsid w:val="005E57B9"/>
    <w:rsid w:val="005E5803"/>
    <w:rsid w:val="005E5B32"/>
    <w:rsid w:val="005E5BD5"/>
    <w:rsid w:val="005E5D6D"/>
    <w:rsid w:val="005E5DDF"/>
    <w:rsid w:val="005E5E62"/>
    <w:rsid w:val="005E5EEE"/>
    <w:rsid w:val="005E5F57"/>
    <w:rsid w:val="005E60FB"/>
    <w:rsid w:val="005E6156"/>
    <w:rsid w:val="005E61A3"/>
    <w:rsid w:val="005E6258"/>
    <w:rsid w:val="005E6266"/>
    <w:rsid w:val="005E6332"/>
    <w:rsid w:val="005E63D3"/>
    <w:rsid w:val="005E6444"/>
    <w:rsid w:val="005E65F9"/>
    <w:rsid w:val="005E6838"/>
    <w:rsid w:val="005E68D7"/>
    <w:rsid w:val="005E69C5"/>
    <w:rsid w:val="005E6A28"/>
    <w:rsid w:val="005E6A65"/>
    <w:rsid w:val="005E6AA4"/>
    <w:rsid w:val="005E6C19"/>
    <w:rsid w:val="005E6C8A"/>
    <w:rsid w:val="005E700A"/>
    <w:rsid w:val="005E7054"/>
    <w:rsid w:val="005E712F"/>
    <w:rsid w:val="005E72DF"/>
    <w:rsid w:val="005E730B"/>
    <w:rsid w:val="005E735D"/>
    <w:rsid w:val="005E7434"/>
    <w:rsid w:val="005E745C"/>
    <w:rsid w:val="005E74BA"/>
    <w:rsid w:val="005E767C"/>
    <w:rsid w:val="005E7924"/>
    <w:rsid w:val="005E7C5F"/>
    <w:rsid w:val="005E7CC8"/>
    <w:rsid w:val="005E7E7E"/>
    <w:rsid w:val="005E7EEA"/>
    <w:rsid w:val="005F0347"/>
    <w:rsid w:val="005F0364"/>
    <w:rsid w:val="005F06F6"/>
    <w:rsid w:val="005F0700"/>
    <w:rsid w:val="005F0976"/>
    <w:rsid w:val="005F0A0C"/>
    <w:rsid w:val="005F0A2B"/>
    <w:rsid w:val="005F0B04"/>
    <w:rsid w:val="005F0B9F"/>
    <w:rsid w:val="005F0BAE"/>
    <w:rsid w:val="005F0C2B"/>
    <w:rsid w:val="005F0D7F"/>
    <w:rsid w:val="005F1009"/>
    <w:rsid w:val="005F100E"/>
    <w:rsid w:val="005F102F"/>
    <w:rsid w:val="005F109C"/>
    <w:rsid w:val="005F10BC"/>
    <w:rsid w:val="005F111D"/>
    <w:rsid w:val="005F1140"/>
    <w:rsid w:val="005F11CC"/>
    <w:rsid w:val="005F1458"/>
    <w:rsid w:val="005F150D"/>
    <w:rsid w:val="005F1597"/>
    <w:rsid w:val="005F15C5"/>
    <w:rsid w:val="005F173B"/>
    <w:rsid w:val="005F1840"/>
    <w:rsid w:val="005F196F"/>
    <w:rsid w:val="005F1BA5"/>
    <w:rsid w:val="005F1C74"/>
    <w:rsid w:val="005F1D11"/>
    <w:rsid w:val="005F1DDD"/>
    <w:rsid w:val="005F1EF3"/>
    <w:rsid w:val="005F2034"/>
    <w:rsid w:val="005F24B7"/>
    <w:rsid w:val="005F24E8"/>
    <w:rsid w:val="005F24EE"/>
    <w:rsid w:val="005F257B"/>
    <w:rsid w:val="005F2619"/>
    <w:rsid w:val="005F2709"/>
    <w:rsid w:val="005F27C9"/>
    <w:rsid w:val="005F2974"/>
    <w:rsid w:val="005F2989"/>
    <w:rsid w:val="005F2992"/>
    <w:rsid w:val="005F299D"/>
    <w:rsid w:val="005F2A45"/>
    <w:rsid w:val="005F2AE5"/>
    <w:rsid w:val="005F2B44"/>
    <w:rsid w:val="005F2C3E"/>
    <w:rsid w:val="005F2D4E"/>
    <w:rsid w:val="005F2E5A"/>
    <w:rsid w:val="005F2E75"/>
    <w:rsid w:val="005F308C"/>
    <w:rsid w:val="005F30FA"/>
    <w:rsid w:val="005F3413"/>
    <w:rsid w:val="005F3469"/>
    <w:rsid w:val="005F35BC"/>
    <w:rsid w:val="005F39AF"/>
    <w:rsid w:val="005F3A60"/>
    <w:rsid w:val="005F3BDD"/>
    <w:rsid w:val="005F3C07"/>
    <w:rsid w:val="005F3D1B"/>
    <w:rsid w:val="005F3EBC"/>
    <w:rsid w:val="005F3EE3"/>
    <w:rsid w:val="005F3F87"/>
    <w:rsid w:val="005F417E"/>
    <w:rsid w:val="005F4263"/>
    <w:rsid w:val="005F438A"/>
    <w:rsid w:val="005F43D6"/>
    <w:rsid w:val="005F461C"/>
    <w:rsid w:val="005F4749"/>
    <w:rsid w:val="005F4AA7"/>
    <w:rsid w:val="005F4BC7"/>
    <w:rsid w:val="005F4E18"/>
    <w:rsid w:val="005F4E2F"/>
    <w:rsid w:val="005F5008"/>
    <w:rsid w:val="005F5268"/>
    <w:rsid w:val="005F5516"/>
    <w:rsid w:val="005F555B"/>
    <w:rsid w:val="005F55E9"/>
    <w:rsid w:val="005F560F"/>
    <w:rsid w:val="005F5738"/>
    <w:rsid w:val="005F5848"/>
    <w:rsid w:val="005F590D"/>
    <w:rsid w:val="005F5A25"/>
    <w:rsid w:val="005F5BF3"/>
    <w:rsid w:val="005F5D31"/>
    <w:rsid w:val="005F5D4C"/>
    <w:rsid w:val="005F5D6A"/>
    <w:rsid w:val="005F5EF8"/>
    <w:rsid w:val="005F6002"/>
    <w:rsid w:val="005F6006"/>
    <w:rsid w:val="005F60D1"/>
    <w:rsid w:val="005F6288"/>
    <w:rsid w:val="005F62BB"/>
    <w:rsid w:val="005F6349"/>
    <w:rsid w:val="005F63E3"/>
    <w:rsid w:val="005F6410"/>
    <w:rsid w:val="005F6561"/>
    <w:rsid w:val="005F65D5"/>
    <w:rsid w:val="005F65F9"/>
    <w:rsid w:val="005F6A9A"/>
    <w:rsid w:val="005F6BD1"/>
    <w:rsid w:val="005F6EB4"/>
    <w:rsid w:val="005F6F0B"/>
    <w:rsid w:val="005F7071"/>
    <w:rsid w:val="005F70C8"/>
    <w:rsid w:val="005F7264"/>
    <w:rsid w:val="005F7525"/>
    <w:rsid w:val="005F75AE"/>
    <w:rsid w:val="005F7658"/>
    <w:rsid w:val="005F7680"/>
    <w:rsid w:val="005F76A3"/>
    <w:rsid w:val="005F7846"/>
    <w:rsid w:val="005F796E"/>
    <w:rsid w:val="005F7BCA"/>
    <w:rsid w:val="005F7BD7"/>
    <w:rsid w:val="005F7D8F"/>
    <w:rsid w:val="005F7DB1"/>
    <w:rsid w:val="005F7E0B"/>
    <w:rsid w:val="005F7F03"/>
    <w:rsid w:val="006001A3"/>
    <w:rsid w:val="00600253"/>
    <w:rsid w:val="006002CC"/>
    <w:rsid w:val="006002DB"/>
    <w:rsid w:val="006002ED"/>
    <w:rsid w:val="00600317"/>
    <w:rsid w:val="0060040C"/>
    <w:rsid w:val="0060045E"/>
    <w:rsid w:val="006006FE"/>
    <w:rsid w:val="00600799"/>
    <w:rsid w:val="006007A6"/>
    <w:rsid w:val="006008F6"/>
    <w:rsid w:val="006008FF"/>
    <w:rsid w:val="006009EE"/>
    <w:rsid w:val="00600B34"/>
    <w:rsid w:val="00600C7B"/>
    <w:rsid w:val="00600D16"/>
    <w:rsid w:val="00600DE3"/>
    <w:rsid w:val="00600E80"/>
    <w:rsid w:val="00600E8C"/>
    <w:rsid w:val="00600EAD"/>
    <w:rsid w:val="00601024"/>
    <w:rsid w:val="006011C2"/>
    <w:rsid w:val="00601212"/>
    <w:rsid w:val="00601276"/>
    <w:rsid w:val="00601525"/>
    <w:rsid w:val="00601625"/>
    <w:rsid w:val="00601831"/>
    <w:rsid w:val="00601A00"/>
    <w:rsid w:val="00601A56"/>
    <w:rsid w:val="00601B49"/>
    <w:rsid w:val="00601B6F"/>
    <w:rsid w:val="00601CF8"/>
    <w:rsid w:val="00601D99"/>
    <w:rsid w:val="00601DB0"/>
    <w:rsid w:val="00601EE3"/>
    <w:rsid w:val="0060215F"/>
    <w:rsid w:val="00602258"/>
    <w:rsid w:val="0060234D"/>
    <w:rsid w:val="006023B1"/>
    <w:rsid w:val="006024E2"/>
    <w:rsid w:val="0060251C"/>
    <w:rsid w:val="00602619"/>
    <w:rsid w:val="00602735"/>
    <w:rsid w:val="00602823"/>
    <w:rsid w:val="006028D1"/>
    <w:rsid w:val="00602ADC"/>
    <w:rsid w:val="00602AE5"/>
    <w:rsid w:val="00602B92"/>
    <w:rsid w:val="00602D62"/>
    <w:rsid w:val="00602ED6"/>
    <w:rsid w:val="00603194"/>
    <w:rsid w:val="00603195"/>
    <w:rsid w:val="006031E3"/>
    <w:rsid w:val="006032A6"/>
    <w:rsid w:val="006033E6"/>
    <w:rsid w:val="00603446"/>
    <w:rsid w:val="0060348A"/>
    <w:rsid w:val="0060349C"/>
    <w:rsid w:val="006036CE"/>
    <w:rsid w:val="00603733"/>
    <w:rsid w:val="006037DE"/>
    <w:rsid w:val="00603B46"/>
    <w:rsid w:val="00603B58"/>
    <w:rsid w:val="00603BB9"/>
    <w:rsid w:val="00603C1A"/>
    <w:rsid w:val="00603EFF"/>
    <w:rsid w:val="00603FC5"/>
    <w:rsid w:val="006041B0"/>
    <w:rsid w:val="0060424F"/>
    <w:rsid w:val="0060468D"/>
    <w:rsid w:val="00604704"/>
    <w:rsid w:val="00604726"/>
    <w:rsid w:val="006048E0"/>
    <w:rsid w:val="00604946"/>
    <w:rsid w:val="00604957"/>
    <w:rsid w:val="00604958"/>
    <w:rsid w:val="00604A65"/>
    <w:rsid w:val="00604BB7"/>
    <w:rsid w:val="00604BD7"/>
    <w:rsid w:val="00604BFF"/>
    <w:rsid w:val="00604D19"/>
    <w:rsid w:val="00604D3B"/>
    <w:rsid w:val="00604ECA"/>
    <w:rsid w:val="00604F20"/>
    <w:rsid w:val="006050B8"/>
    <w:rsid w:val="006051F2"/>
    <w:rsid w:val="006052C3"/>
    <w:rsid w:val="00605897"/>
    <w:rsid w:val="00605911"/>
    <w:rsid w:val="0060596D"/>
    <w:rsid w:val="00605AE7"/>
    <w:rsid w:val="00605CEB"/>
    <w:rsid w:val="00605CED"/>
    <w:rsid w:val="00605E76"/>
    <w:rsid w:val="00605F97"/>
    <w:rsid w:val="006060D4"/>
    <w:rsid w:val="006062BD"/>
    <w:rsid w:val="00606432"/>
    <w:rsid w:val="006064CB"/>
    <w:rsid w:val="0060668A"/>
    <w:rsid w:val="00606758"/>
    <w:rsid w:val="006067F4"/>
    <w:rsid w:val="006068E7"/>
    <w:rsid w:val="00606915"/>
    <w:rsid w:val="0060691C"/>
    <w:rsid w:val="006069AE"/>
    <w:rsid w:val="00606A4C"/>
    <w:rsid w:val="00606A54"/>
    <w:rsid w:val="00606A69"/>
    <w:rsid w:val="00606AA4"/>
    <w:rsid w:val="00606B18"/>
    <w:rsid w:val="00606B30"/>
    <w:rsid w:val="00606C28"/>
    <w:rsid w:val="006070CE"/>
    <w:rsid w:val="00607158"/>
    <w:rsid w:val="00607294"/>
    <w:rsid w:val="00607314"/>
    <w:rsid w:val="0060733D"/>
    <w:rsid w:val="00607363"/>
    <w:rsid w:val="006074DE"/>
    <w:rsid w:val="00607589"/>
    <w:rsid w:val="00607676"/>
    <w:rsid w:val="00607859"/>
    <w:rsid w:val="0060787E"/>
    <w:rsid w:val="0060790E"/>
    <w:rsid w:val="006079A4"/>
    <w:rsid w:val="006079B7"/>
    <w:rsid w:val="00607A45"/>
    <w:rsid w:val="00607A67"/>
    <w:rsid w:val="00607B01"/>
    <w:rsid w:val="00607B30"/>
    <w:rsid w:val="00607C17"/>
    <w:rsid w:val="00607C23"/>
    <w:rsid w:val="00607D06"/>
    <w:rsid w:val="00607E6F"/>
    <w:rsid w:val="00607F2F"/>
    <w:rsid w:val="00607FB3"/>
    <w:rsid w:val="00607FE1"/>
    <w:rsid w:val="00610092"/>
    <w:rsid w:val="006101E2"/>
    <w:rsid w:val="0061028B"/>
    <w:rsid w:val="006102B3"/>
    <w:rsid w:val="0061043F"/>
    <w:rsid w:val="00610471"/>
    <w:rsid w:val="006104E8"/>
    <w:rsid w:val="0061053E"/>
    <w:rsid w:val="0061056D"/>
    <w:rsid w:val="006106C8"/>
    <w:rsid w:val="006106D6"/>
    <w:rsid w:val="0061073B"/>
    <w:rsid w:val="00610880"/>
    <w:rsid w:val="00610912"/>
    <w:rsid w:val="006109BF"/>
    <w:rsid w:val="00610C83"/>
    <w:rsid w:val="00610CD5"/>
    <w:rsid w:val="00610CE6"/>
    <w:rsid w:val="00610D7F"/>
    <w:rsid w:val="00610FDD"/>
    <w:rsid w:val="00611087"/>
    <w:rsid w:val="006111A6"/>
    <w:rsid w:val="00611254"/>
    <w:rsid w:val="006113D0"/>
    <w:rsid w:val="00611539"/>
    <w:rsid w:val="006115C2"/>
    <w:rsid w:val="006115DB"/>
    <w:rsid w:val="006118F2"/>
    <w:rsid w:val="00611994"/>
    <w:rsid w:val="00611A85"/>
    <w:rsid w:val="00611C37"/>
    <w:rsid w:val="00611F13"/>
    <w:rsid w:val="00611F17"/>
    <w:rsid w:val="00611FC0"/>
    <w:rsid w:val="0061205F"/>
    <w:rsid w:val="006120A4"/>
    <w:rsid w:val="006120E9"/>
    <w:rsid w:val="0061220E"/>
    <w:rsid w:val="00612214"/>
    <w:rsid w:val="0061230E"/>
    <w:rsid w:val="0061234F"/>
    <w:rsid w:val="00612552"/>
    <w:rsid w:val="006128D1"/>
    <w:rsid w:val="0061297C"/>
    <w:rsid w:val="00612A03"/>
    <w:rsid w:val="00612B1C"/>
    <w:rsid w:val="00613146"/>
    <w:rsid w:val="006132E8"/>
    <w:rsid w:val="00613356"/>
    <w:rsid w:val="00613513"/>
    <w:rsid w:val="0061353A"/>
    <w:rsid w:val="00613558"/>
    <w:rsid w:val="00613689"/>
    <w:rsid w:val="006136DD"/>
    <w:rsid w:val="00613936"/>
    <w:rsid w:val="00613B00"/>
    <w:rsid w:val="00613BDB"/>
    <w:rsid w:val="00613C08"/>
    <w:rsid w:val="00613D47"/>
    <w:rsid w:val="00613E0A"/>
    <w:rsid w:val="00613E71"/>
    <w:rsid w:val="00613E88"/>
    <w:rsid w:val="00613EF8"/>
    <w:rsid w:val="00613F8B"/>
    <w:rsid w:val="00614034"/>
    <w:rsid w:val="006141AC"/>
    <w:rsid w:val="00614348"/>
    <w:rsid w:val="0061442E"/>
    <w:rsid w:val="0061447B"/>
    <w:rsid w:val="006144D5"/>
    <w:rsid w:val="0061452A"/>
    <w:rsid w:val="006145D8"/>
    <w:rsid w:val="00614610"/>
    <w:rsid w:val="006146DC"/>
    <w:rsid w:val="00614795"/>
    <w:rsid w:val="006147D8"/>
    <w:rsid w:val="006147D9"/>
    <w:rsid w:val="006147FD"/>
    <w:rsid w:val="0061481A"/>
    <w:rsid w:val="00614901"/>
    <w:rsid w:val="00614AD8"/>
    <w:rsid w:val="00614BFA"/>
    <w:rsid w:val="00614C2B"/>
    <w:rsid w:val="00614D90"/>
    <w:rsid w:val="00614DE1"/>
    <w:rsid w:val="00614EF5"/>
    <w:rsid w:val="00614F3B"/>
    <w:rsid w:val="00615022"/>
    <w:rsid w:val="0061504F"/>
    <w:rsid w:val="006150BE"/>
    <w:rsid w:val="0061519F"/>
    <w:rsid w:val="006152FF"/>
    <w:rsid w:val="00615578"/>
    <w:rsid w:val="00615677"/>
    <w:rsid w:val="006157D5"/>
    <w:rsid w:val="00615800"/>
    <w:rsid w:val="0061592D"/>
    <w:rsid w:val="00615B72"/>
    <w:rsid w:val="00615CDA"/>
    <w:rsid w:val="00615CF3"/>
    <w:rsid w:val="00615D74"/>
    <w:rsid w:val="00615E24"/>
    <w:rsid w:val="00615F6B"/>
    <w:rsid w:val="00615F9D"/>
    <w:rsid w:val="00615FA2"/>
    <w:rsid w:val="0061600D"/>
    <w:rsid w:val="00616069"/>
    <w:rsid w:val="006160B6"/>
    <w:rsid w:val="006160B9"/>
    <w:rsid w:val="0061612F"/>
    <w:rsid w:val="006161CD"/>
    <w:rsid w:val="006162EC"/>
    <w:rsid w:val="006163F3"/>
    <w:rsid w:val="0061642A"/>
    <w:rsid w:val="0061645F"/>
    <w:rsid w:val="006164B7"/>
    <w:rsid w:val="0061650B"/>
    <w:rsid w:val="00616610"/>
    <w:rsid w:val="0061663E"/>
    <w:rsid w:val="00616742"/>
    <w:rsid w:val="00616940"/>
    <w:rsid w:val="006169B1"/>
    <w:rsid w:val="00616B4B"/>
    <w:rsid w:val="00616C85"/>
    <w:rsid w:val="00616D01"/>
    <w:rsid w:val="00616DAF"/>
    <w:rsid w:val="00616DBC"/>
    <w:rsid w:val="00616E57"/>
    <w:rsid w:val="00616F2A"/>
    <w:rsid w:val="00616F3B"/>
    <w:rsid w:val="00616F95"/>
    <w:rsid w:val="00616FDB"/>
    <w:rsid w:val="0061726F"/>
    <w:rsid w:val="006172D3"/>
    <w:rsid w:val="006174D8"/>
    <w:rsid w:val="006174F8"/>
    <w:rsid w:val="006174FE"/>
    <w:rsid w:val="00617693"/>
    <w:rsid w:val="006176AB"/>
    <w:rsid w:val="00617731"/>
    <w:rsid w:val="006177E2"/>
    <w:rsid w:val="006178B6"/>
    <w:rsid w:val="00617A25"/>
    <w:rsid w:val="00617AAE"/>
    <w:rsid w:val="00617B81"/>
    <w:rsid w:val="00617BBD"/>
    <w:rsid w:val="00617CC9"/>
    <w:rsid w:val="00617CE3"/>
    <w:rsid w:val="00617D32"/>
    <w:rsid w:val="00617DE0"/>
    <w:rsid w:val="00617ED5"/>
    <w:rsid w:val="00617F6D"/>
    <w:rsid w:val="00620090"/>
    <w:rsid w:val="006201E7"/>
    <w:rsid w:val="006201F7"/>
    <w:rsid w:val="006202CB"/>
    <w:rsid w:val="006202ED"/>
    <w:rsid w:val="0062056A"/>
    <w:rsid w:val="006205BE"/>
    <w:rsid w:val="00620743"/>
    <w:rsid w:val="00620751"/>
    <w:rsid w:val="006207FC"/>
    <w:rsid w:val="0062081E"/>
    <w:rsid w:val="00620854"/>
    <w:rsid w:val="006208AB"/>
    <w:rsid w:val="006208B5"/>
    <w:rsid w:val="00620948"/>
    <w:rsid w:val="00620A48"/>
    <w:rsid w:val="00620B15"/>
    <w:rsid w:val="00620B36"/>
    <w:rsid w:val="00620C2D"/>
    <w:rsid w:val="00620DCC"/>
    <w:rsid w:val="00620DE7"/>
    <w:rsid w:val="00620FD3"/>
    <w:rsid w:val="00620FFB"/>
    <w:rsid w:val="00621041"/>
    <w:rsid w:val="00621053"/>
    <w:rsid w:val="0062106D"/>
    <w:rsid w:val="00621166"/>
    <w:rsid w:val="006211BB"/>
    <w:rsid w:val="00621420"/>
    <w:rsid w:val="00621435"/>
    <w:rsid w:val="00621490"/>
    <w:rsid w:val="0062159F"/>
    <w:rsid w:val="006215CF"/>
    <w:rsid w:val="006216B6"/>
    <w:rsid w:val="006216CD"/>
    <w:rsid w:val="00621811"/>
    <w:rsid w:val="00621822"/>
    <w:rsid w:val="006218E5"/>
    <w:rsid w:val="00621929"/>
    <w:rsid w:val="006219B5"/>
    <w:rsid w:val="00621AE5"/>
    <w:rsid w:val="00621BB7"/>
    <w:rsid w:val="00621BE8"/>
    <w:rsid w:val="00621C3C"/>
    <w:rsid w:val="00621D55"/>
    <w:rsid w:val="00621F5C"/>
    <w:rsid w:val="00621FD8"/>
    <w:rsid w:val="00622042"/>
    <w:rsid w:val="006220CD"/>
    <w:rsid w:val="00622168"/>
    <w:rsid w:val="00622365"/>
    <w:rsid w:val="0062245B"/>
    <w:rsid w:val="006224BC"/>
    <w:rsid w:val="006224E6"/>
    <w:rsid w:val="00622522"/>
    <w:rsid w:val="0062255E"/>
    <w:rsid w:val="00622568"/>
    <w:rsid w:val="006225C2"/>
    <w:rsid w:val="00622628"/>
    <w:rsid w:val="0062263C"/>
    <w:rsid w:val="0062267B"/>
    <w:rsid w:val="0062267D"/>
    <w:rsid w:val="006226DD"/>
    <w:rsid w:val="0062270D"/>
    <w:rsid w:val="00622769"/>
    <w:rsid w:val="0062278B"/>
    <w:rsid w:val="00622829"/>
    <w:rsid w:val="00622AD6"/>
    <w:rsid w:val="00622AFA"/>
    <w:rsid w:val="00622C2D"/>
    <w:rsid w:val="00622CCC"/>
    <w:rsid w:val="00622DD7"/>
    <w:rsid w:val="00622E8C"/>
    <w:rsid w:val="0062301D"/>
    <w:rsid w:val="006230FD"/>
    <w:rsid w:val="00623273"/>
    <w:rsid w:val="006232B1"/>
    <w:rsid w:val="00623315"/>
    <w:rsid w:val="0062331B"/>
    <w:rsid w:val="0062334D"/>
    <w:rsid w:val="006234B0"/>
    <w:rsid w:val="00623515"/>
    <w:rsid w:val="006236C0"/>
    <w:rsid w:val="006238E8"/>
    <w:rsid w:val="006239F5"/>
    <w:rsid w:val="00623BA0"/>
    <w:rsid w:val="00623D0E"/>
    <w:rsid w:val="00623DAB"/>
    <w:rsid w:val="00623E7B"/>
    <w:rsid w:val="00623F4F"/>
    <w:rsid w:val="00623FD0"/>
    <w:rsid w:val="00623FEA"/>
    <w:rsid w:val="006241C4"/>
    <w:rsid w:val="0062433F"/>
    <w:rsid w:val="00624579"/>
    <w:rsid w:val="006245B3"/>
    <w:rsid w:val="006245D8"/>
    <w:rsid w:val="0062463A"/>
    <w:rsid w:val="00624690"/>
    <w:rsid w:val="00624852"/>
    <w:rsid w:val="006248A0"/>
    <w:rsid w:val="006249AD"/>
    <w:rsid w:val="00624ACC"/>
    <w:rsid w:val="00624AD4"/>
    <w:rsid w:val="00624C1A"/>
    <w:rsid w:val="00624CC7"/>
    <w:rsid w:val="00624D07"/>
    <w:rsid w:val="00624ECA"/>
    <w:rsid w:val="006250E4"/>
    <w:rsid w:val="0062514E"/>
    <w:rsid w:val="0062515B"/>
    <w:rsid w:val="0062518D"/>
    <w:rsid w:val="0062525C"/>
    <w:rsid w:val="0062534C"/>
    <w:rsid w:val="00625662"/>
    <w:rsid w:val="00625678"/>
    <w:rsid w:val="00625939"/>
    <w:rsid w:val="00625952"/>
    <w:rsid w:val="006259A1"/>
    <w:rsid w:val="00625A2A"/>
    <w:rsid w:val="00625BC1"/>
    <w:rsid w:val="00625C7F"/>
    <w:rsid w:val="00625CDF"/>
    <w:rsid w:val="00625D04"/>
    <w:rsid w:val="00625D23"/>
    <w:rsid w:val="00625D83"/>
    <w:rsid w:val="00625D97"/>
    <w:rsid w:val="00625DF5"/>
    <w:rsid w:val="00625E94"/>
    <w:rsid w:val="00625F00"/>
    <w:rsid w:val="00625F1D"/>
    <w:rsid w:val="00625F36"/>
    <w:rsid w:val="0062601B"/>
    <w:rsid w:val="00626161"/>
    <w:rsid w:val="00626209"/>
    <w:rsid w:val="00626225"/>
    <w:rsid w:val="006262D1"/>
    <w:rsid w:val="006262E3"/>
    <w:rsid w:val="006262E9"/>
    <w:rsid w:val="0062635E"/>
    <w:rsid w:val="00626578"/>
    <w:rsid w:val="0062668F"/>
    <w:rsid w:val="00626729"/>
    <w:rsid w:val="006268AD"/>
    <w:rsid w:val="0062691D"/>
    <w:rsid w:val="006269B6"/>
    <w:rsid w:val="006269C6"/>
    <w:rsid w:val="00626A5B"/>
    <w:rsid w:val="00626A98"/>
    <w:rsid w:val="00626B41"/>
    <w:rsid w:val="00626B7F"/>
    <w:rsid w:val="00626BEC"/>
    <w:rsid w:val="00626D4E"/>
    <w:rsid w:val="00626F68"/>
    <w:rsid w:val="00627019"/>
    <w:rsid w:val="006270FD"/>
    <w:rsid w:val="006271C5"/>
    <w:rsid w:val="0062724C"/>
    <w:rsid w:val="006272FB"/>
    <w:rsid w:val="006273AA"/>
    <w:rsid w:val="006274BC"/>
    <w:rsid w:val="006275EE"/>
    <w:rsid w:val="006276B0"/>
    <w:rsid w:val="0062779E"/>
    <w:rsid w:val="00627897"/>
    <w:rsid w:val="006279D0"/>
    <w:rsid w:val="006279D1"/>
    <w:rsid w:val="006279DA"/>
    <w:rsid w:val="00627D16"/>
    <w:rsid w:val="00627D4A"/>
    <w:rsid w:val="00627EB0"/>
    <w:rsid w:val="00627F74"/>
    <w:rsid w:val="00627F7E"/>
    <w:rsid w:val="00627F8B"/>
    <w:rsid w:val="00630080"/>
    <w:rsid w:val="006302E1"/>
    <w:rsid w:val="00630354"/>
    <w:rsid w:val="00630515"/>
    <w:rsid w:val="00630526"/>
    <w:rsid w:val="006305C9"/>
    <w:rsid w:val="00630604"/>
    <w:rsid w:val="006306BF"/>
    <w:rsid w:val="00630866"/>
    <w:rsid w:val="00630AA6"/>
    <w:rsid w:val="00630ABD"/>
    <w:rsid w:val="00630AFA"/>
    <w:rsid w:val="00630D60"/>
    <w:rsid w:val="00630D81"/>
    <w:rsid w:val="00630D98"/>
    <w:rsid w:val="00630E42"/>
    <w:rsid w:val="0063102F"/>
    <w:rsid w:val="006311D3"/>
    <w:rsid w:val="006311E1"/>
    <w:rsid w:val="0063140B"/>
    <w:rsid w:val="006314E6"/>
    <w:rsid w:val="00631563"/>
    <w:rsid w:val="00631620"/>
    <w:rsid w:val="00631660"/>
    <w:rsid w:val="00631959"/>
    <w:rsid w:val="00631A26"/>
    <w:rsid w:val="00631ACD"/>
    <w:rsid w:val="00631CA1"/>
    <w:rsid w:val="00631D59"/>
    <w:rsid w:val="00631E2F"/>
    <w:rsid w:val="00631F48"/>
    <w:rsid w:val="00631FD1"/>
    <w:rsid w:val="00631FD9"/>
    <w:rsid w:val="006321B5"/>
    <w:rsid w:val="0063231A"/>
    <w:rsid w:val="0063247D"/>
    <w:rsid w:val="0063249F"/>
    <w:rsid w:val="006329BE"/>
    <w:rsid w:val="00632C5A"/>
    <w:rsid w:val="00632D7B"/>
    <w:rsid w:val="006330B2"/>
    <w:rsid w:val="006330BD"/>
    <w:rsid w:val="00633212"/>
    <w:rsid w:val="00633234"/>
    <w:rsid w:val="006332CA"/>
    <w:rsid w:val="006333D0"/>
    <w:rsid w:val="006335F3"/>
    <w:rsid w:val="00633636"/>
    <w:rsid w:val="00633699"/>
    <w:rsid w:val="006336DE"/>
    <w:rsid w:val="006337FE"/>
    <w:rsid w:val="006338C6"/>
    <w:rsid w:val="00633A4A"/>
    <w:rsid w:val="00633AC9"/>
    <w:rsid w:val="00633BC5"/>
    <w:rsid w:val="00633D06"/>
    <w:rsid w:val="00633F10"/>
    <w:rsid w:val="00633F55"/>
    <w:rsid w:val="006340B1"/>
    <w:rsid w:val="0063415A"/>
    <w:rsid w:val="006342A7"/>
    <w:rsid w:val="006342D2"/>
    <w:rsid w:val="00634305"/>
    <w:rsid w:val="006343E9"/>
    <w:rsid w:val="0063444E"/>
    <w:rsid w:val="00634468"/>
    <w:rsid w:val="00634482"/>
    <w:rsid w:val="006344CA"/>
    <w:rsid w:val="006344F5"/>
    <w:rsid w:val="006346DD"/>
    <w:rsid w:val="00634713"/>
    <w:rsid w:val="00634720"/>
    <w:rsid w:val="0063473C"/>
    <w:rsid w:val="006348CC"/>
    <w:rsid w:val="006349B4"/>
    <w:rsid w:val="00634B4A"/>
    <w:rsid w:val="00634B8B"/>
    <w:rsid w:val="00634BF5"/>
    <w:rsid w:val="00634C24"/>
    <w:rsid w:val="00634EA2"/>
    <w:rsid w:val="00634EA3"/>
    <w:rsid w:val="00634F3E"/>
    <w:rsid w:val="006350A1"/>
    <w:rsid w:val="006351EA"/>
    <w:rsid w:val="00635319"/>
    <w:rsid w:val="006353E2"/>
    <w:rsid w:val="0063545C"/>
    <w:rsid w:val="006354EE"/>
    <w:rsid w:val="006354FB"/>
    <w:rsid w:val="0063558D"/>
    <w:rsid w:val="00635594"/>
    <w:rsid w:val="00635686"/>
    <w:rsid w:val="006357E4"/>
    <w:rsid w:val="00635A11"/>
    <w:rsid w:val="00635A4E"/>
    <w:rsid w:val="00635B5E"/>
    <w:rsid w:val="00635C45"/>
    <w:rsid w:val="00635CE4"/>
    <w:rsid w:val="00635D4A"/>
    <w:rsid w:val="00635EE5"/>
    <w:rsid w:val="00635EEB"/>
    <w:rsid w:val="00635F50"/>
    <w:rsid w:val="00636081"/>
    <w:rsid w:val="00636189"/>
    <w:rsid w:val="006363D5"/>
    <w:rsid w:val="006364E8"/>
    <w:rsid w:val="0063652C"/>
    <w:rsid w:val="006365A7"/>
    <w:rsid w:val="006366EE"/>
    <w:rsid w:val="00636713"/>
    <w:rsid w:val="0063682D"/>
    <w:rsid w:val="0063693F"/>
    <w:rsid w:val="00636AC6"/>
    <w:rsid w:val="00636C08"/>
    <w:rsid w:val="00636D00"/>
    <w:rsid w:val="00636D7A"/>
    <w:rsid w:val="00636D8E"/>
    <w:rsid w:val="00636E42"/>
    <w:rsid w:val="00636E7D"/>
    <w:rsid w:val="00636FBB"/>
    <w:rsid w:val="00637098"/>
    <w:rsid w:val="006371C0"/>
    <w:rsid w:val="006371EA"/>
    <w:rsid w:val="0063728B"/>
    <w:rsid w:val="006372D0"/>
    <w:rsid w:val="006373D3"/>
    <w:rsid w:val="00637481"/>
    <w:rsid w:val="00637530"/>
    <w:rsid w:val="006376DD"/>
    <w:rsid w:val="00637743"/>
    <w:rsid w:val="006377D5"/>
    <w:rsid w:val="00637955"/>
    <w:rsid w:val="00637A56"/>
    <w:rsid w:val="00637DB8"/>
    <w:rsid w:val="00637F4F"/>
    <w:rsid w:val="00640187"/>
    <w:rsid w:val="00640255"/>
    <w:rsid w:val="006402A5"/>
    <w:rsid w:val="0064031A"/>
    <w:rsid w:val="00640479"/>
    <w:rsid w:val="00640486"/>
    <w:rsid w:val="0064051F"/>
    <w:rsid w:val="00640546"/>
    <w:rsid w:val="006406BD"/>
    <w:rsid w:val="00640719"/>
    <w:rsid w:val="0064071C"/>
    <w:rsid w:val="00640738"/>
    <w:rsid w:val="00640938"/>
    <w:rsid w:val="00640A86"/>
    <w:rsid w:val="00640AEF"/>
    <w:rsid w:val="00640BE7"/>
    <w:rsid w:val="00640CC0"/>
    <w:rsid w:val="00640E83"/>
    <w:rsid w:val="00640F13"/>
    <w:rsid w:val="00640FC9"/>
    <w:rsid w:val="00641066"/>
    <w:rsid w:val="00641148"/>
    <w:rsid w:val="006413D6"/>
    <w:rsid w:val="006415CE"/>
    <w:rsid w:val="00641862"/>
    <w:rsid w:val="0064186C"/>
    <w:rsid w:val="00641900"/>
    <w:rsid w:val="00641995"/>
    <w:rsid w:val="00641B6F"/>
    <w:rsid w:val="00641B7F"/>
    <w:rsid w:val="00641C3A"/>
    <w:rsid w:val="00641DFF"/>
    <w:rsid w:val="00641E59"/>
    <w:rsid w:val="00641EA7"/>
    <w:rsid w:val="00642016"/>
    <w:rsid w:val="00642381"/>
    <w:rsid w:val="006423A4"/>
    <w:rsid w:val="006424DC"/>
    <w:rsid w:val="0064254D"/>
    <w:rsid w:val="006425BC"/>
    <w:rsid w:val="00642636"/>
    <w:rsid w:val="006426A4"/>
    <w:rsid w:val="00642768"/>
    <w:rsid w:val="00642AD1"/>
    <w:rsid w:val="00642AD6"/>
    <w:rsid w:val="00642B85"/>
    <w:rsid w:val="00642DAB"/>
    <w:rsid w:val="00642DFD"/>
    <w:rsid w:val="00642E40"/>
    <w:rsid w:val="00642EB0"/>
    <w:rsid w:val="00642EFE"/>
    <w:rsid w:val="00642F7B"/>
    <w:rsid w:val="00643076"/>
    <w:rsid w:val="006430F6"/>
    <w:rsid w:val="00643134"/>
    <w:rsid w:val="006431C0"/>
    <w:rsid w:val="006431E6"/>
    <w:rsid w:val="00643597"/>
    <w:rsid w:val="006435B2"/>
    <w:rsid w:val="006438F1"/>
    <w:rsid w:val="00643B46"/>
    <w:rsid w:val="00643BFC"/>
    <w:rsid w:val="00643E41"/>
    <w:rsid w:val="00643ED7"/>
    <w:rsid w:val="006440DD"/>
    <w:rsid w:val="006441FF"/>
    <w:rsid w:val="00644202"/>
    <w:rsid w:val="006442D2"/>
    <w:rsid w:val="00644306"/>
    <w:rsid w:val="0064456B"/>
    <w:rsid w:val="00644578"/>
    <w:rsid w:val="006446CC"/>
    <w:rsid w:val="00644892"/>
    <w:rsid w:val="006449EE"/>
    <w:rsid w:val="006449FF"/>
    <w:rsid w:val="00644CF3"/>
    <w:rsid w:val="00644D11"/>
    <w:rsid w:val="00644E3D"/>
    <w:rsid w:val="00644FCD"/>
    <w:rsid w:val="006450AA"/>
    <w:rsid w:val="006450B9"/>
    <w:rsid w:val="0064528E"/>
    <w:rsid w:val="00645419"/>
    <w:rsid w:val="00645443"/>
    <w:rsid w:val="006454AC"/>
    <w:rsid w:val="00645708"/>
    <w:rsid w:val="00645816"/>
    <w:rsid w:val="00645914"/>
    <w:rsid w:val="00645960"/>
    <w:rsid w:val="00645A54"/>
    <w:rsid w:val="00645C11"/>
    <w:rsid w:val="00645D03"/>
    <w:rsid w:val="00645D46"/>
    <w:rsid w:val="00645DE5"/>
    <w:rsid w:val="00645E21"/>
    <w:rsid w:val="0064605C"/>
    <w:rsid w:val="006461AF"/>
    <w:rsid w:val="00646346"/>
    <w:rsid w:val="0064643B"/>
    <w:rsid w:val="0064656C"/>
    <w:rsid w:val="00646627"/>
    <w:rsid w:val="0064666C"/>
    <w:rsid w:val="006466A1"/>
    <w:rsid w:val="00646802"/>
    <w:rsid w:val="006468C3"/>
    <w:rsid w:val="006468C6"/>
    <w:rsid w:val="00646A91"/>
    <w:rsid w:val="00646C8B"/>
    <w:rsid w:val="00646CCF"/>
    <w:rsid w:val="00646D97"/>
    <w:rsid w:val="00646E4A"/>
    <w:rsid w:val="00647270"/>
    <w:rsid w:val="006472AE"/>
    <w:rsid w:val="006473ED"/>
    <w:rsid w:val="00647529"/>
    <w:rsid w:val="006476D4"/>
    <w:rsid w:val="00647703"/>
    <w:rsid w:val="00647A0A"/>
    <w:rsid w:val="00647A65"/>
    <w:rsid w:val="00647AA6"/>
    <w:rsid w:val="00647B0D"/>
    <w:rsid w:val="00647C0A"/>
    <w:rsid w:val="00647C62"/>
    <w:rsid w:val="00647CD0"/>
    <w:rsid w:val="00647D68"/>
    <w:rsid w:val="00647E41"/>
    <w:rsid w:val="00647F24"/>
    <w:rsid w:val="00647FD3"/>
    <w:rsid w:val="00647FF0"/>
    <w:rsid w:val="00650180"/>
    <w:rsid w:val="00650186"/>
    <w:rsid w:val="00650213"/>
    <w:rsid w:val="0065024E"/>
    <w:rsid w:val="0065025E"/>
    <w:rsid w:val="00650519"/>
    <w:rsid w:val="0065051F"/>
    <w:rsid w:val="00650657"/>
    <w:rsid w:val="006508C4"/>
    <w:rsid w:val="0065096A"/>
    <w:rsid w:val="0065096B"/>
    <w:rsid w:val="00650A25"/>
    <w:rsid w:val="00650A44"/>
    <w:rsid w:val="00650E04"/>
    <w:rsid w:val="00650F19"/>
    <w:rsid w:val="00650F51"/>
    <w:rsid w:val="00650FD1"/>
    <w:rsid w:val="00650FF4"/>
    <w:rsid w:val="00651045"/>
    <w:rsid w:val="0065107E"/>
    <w:rsid w:val="00651217"/>
    <w:rsid w:val="006512CB"/>
    <w:rsid w:val="006512E0"/>
    <w:rsid w:val="00651331"/>
    <w:rsid w:val="00651391"/>
    <w:rsid w:val="006513C8"/>
    <w:rsid w:val="006515A4"/>
    <w:rsid w:val="0065173B"/>
    <w:rsid w:val="00651ADA"/>
    <w:rsid w:val="00651B36"/>
    <w:rsid w:val="00651D37"/>
    <w:rsid w:val="00651D70"/>
    <w:rsid w:val="00651DF7"/>
    <w:rsid w:val="00651E53"/>
    <w:rsid w:val="00651E82"/>
    <w:rsid w:val="00651FC5"/>
    <w:rsid w:val="00652188"/>
    <w:rsid w:val="006521F1"/>
    <w:rsid w:val="00652469"/>
    <w:rsid w:val="00652489"/>
    <w:rsid w:val="00652496"/>
    <w:rsid w:val="006524EB"/>
    <w:rsid w:val="006525A5"/>
    <w:rsid w:val="006525CA"/>
    <w:rsid w:val="0065283E"/>
    <w:rsid w:val="00652B22"/>
    <w:rsid w:val="00652B2D"/>
    <w:rsid w:val="00652B30"/>
    <w:rsid w:val="00652B78"/>
    <w:rsid w:val="00652C98"/>
    <w:rsid w:val="00652C9B"/>
    <w:rsid w:val="00652CDD"/>
    <w:rsid w:val="00652F3F"/>
    <w:rsid w:val="00653031"/>
    <w:rsid w:val="0065303C"/>
    <w:rsid w:val="00653085"/>
    <w:rsid w:val="006530CF"/>
    <w:rsid w:val="00653158"/>
    <w:rsid w:val="00653226"/>
    <w:rsid w:val="006532CB"/>
    <w:rsid w:val="0065336D"/>
    <w:rsid w:val="00653432"/>
    <w:rsid w:val="0065354C"/>
    <w:rsid w:val="0065361E"/>
    <w:rsid w:val="006536F0"/>
    <w:rsid w:val="0065371B"/>
    <w:rsid w:val="006538B9"/>
    <w:rsid w:val="00653926"/>
    <w:rsid w:val="0065394C"/>
    <w:rsid w:val="0065399C"/>
    <w:rsid w:val="006539CF"/>
    <w:rsid w:val="006539D9"/>
    <w:rsid w:val="00653B0A"/>
    <w:rsid w:val="00653CA6"/>
    <w:rsid w:val="00653E97"/>
    <w:rsid w:val="00653F51"/>
    <w:rsid w:val="00654121"/>
    <w:rsid w:val="006541FC"/>
    <w:rsid w:val="006545C9"/>
    <w:rsid w:val="0065463E"/>
    <w:rsid w:val="00654728"/>
    <w:rsid w:val="00654998"/>
    <w:rsid w:val="006549A1"/>
    <w:rsid w:val="00654A5B"/>
    <w:rsid w:val="00654B00"/>
    <w:rsid w:val="00654B35"/>
    <w:rsid w:val="00654BC1"/>
    <w:rsid w:val="00654BFA"/>
    <w:rsid w:val="00654BFD"/>
    <w:rsid w:val="00654C12"/>
    <w:rsid w:val="00654CB0"/>
    <w:rsid w:val="00654D90"/>
    <w:rsid w:val="00654DFB"/>
    <w:rsid w:val="00654E58"/>
    <w:rsid w:val="00654E65"/>
    <w:rsid w:val="00654EDF"/>
    <w:rsid w:val="006550DF"/>
    <w:rsid w:val="00655191"/>
    <w:rsid w:val="00655229"/>
    <w:rsid w:val="00655372"/>
    <w:rsid w:val="0065539B"/>
    <w:rsid w:val="006554EF"/>
    <w:rsid w:val="00655617"/>
    <w:rsid w:val="006556FC"/>
    <w:rsid w:val="0065573A"/>
    <w:rsid w:val="006557F6"/>
    <w:rsid w:val="0065597B"/>
    <w:rsid w:val="0065598D"/>
    <w:rsid w:val="006559C5"/>
    <w:rsid w:val="00655A88"/>
    <w:rsid w:val="00655A98"/>
    <w:rsid w:val="00655C73"/>
    <w:rsid w:val="00655CEA"/>
    <w:rsid w:val="00655D10"/>
    <w:rsid w:val="00655DCE"/>
    <w:rsid w:val="00655E46"/>
    <w:rsid w:val="00655E4E"/>
    <w:rsid w:val="00656224"/>
    <w:rsid w:val="0065623D"/>
    <w:rsid w:val="00656331"/>
    <w:rsid w:val="006563BF"/>
    <w:rsid w:val="00656434"/>
    <w:rsid w:val="006565E4"/>
    <w:rsid w:val="00656776"/>
    <w:rsid w:val="0065682B"/>
    <w:rsid w:val="00656833"/>
    <w:rsid w:val="0065683A"/>
    <w:rsid w:val="00656918"/>
    <w:rsid w:val="0065696A"/>
    <w:rsid w:val="00656A6A"/>
    <w:rsid w:val="00656AEC"/>
    <w:rsid w:val="00656B6D"/>
    <w:rsid w:val="00656BC7"/>
    <w:rsid w:val="00656C03"/>
    <w:rsid w:val="00656C8D"/>
    <w:rsid w:val="00656D2A"/>
    <w:rsid w:val="00656D41"/>
    <w:rsid w:val="00656D7E"/>
    <w:rsid w:val="00656DA2"/>
    <w:rsid w:val="00656E1F"/>
    <w:rsid w:val="00656EB5"/>
    <w:rsid w:val="00657182"/>
    <w:rsid w:val="0065722F"/>
    <w:rsid w:val="00657407"/>
    <w:rsid w:val="0065752B"/>
    <w:rsid w:val="00657563"/>
    <w:rsid w:val="0065756E"/>
    <w:rsid w:val="0065764E"/>
    <w:rsid w:val="0065773C"/>
    <w:rsid w:val="00657A56"/>
    <w:rsid w:val="00657A77"/>
    <w:rsid w:val="00657ADC"/>
    <w:rsid w:val="00657B19"/>
    <w:rsid w:val="00657C1D"/>
    <w:rsid w:val="00657C5C"/>
    <w:rsid w:val="00657C62"/>
    <w:rsid w:val="00657D9E"/>
    <w:rsid w:val="00657DE5"/>
    <w:rsid w:val="00657EFE"/>
    <w:rsid w:val="006601BA"/>
    <w:rsid w:val="00660240"/>
    <w:rsid w:val="00660299"/>
    <w:rsid w:val="006603EF"/>
    <w:rsid w:val="006604B0"/>
    <w:rsid w:val="00660506"/>
    <w:rsid w:val="006605D3"/>
    <w:rsid w:val="00660774"/>
    <w:rsid w:val="006607E0"/>
    <w:rsid w:val="00660875"/>
    <w:rsid w:val="006608CD"/>
    <w:rsid w:val="006608FE"/>
    <w:rsid w:val="00660938"/>
    <w:rsid w:val="0066093A"/>
    <w:rsid w:val="0066097F"/>
    <w:rsid w:val="00660B06"/>
    <w:rsid w:val="00660B11"/>
    <w:rsid w:val="00660BC5"/>
    <w:rsid w:val="00660C95"/>
    <w:rsid w:val="00660D4C"/>
    <w:rsid w:val="00660D5E"/>
    <w:rsid w:val="00660DDC"/>
    <w:rsid w:val="00660E72"/>
    <w:rsid w:val="00660FD5"/>
    <w:rsid w:val="00661010"/>
    <w:rsid w:val="006610B9"/>
    <w:rsid w:val="006610C1"/>
    <w:rsid w:val="0066110F"/>
    <w:rsid w:val="006611FE"/>
    <w:rsid w:val="006612EF"/>
    <w:rsid w:val="00661378"/>
    <w:rsid w:val="0066139C"/>
    <w:rsid w:val="006614DD"/>
    <w:rsid w:val="00661668"/>
    <w:rsid w:val="006616C4"/>
    <w:rsid w:val="006617CA"/>
    <w:rsid w:val="00661810"/>
    <w:rsid w:val="00661814"/>
    <w:rsid w:val="00661A24"/>
    <w:rsid w:val="00661A40"/>
    <w:rsid w:val="00661A98"/>
    <w:rsid w:val="00661A9C"/>
    <w:rsid w:val="00661AE1"/>
    <w:rsid w:val="00661D17"/>
    <w:rsid w:val="00661E17"/>
    <w:rsid w:val="00662134"/>
    <w:rsid w:val="0066233C"/>
    <w:rsid w:val="006624D1"/>
    <w:rsid w:val="006624EB"/>
    <w:rsid w:val="006625E7"/>
    <w:rsid w:val="0066274D"/>
    <w:rsid w:val="00662750"/>
    <w:rsid w:val="00662949"/>
    <w:rsid w:val="00662970"/>
    <w:rsid w:val="006629B9"/>
    <w:rsid w:val="00662A44"/>
    <w:rsid w:val="00662AD4"/>
    <w:rsid w:val="00662ADD"/>
    <w:rsid w:val="00662B90"/>
    <w:rsid w:val="00662E36"/>
    <w:rsid w:val="00662ECE"/>
    <w:rsid w:val="00662F3C"/>
    <w:rsid w:val="00663142"/>
    <w:rsid w:val="0066319D"/>
    <w:rsid w:val="00663275"/>
    <w:rsid w:val="006632F5"/>
    <w:rsid w:val="0066335F"/>
    <w:rsid w:val="0066337B"/>
    <w:rsid w:val="00663581"/>
    <w:rsid w:val="006636FD"/>
    <w:rsid w:val="0066371E"/>
    <w:rsid w:val="00663762"/>
    <w:rsid w:val="0066393D"/>
    <w:rsid w:val="00663942"/>
    <w:rsid w:val="00663998"/>
    <w:rsid w:val="00663A36"/>
    <w:rsid w:val="00663B5F"/>
    <w:rsid w:val="00663BA0"/>
    <w:rsid w:val="00663BB0"/>
    <w:rsid w:val="00663C63"/>
    <w:rsid w:val="006640EA"/>
    <w:rsid w:val="0066427D"/>
    <w:rsid w:val="0066448A"/>
    <w:rsid w:val="00664498"/>
    <w:rsid w:val="00664629"/>
    <w:rsid w:val="0066466F"/>
    <w:rsid w:val="006646BB"/>
    <w:rsid w:val="00664886"/>
    <w:rsid w:val="00664918"/>
    <w:rsid w:val="00664A5F"/>
    <w:rsid w:val="00664CA5"/>
    <w:rsid w:val="00664CDD"/>
    <w:rsid w:val="00664CF4"/>
    <w:rsid w:val="00664D50"/>
    <w:rsid w:val="00664D81"/>
    <w:rsid w:val="00664E1B"/>
    <w:rsid w:val="00664E41"/>
    <w:rsid w:val="00664F0A"/>
    <w:rsid w:val="00664F72"/>
    <w:rsid w:val="00664F90"/>
    <w:rsid w:val="00664FFA"/>
    <w:rsid w:val="0066507B"/>
    <w:rsid w:val="0066537B"/>
    <w:rsid w:val="00665445"/>
    <w:rsid w:val="006654C8"/>
    <w:rsid w:val="006656A1"/>
    <w:rsid w:val="00665904"/>
    <w:rsid w:val="00665956"/>
    <w:rsid w:val="006659BA"/>
    <w:rsid w:val="00665A1E"/>
    <w:rsid w:val="00665A36"/>
    <w:rsid w:val="00665CDA"/>
    <w:rsid w:val="00665D16"/>
    <w:rsid w:val="00665EEA"/>
    <w:rsid w:val="00665F78"/>
    <w:rsid w:val="00665F92"/>
    <w:rsid w:val="00665FE1"/>
    <w:rsid w:val="0066629D"/>
    <w:rsid w:val="006662DA"/>
    <w:rsid w:val="006663BD"/>
    <w:rsid w:val="006663C6"/>
    <w:rsid w:val="00666436"/>
    <w:rsid w:val="0066659A"/>
    <w:rsid w:val="00666664"/>
    <w:rsid w:val="0066667C"/>
    <w:rsid w:val="006666C1"/>
    <w:rsid w:val="006666DA"/>
    <w:rsid w:val="00666707"/>
    <w:rsid w:val="00666746"/>
    <w:rsid w:val="00666870"/>
    <w:rsid w:val="00666986"/>
    <w:rsid w:val="00666A53"/>
    <w:rsid w:val="00666A7D"/>
    <w:rsid w:val="00666B23"/>
    <w:rsid w:val="00666C32"/>
    <w:rsid w:val="00666C37"/>
    <w:rsid w:val="00666D74"/>
    <w:rsid w:val="00666DB1"/>
    <w:rsid w:val="00666F1E"/>
    <w:rsid w:val="00666F9F"/>
    <w:rsid w:val="0066700C"/>
    <w:rsid w:val="00667082"/>
    <w:rsid w:val="00667167"/>
    <w:rsid w:val="0066718C"/>
    <w:rsid w:val="00667217"/>
    <w:rsid w:val="006673E6"/>
    <w:rsid w:val="006674DE"/>
    <w:rsid w:val="00667707"/>
    <w:rsid w:val="0066790A"/>
    <w:rsid w:val="00667A90"/>
    <w:rsid w:val="00667AE8"/>
    <w:rsid w:val="00667B60"/>
    <w:rsid w:val="00667B7B"/>
    <w:rsid w:val="00667B9D"/>
    <w:rsid w:val="00667DC2"/>
    <w:rsid w:val="00667E09"/>
    <w:rsid w:val="00667E51"/>
    <w:rsid w:val="00667E5B"/>
    <w:rsid w:val="00667FE7"/>
    <w:rsid w:val="006702B3"/>
    <w:rsid w:val="006702ED"/>
    <w:rsid w:val="006703FC"/>
    <w:rsid w:val="006704E6"/>
    <w:rsid w:val="0067055C"/>
    <w:rsid w:val="006705F6"/>
    <w:rsid w:val="006706C7"/>
    <w:rsid w:val="006707E3"/>
    <w:rsid w:val="0067085A"/>
    <w:rsid w:val="00670877"/>
    <w:rsid w:val="0067094B"/>
    <w:rsid w:val="00670A7D"/>
    <w:rsid w:val="00670B8D"/>
    <w:rsid w:val="00670ECC"/>
    <w:rsid w:val="00671279"/>
    <w:rsid w:val="00671318"/>
    <w:rsid w:val="00671486"/>
    <w:rsid w:val="006714EE"/>
    <w:rsid w:val="0067166A"/>
    <w:rsid w:val="006716A3"/>
    <w:rsid w:val="00671964"/>
    <w:rsid w:val="0067197F"/>
    <w:rsid w:val="00671A28"/>
    <w:rsid w:val="00671AC9"/>
    <w:rsid w:val="00671AE8"/>
    <w:rsid w:val="00671B0A"/>
    <w:rsid w:val="00671D58"/>
    <w:rsid w:val="00671DA3"/>
    <w:rsid w:val="00671E39"/>
    <w:rsid w:val="00671F53"/>
    <w:rsid w:val="00671F60"/>
    <w:rsid w:val="00672119"/>
    <w:rsid w:val="00672388"/>
    <w:rsid w:val="006724D1"/>
    <w:rsid w:val="0067251A"/>
    <w:rsid w:val="0067285F"/>
    <w:rsid w:val="00672B53"/>
    <w:rsid w:val="00672C11"/>
    <w:rsid w:val="00672DB5"/>
    <w:rsid w:val="00672E01"/>
    <w:rsid w:val="00672E28"/>
    <w:rsid w:val="00672E7C"/>
    <w:rsid w:val="00673169"/>
    <w:rsid w:val="00673257"/>
    <w:rsid w:val="0067335D"/>
    <w:rsid w:val="006734C6"/>
    <w:rsid w:val="0067368C"/>
    <w:rsid w:val="00673749"/>
    <w:rsid w:val="006737C9"/>
    <w:rsid w:val="00673840"/>
    <w:rsid w:val="00673881"/>
    <w:rsid w:val="00673A39"/>
    <w:rsid w:val="00673D5F"/>
    <w:rsid w:val="00673E44"/>
    <w:rsid w:val="00673EF5"/>
    <w:rsid w:val="00673F64"/>
    <w:rsid w:val="006740BD"/>
    <w:rsid w:val="0067434B"/>
    <w:rsid w:val="006744B6"/>
    <w:rsid w:val="00674643"/>
    <w:rsid w:val="006746A9"/>
    <w:rsid w:val="00674755"/>
    <w:rsid w:val="0067483F"/>
    <w:rsid w:val="00674923"/>
    <w:rsid w:val="00674B47"/>
    <w:rsid w:val="00674C8E"/>
    <w:rsid w:val="00674DE0"/>
    <w:rsid w:val="00674DF6"/>
    <w:rsid w:val="00674F85"/>
    <w:rsid w:val="0067501B"/>
    <w:rsid w:val="006750EF"/>
    <w:rsid w:val="0067513B"/>
    <w:rsid w:val="00675197"/>
    <w:rsid w:val="006751A6"/>
    <w:rsid w:val="006752D8"/>
    <w:rsid w:val="0067538F"/>
    <w:rsid w:val="0067539D"/>
    <w:rsid w:val="00675716"/>
    <w:rsid w:val="00675729"/>
    <w:rsid w:val="006757AC"/>
    <w:rsid w:val="00675851"/>
    <w:rsid w:val="00675970"/>
    <w:rsid w:val="00675982"/>
    <w:rsid w:val="00675A7F"/>
    <w:rsid w:val="00675AC8"/>
    <w:rsid w:val="00675AEB"/>
    <w:rsid w:val="00675B34"/>
    <w:rsid w:val="00675C51"/>
    <w:rsid w:val="00675E4C"/>
    <w:rsid w:val="00675EB3"/>
    <w:rsid w:val="00675F06"/>
    <w:rsid w:val="00675FDE"/>
    <w:rsid w:val="00676012"/>
    <w:rsid w:val="006761C6"/>
    <w:rsid w:val="006762DC"/>
    <w:rsid w:val="00676396"/>
    <w:rsid w:val="00676474"/>
    <w:rsid w:val="00676514"/>
    <w:rsid w:val="006766A0"/>
    <w:rsid w:val="006767D6"/>
    <w:rsid w:val="006769AE"/>
    <w:rsid w:val="00676B4E"/>
    <w:rsid w:val="00676B6F"/>
    <w:rsid w:val="00676B84"/>
    <w:rsid w:val="00676C3F"/>
    <w:rsid w:val="00676EC3"/>
    <w:rsid w:val="006770C0"/>
    <w:rsid w:val="00677149"/>
    <w:rsid w:val="006772B1"/>
    <w:rsid w:val="00677346"/>
    <w:rsid w:val="006774B2"/>
    <w:rsid w:val="0067751B"/>
    <w:rsid w:val="00677781"/>
    <w:rsid w:val="006778B9"/>
    <w:rsid w:val="006779C1"/>
    <w:rsid w:val="00677A88"/>
    <w:rsid w:val="00677B47"/>
    <w:rsid w:val="00677BAD"/>
    <w:rsid w:val="00677C11"/>
    <w:rsid w:val="00677E92"/>
    <w:rsid w:val="00677F0B"/>
    <w:rsid w:val="00677F92"/>
    <w:rsid w:val="006800E0"/>
    <w:rsid w:val="0068012D"/>
    <w:rsid w:val="00680136"/>
    <w:rsid w:val="00680410"/>
    <w:rsid w:val="00680532"/>
    <w:rsid w:val="00680559"/>
    <w:rsid w:val="00680578"/>
    <w:rsid w:val="006805CE"/>
    <w:rsid w:val="006805E0"/>
    <w:rsid w:val="00680601"/>
    <w:rsid w:val="00680629"/>
    <w:rsid w:val="00680644"/>
    <w:rsid w:val="00680651"/>
    <w:rsid w:val="0068093F"/>
    <w:rsid w:val="00680B5D"/>
    <w:rsid w:val="00680B71"/>
    <w:rsid w:val="00680B8A"/>
    <w:rsid w:val="00680D23"/>
    <w:rsid w:val="00680E2D"/>
    <w:rsid w:val="00680E30"/>
    <w:rsid w:val="00680E4C"/>
    <w:rsid w:val="006810D8"/>
    <w:rsid w:val="0068124A"/>
    <w:rsid w:val="00681335"/>
    <w:rsid w:val="00681417"/>
    <w:rsid w:val="00681500"/>
    <w:rsid w:val="006817D2"/>
    <w:rsid w:val="006817F1"/>
    <w:rsid w:val="0068184D"/>
    <w:rsid w:val="00681888"/>
    <w:rsid w:val="006818A6"/>
    <w:rsid w:val="0068196E"/>
    <w:rsid w:val="00681A11"/>
    <w:rsid w:val="00681AE7"/>
    <w:rsid w:val="00681AFE"/>
    <w:rsid w:val="00681B37"/>
    <w:rsid w:val="00681B59"/>
    <w:rsid w:val="00681BB6"/>
    <w:rsid w:val="00681BF4"/>
    <w:rsid w:val="00681C56"/>
    <w:rsid w:val="00681EB2"/>
    <w:rsid w:val="00681FF6"/>
    <w:rsid w:val="00682052"/>
    <w:rsid w:val="00682082"/>
    <w:rsid w:val="006821FB"/>
    <w:rsid w:val="0068227B"/>
    <w:rsid w:val="00682283"/>
    <w:rsid w:val="006822F4"/>
    <w:rsid w:val="0068232C"/>
    <w:rsid w:val="00682538"/>
    <w:rsid w:val="006828EC"/>
    <w:rsid w:val="006829BF"/>
    <w:rsid w:val="006829C2"/>
    <w:rsid w:val="00682A21"/>
    <w:rsid w:val="00682BA1"/>
    <w:rsid w:val="00682C1A"/>
    <w:rsid w:val="00682C7D"/>
    <w:rsid w:val="00682CE9"/>
    <w:rsid w:val="00682F87"/>
    <w:rsid w:val="00683046"/>
    <w:rsid w:val="006830F6"/>
    <w:rsid w:val="006831F6"/>
    <w:rsid w:val="0068323B"/>
    <w:rsid w:val="006832A6"/>
    <w:rsid w:val="0068333D"/>
    <w:rsid w:val="006833E3"/>
    <w:rsid w:val="00683694"/>
    <w:rsid w:val="006836B7"/>
    <w:rsid w:val="006836CB"/>
    <w:rsid w:val="00683799"/>
    <w:rsid w:val="00683B68"/>
    <w:rsid w:val="00683B78"/>
    <w:rsid w:val="00683C1E"/>
    <w:rsid w:val="00683D17"/>
    <w:rsid w:val="00683DE1"/>
    <w:rsid w:val="00683ED4"/>
    <w:rsid w:val="00683EEF"/>
    <w:rsid w:val="00683F09"/>
    <w:rsid w:val="00683FB5"/>
    <w:rsid w:val="00684051"/>
    <w:rsid w:val="006840BB"/>
    <w:rsid w:val="006842C7"/>
    <w:rsid w:val="00684318"/>
    <w:rsid w:val="006846D5"/>
    <w:rsid w:val="00684792"/>
    <w:rsid w:val="00684A63"/>
    <w:rsid w:val="00684B12"/>
    <w:rsid w:val="00684C9A"/>
    <w:rsid w:val="00684CD0"/>
    <w:rsid w:val="00684FAC"/>
    <w:rsid w:val="006851AF"/>
    <w:rsid w:val="006851FC"/>
    <w:rsid w:val="0068527E"/>
    <w:rsid w:val="0068528D"/>
    <w:rsid w:val="006852F6"/>
    <w:rsid w:val="00685353"/>
    <w:rsid w:val="006853E1"/>
    <w:rsid w:val="006854DF"/>
    <w:rsid w:val="0068554A"/>
    <w:rsid w:val="0068556E"/>
    <w:rsid w:val="0068560C"/>
    <w:rsid w:val="00685615"/>
    <w:rsid w:val="0068561E"/>
    <w:rsid w:val="006856DC"/>
    <w:rsid w:val="006857BF"/>
    <w:rsid w:val="006858AB"/>
    <w:rsid w:val="00685910"/>
    <w:rsid w:val="00685A38"/>
    <w:rsid w:val="00685E1E"/>
    <w:rsid w:val="00685E7F"/>
    <w:rsid w:val="00685F92"/>
    <w:rsid w:val="0068613A"/>
    <w:rsid w:val="006863D1"/>
    <w:rsid w:val="00686477"/>
    <w:rsid w:val="006865C4"/>
    <w:rsid w:val="00686694"/>
    <w:rsid w:val="006866CC"/>
    <w:rsid w:val="00686898"/>
    <w:rsid w:val="00686973"/>
    <w:rsid w:val="00686AC2"/>
    <w:rsid w:val="00686DF8"/>
    <w:rsid w:val="00686FCF"/>
    <w:rsid w:val="00687158"/>
    <w:rsid w:val="006871CC"/>
    <w:rsid w:val="006871D3"/>
    <w:rsid w:val="0068741F"/>
    <w:rsid w:val="00687673"/>
    <w:rsid w:val="006876BB"/>
    <w:rsid w:val="0068773B"/>
    <w:rsid w:val="006878EB"/>
    <w:rsid w:val="00687C63"/>
    <w:rsid w:val="00690113"/>
    <w:rsid w:val="006901C1"/>
    <w:rsid w:val="006902A4"/>
    <w:rsid w:val="00690308"/>
    <w:rsid w:val="00690460"/>
    <w:rsid w:val="006905D1"/>
    <w:rsid w:val="00690736"/>
    <w:rsid w:val="00690A34"/>
    <w:rsid w:val="00690CCD"/>
    <w:rsid w:val="00690CCF"/>
    <w:rsid w:val="00690CE0"/>
    <w:rsid w:val="00690CEB"/>
    <w:rsid w:val="00690D12"/>
    <w:rsid w:val="00690FCC"/>
    <w:rsid w:val="00690FFA"/>
    <w:rsid w:val="0069119B"/>
    <w:rsid w:val="006911A2"/>
    <w:rsid w:val="00691223"/>
    <w:rsid w:val="00691224"/>
    <w:rsid w:val="00691454"/>
    <w:rsid w:val="00691485"/>
    <w:rsid w:val="006914CA"/>
    <w:rsid w:val="006915D2"/>
    <w:rsid w:val="00691719"/>
    <w:rsid w:val="0069181E"/>
    <w:rsid w:val="0069196E"/>
    <w:rsid w:val="00691A05"/>
    <w:rsid w:val="00691A99"/>
    <w:rsid w:val="00691AE9"/>
    <w:rsid w:val="00691BA5"/>
    <w:rsid w:val="00691BE5"/>
    <w:rsid w:val="00691C4B"/>
    <w:rsid w:val="00691C61"/>
    <w:rsid w:val="00691CBB"/>
    <w:rsid w:val="00691D2E"/>
    <w:rsid w:val="00691DB1"/>
    <w:rsid w:val="00691DC7"/>
    <w:rsid w:val="00691DCA"/>
    <w:rsid w:val="00691E73"/>
    <w:rsid w:val="00692071"/>
    <w:rsid w:val="006920CD"/>
    <w:rsid w:val="00692115"/>
    <w:rsid w:val="0069218D"/>
    <w:rsid w:val="006921AA"/>
    <w:rsid w:val="0069221D"/>
    <w:rsid w:val="00692253"/>
    <w:rsid w:val="0069234A"/>
    <w:rsid w:val="0069236B"/>
    <w:rsid w:val="006923BC"/>
    <w:rsid w:val="00692504"/>
    <w:rsid w:val="006925C1"/>
    <w:rsid w:val="0069273F"/>
    <w:rsid w:val="006927AF"/>
    <w:rsid w:val="0069292D"/>
    <w:rsid w:val="00692958"/>
    <w:rsid w:val="00692965"/>
    <w:rsid w:val="006929EB"/>
    <w:rsid w:val="00692AD6"/>
    <w:rsid w:val="00692BED"/>
    <w:rsid w:val="00692F65"/>
    <w:rsid w:val="00692F74"/>
    <w:rsid w:val="00692FD5"/>
    <w:rsid w:val="00693195"/>
    <w:rsid w:val="00693431"/>
    <w:rsid w:val="0069358A"/>
    <w:rsid w:val="006935D2"/>
    <w:rsid w:val="0069366F"/>
    <w:rsid w:val="006936E9"/>
    <w:rsid w:val="00693802"/>
    <w:rsid w:val="00693812"/>
    <w:rsid w:val="00693820"/>
    <w:rsid w:val="00693AF6"/>
    <w:rsid w:val="00693B4A"/>
    <w:rsid w:val="00693D6B"/>
    <w:rsid w:val="00693E71"/>
    <w:rsid w:val="006940D6"/>
    <w:rsid w:val="006941C7"/>
    <w:rsid w:val="006942E3"/>
    <w:rsid w:val="006943A7"/>
    <w:rsid w:val="0069442C"/>
    <w:rsid w:val="0069469A"/>
    <w:rsid w:val="006946C8"/>
    <w:rsid w:val="006946CB"/>
    <w:rsid w:val="00694737"/>
    <w:rsid w:val="0069474B"/>
    <w:rsid w:val="0069482E"/>
    <w:rsid w:val="00694924"/>
    <w:rsid w:val="00694AA6"/>
    <w:rsid w:val="00694B85"/>
    <w:rsid w:val="00694D3B"/>
    <w:rsid w:val="00694D5F"/>
    <w:rsid w:val="00694D74"/>
    <w:rsid w:val="00694E5A"/>
    <w:rsid w:val="00694F64"/>
    <w:rsid w:val="00694F7B"/>
    <w:rsid w:val="006950CB"/>
    <w:rsid w:val="00695105"/>
    <w:rsid w:val="00695111"/>
    <w:rsid w:val="0069533B"/>
    <w:rsid w:val="006954AF"/>
    <w:rsid w:val="0069550C"/>
    <w:rsid w:val="00695540"/>
    <w:rsid w:val="00695556"/>
    <w:rsid w:val="00695611"/>
    <w:rsid w:val="0069579A"/>
    <w:rsid w:val="006958CB"/>
    <w:rsid w:val="0069598D"/>
    <w:rsid w:val="006959D7"/>
    <w:rsid w:val="00695A6C"/>
    <w:rsid w:val="00695BA3"/>
    <w:rsid w:val="00695BBB"/>
    <w:rsid w:val="00695D58"/>
    <w:rsid w:val="00695E17"/>
    <w:rsid w:val="00695E5F"/>
    <w:rsid w:val="00695F95"/>
    <w:rsid w:val="00696006"/>
    <w:rsid w:val="006960BF"/>
    <w:rsid w:val="006961C5"/>
    <w:rsid w:val="006963D5"/>
    <w:rsid w:val="0069661B"/>
    <w:rsid w:val="006966BC"/>
    <w:rsid w:val="00696752"/>
    <w:rsid w:val="00696871"/>
    <w:rsid w:val="00696A08"/>
    <w:rsid w:val="00696A83"/>
    <w:rsid w:val="00696D41"/>
    <w:rsid w:val="00696D97"/>
    <w:rsid w:val="0069711F"/>
    <w:rsid w:val="006972FE"/>
    <w:rsid w:val="006972FF"/>
    <w:rsid w:val="006973FC"/>
    <w:rsid w:val="006976CD"/>
    <w:rsid w:val="00697795"/>
    <w:rsid w:val="006977CF"/>
    <w:rsid w:val="00697841"/>
    <w:rsid w:val="00697933"/>
    <w:rsid w:val="0069799E"/>
    <w:rsid w:val="006979AF"/>
    <w:rsid w:val="00697A6E"/>
    <w:rsid w:val="00697ACF"/>
    <w:rsid w:val="00697B6E"/>
    <w:rsid w:val="00697D48"/>
    <w:rsid w:val="00697D5E"/>
    <w:rsid w:val="00697EBC"/>
    <w:rsid w:val="006A021D"/>
    <w:rsid w:val="006A02A4"/>
    <w:rsid w:val="006A03A7"/>
    <w:rsid w:val="006A0490"/>
    <w:rsid w:val="006A04A2"/>
    <w:rsid w:val="006A0544"/>
    <w:rsid w:val="006A0757"/>
    <w:rsid w:val="006A0792"/>
    <w:rsid w:val="006A0926"/>
    <w:rsid w:val="006A093A"/>
    <w:rsid w:val="006A0A44"/>
    <w:rsid w:val="006A0B8C"/>
    <w:rsid w:val="006A0BC5"/>
    <w:rsid w:val="006A0CB6"/>
    <w:rsid w:val="006A0DC1"/>
    <w:rsid w:val="006A0DC8"/>
    <w:rsid w:val="006A0EAF"/>
    <w:rsid w:val="006A0ED2"/>
    <w:rsid w:val="006A0EF4"/>
    <w:rsid w:val="006A0FE7"/>
    <w:rsid w:val="006A1072"/>
    <w:rsid w:val="006A1169"/>
    <w:rsid w:val="006A11FA"/>
    <w:rsid w:val="006A1299"/>
    <w:rsid w:val="006A129E"/>
    <w:rsid w:val="006A1332"/>
    <w:rsid w:val="006A1382"/>
    <w:rsid w:val="006A13C3"/>
    <w:rsid w:val="006A1498"/>
    <w:rsid w:val="006A1566"/>
    <w:rsid w:val="006A166E"/>
    <w:rsid w:val="006A16A1"/>
    <w:rsid w:val="006A16C4"/>
    <w:rsid w:val="006A1805"/>
    <w:rsid w:val="006A1A1E"/>
    <w:rsid w:val="006A1C7D"/>
    <w:rsid w:val="006A1C95"/>
    <w:rsid w:val="006A1D53"/>
    <w:rsid w:val="006A1D66"/>
    <w:rsid w:val="006A1DEB"/>
    <w:rsid w:val="006A1F31"/>
    <w:rsid w:val="006A2099"/>
    <w:rsid w:val="006A20AF"/>
    <w:rsid w:val="006A20B0"/>
    <w:rsid w:val="006A2332"/>
    <w:rsid w:val="006A238C"/>
    <w:rsid w:val="006A24F9"/>
    <w:rsid w:val="006A254B"/>
    <w:rsid w:val="006A254E"/>
    <w:rsid w:val="006A255D"/>
    <w:rsid w:val="006A25AE"/>
    <w:rsid w:val="006A26E4"/>
    <w:rsid w:val="006A2985"/>
    <w:rsid w:val="006A2B6F"/>
    <w:rsid w:val="006A2EB9"/>
    <w:rsid w:val="006A2F20"/>
    <w:rsid w:val="006A2F57"/>
    <w:rsid w:val="006A2F9C"/>
    <w:rsid w:val="006A302A"/>
    <w:rsid w:val="006A30D7"/>
    <w:rsid w:val="006A3159"/>
    <w:rsid w:val="006A32E5"/>
    <w:rsid w:val="006A3338"/>
    <w:rsid w:val="006A3356"/>
    <w:rsid w:val="006A33A4"/>
    <w:rsid w:val="006A3584"/>
    <w:rsid w:val="006A363A"/>
    <w:rsid w:val="006A37C4"/>
    <w:rsid w:val="006A383E"/>
    <w:rsid w:val="006A38F3"/>
    <w:rsid w:val="006A38F5"/>
    <w:rsid w:val="006A395E"/>
    <w:rsid w:val="006A39AB"/>
    <w:rsid w:val="006A3CA0"/>
    <w:rsid w:val="006A3D43"/>
    <w:rsid w:val="006A3E63"/>
    <w:rsid w:val="006A3E9C"/>
    <w:rsid w:val="006A3FA8"/>
    <w:rsid w:val="006A4022"/>
    <w:rsid w:val="006A4052"/>
    <w:rsid w:val="006A41ED"/>
    <w:rsid w:val="006A42C0"/>
    <w:rsid w:val="006A4390"/>
    <w:rsid w:val="006A4693"/>
    <w:rsid w:val="006A4832"/>
    <w:rsid w:val="006A4846"/>
    <w:rsid w:val="006A4B7C"/>
    <w:rsid w:val="006A4B96"/>
    <w:rsid w:val="006A4C30"/>
    <w:rsid w:val="006A4CAC"/>
    <w:rsid w:val="006A4F37"/>
    <w:rsid w:val="006A4FAB"/>
    <w:rsid w:val="006A52BD"/>
    <w:rsid w:val="006A52E5"/>
    <w:rsid w:val="006A571F"/>
    <w:rsid w:val="006A5787"/>
    <w:rsid w:val="006A5B24"/>
    <w:rsid w:val="006A5B5A"/>
    <w:rsid w:val="006A5BD9"/>
    <w:rsid w:val="006A5CE7"/>
    <w:rsid w:val="006A5D9A"/>
    <w:rsid w:val="006A5EDF"/>
    <w:rsid w:val="006A5FA2"/>
    <w:rsid w:val="006A602D"/>
    <w:rsid w:val="006A60B1"/>
    <w:rsid w:val="006A6175"/>
    <w:rsid w:val="006A61C0"/>
    <w:rsid w:val="006A6328"/>
    <w:rsid w:val="006A6517"/>
    <w:rsid w:val="006A654C"/>
    <w:rsid w:val="006A65B9"/>
    <w:rsid w:val="006A6602"/>
    <w:rsid w:val="006A669E"/>
    <w:rsid w:val="006A6854"/>
    <w:rsid w:val="006A687C"/>
    <w:rsid w:val="006A6986"/>
    <w:rsid w:val="006A6A58"/>
    <w:rsid w:val="006A6BED"/>
    <w:rsid w:val="006A6C85"/>
    <w:rsid w:val="006A6D3E"/>
    <w:rsid w:val="006A704D"/>
    <w:rsid w:val="006A70D8"/>
    <w:rsid w:val="006A7223"/>
    <w:rsid w:val="006A727D"/>
    <w:rsid w:val="006A74E3"/>
    <w:rsid w:val="006A7726"/>
    <w:rsid w:val="006A77D3"/>
    <w:rsid w:val="006A783E"/>
    <w:rsid w:val="006A793D"/>
    <w:rsid w:val="006A794B"/>
    <w:rsid w:val="006A79D4"/>
    <w:rsid w:val="006A7A52"/>
    <w:rsid w:val="006A7A97"/>
    <w:rsid w:val="006A7BAA"/>
    <w:rsid w:val="006A7C2A"/>
    <w:rsid w:val="006A7D85"/>
    <w:rsid w:val="006A7DE6"/>
    <w:rsid w:val="006A7E04"/>
    <w:rsid w:val="006A7EAE"/>
    <w:rsid w:val="006A7FD8"/>
    <w:rsid w:val="006AF860"/>
    <w:rsid w:val="006B0018"/>
    <w:rsid w:val="006B0163"/>
    <w:rsid w:val="006B0238"/>
    <w:rsid w:val="006B0399"/>
    <w:rsid w:val="006B0408"/>
    <w:rsid w:val="006B04FC"/>
    <w:rsid w:val="006B05A1"/>
    <w:rsid w:val="006B0737"/>
    <w:rsid w:val="006B0784"/>
    <w:rsid w:val="006B095E"/>
    <w:rsid w:val="006B0A49"/>
    <w:rsid w:val="006B0AC2"/>
    <w:rsid w:val="006B0B0A"/>
    <w:rsid w:val="006B0C2F"/>
    <w:rsid w:val="006B0CF4"/>
    <w:rsid w:val="006B0EE0"/>
    <w:rsid w:val="006B0FF8"/>
    <w:rsid w:val="006B0FFF"/>
    <w:rsid w:val="006B1046"/>
    <w:rsid w:val="006B112E"/>
    <w:rsid w:val="006B114C"/>
    <w:rsid w:val="006B11B3"/>
    <w:rsid w:val="006B129C"/>
    <w:rsid w:val="006B13AE"/>
    <w:rsid w:val="006B14F2"/>
    <w:rsid w:val="006B1628"/>
    <w:rsid w:val="006B1659"/>
    <w:rsid w:val="006B19BF"/>
    <w:rsid w:val="006B1A20"/>
    <w:rsid w:val="006B1A96"/>
    <w:rsid w:val="006B1B01"/>
    <w:rsid w:val="006B1BCA"/>
    <w:rsid w:val="006B1C5E"/>
    <w:rsid w:val="006B1D01"/>
    <w:rsid w:val="006B1DF6"/>
    <w:rsid w:val="006B1F29"/>
    <w:rsid w:val="006B1F4D"/>
    <w:rsid w:val="006B1F91"/>
    <w:rsid w:val="006B21FA"/>
    <w:rsid w:val="006B246F"/>
    <w:rsid w:val="006B24B8"/>
    <w:rsid w:val="006B2582"/>
    <w:rsid w:val="006B264E"/>
    <w:rsid w:val="006B2699"/>
    <w:rsid w:val="006B269E"/>
    <w:rsid w:val="006B26B3"/>
    <w:rsid w:val="006B2862"/>
    <w:rsid w:val="006B29B9"/>
    <w:rsid w:val="006B29C8"/>
    <w:rsid w:val="006B2A76"/>
    <w:rsid w:val="006B2B56"/>
    <w:rsid w:val="006B2D0A"/>
    <w:rsid w:val="006B2D23"/>
    <w:rsid w:val="006B2D44"/>
    <w:rsid w:val="006B2DE1"/>
    <w:rsid w:val="006B2E25"/>
    <w:rsid w:val="006B2E65"/>
    <w:rsid w:val="006B2EE4"/>
    <w:rsid w:val="006B2F63"/>
    <w:rsid w:val="006B3023"/>
    <w:rsid w:val="006B3067"/>
    <w:rsid w:val="006B30E1"/>
    <w:rsid w:val="006B3192"/>
    <w:rsid w:val="006B31F9"/>
    <w:rsid w:val="006B32D1"/>
    <w:rsid w:val="006B348D"/>
    <w:rsid w:val="006B36AA"/>
    <w:rsid w:val="006B3763"/>
    <w:rsid w:val="006B37B2"/>
    <w:rsid w:val="006B381C"/>
    <w:rsid w:val="006B3857"/>
    <w:rsid w:val="006B387D"/>
    <w:rsid w:val="006B38A2"/>
    <w:rsid w:val="006B3A8C"/>
    <w:rsid w:val="006B3BC7"/>
    <w:rsid w:val="006B3E7C"/>
    <w:rsid w:val="006B3E9B"/>
    <w:rsid w:val="006B3F42"/>
    <w:rsid w:val="006B4024"/>
    <w:rsid w:val="006B4098"/>
    <w:rsid w:val="006B40DC"/>
    <w:rsid w:val="006B438B"/>
    <w:rsid w:val="006B4641"/>
    <w:rsid w:val="006B464F"/>
    <w:rsid w:val="006B46C4"/>
    <w:rsid w:val="006B46F5"/>
    <w:rsid w:val="006B4710"/>
    <w:rsid w:val="006B49D4"/>
    <w:rsid w:val="006B4C2E"/>
    <w:rsid w:val="006B4CEE"/>
    <w:rsid w:val="006B4D4C"/>
    <w:rsid w:val="006B4D9B"/>
    <w:rsid w:val="006B4DAD"/>
    <w:rsid w:val="006B4FDD"/>
    <w:rsid w:val="006B5025"/>
    <w:rsid w:val="006B509B"/>
    <w:rsid w:val="006B51D7"/>
    <w:rsid w:val="006B5230"/>
    <w:rsid w:val="006B5269"/>
    <w:rsid w:val="006B52F2"/>
    <w:rsid w:val="006B5322"/>
    <w:rsid w:val="006B5360"/>
    <w:rsid w:val="006B543F"/>
    <w:rsid w:val="006B5899"/>
    <w:rsid w:val="006B58B0"/>
    <w:rsid w:val="006B5928"/>
    <w:rsid w:val="006B592F"/>
    <w:rsid w:val="006B5AD7"/>
    <w:rsid w:val="006B5C86"/>
    <w:rsid w:val="006B5D66"/>
    <w:rsid w:val="006B5D89"/>
    <w:rsid w:val="006B602C"/>
    <w:rsid w:val="006B6127"/>
    <w:rsid w:val="006B6214"/>
    <w:rsid w:val="006B62C4"/>
    <w:rsid w:val="006B62E4"/>
    <w:rsid w:val="006B6322"/>
    <w:rsid w:val="006B639C"/>
    <w:rsid w:val="006B63E2"/>
    <w:rsid w:val="006B6413"/>
    <w:rsid w:val="006B6597"/>
    <w:rsid w:val="006B6674"/>
    <w:rsid w:val="006B66A6"/>
    <w:rsid w:val="006B6948"/>
    <w:rsid w:val="006B6A6F"/>
    <w:rsid w:val="006B6A87"/>
    <w:rsid w:val="006B6ABA"/>
    <w:rsid w:val="006B6ACD"/>
    <w:rsid w:val="006B6B6B"/>
    <w:rsid w:val="006B6BFC"/>
    <w:rsid w:val="006B6CDC"/>
    <w:rsid w:val="006B6CED"/>
    <w:rsid w:val="006B6CEF"/>
    <w:rsid w:val="006B6DA3"/>
    <w:rsid w:val="006B6E95"/>
    <w:rsid w:val="006B7028"/>
    <w:rsid w:val="006B7059"/>
    <w:rsid w:val="006B709E"/>
    <w:rsid w:val="006B70C9"/>
    <w:rsid w:val="006B7138"/>
    <w:rsid w:val="006B713C"/>
    <w:rsid w:val="006B7177"/>
    <w:rsid w:val="006B71B7"/>
    <w:rsid w:val="006B71C0"/>
    <w:rsid w:val="006B7504"/>
    <w:rsid w:val="006B7521"/>
    <w:rsid w:val="006B7525"/>
    <w:rsid w:val="006B767F"/>
    <w:rsid w:val="006B77F4"/>
    <w:rsid w:val="006B789C"/>
    <w:rsid w:val="006B7916"/>
    <w:rsid w:val="006B793A"/>
    <w:rsid w:val="006B7A79"/>
    <w:rsid w:val="006B7A9B"/>
    <w:rsid w:val="006B7B8E"/>
    <w:rsid w:val="006B7C2A"/>
    <w:rsid w:val="006B7C74"/>
    <w:rsid w:val="006B7E2F"/>
    <w:rsid w:val="006B7E31"/>
    <w:rsid w:val="006C01EF"/>
    <w:rsid w:val="006C029F"/>
    <w:rsid w:val="006C05C9"/>
    <w:rsid w:val="006C067E"/>
    <w:rsid w:val="006C06DC"/>
    <w:rsid w:val="006C0911"/>
    <w:rsid w:val="006C09A0"/>
    <w:rsid w:val="006C0A15"/>
    <w:rsid w:val="006C0A58"/>
    <w:rsid w:val="006C0B39"/>
    <w:rsid w:val="006C0B45"/>
    <w:rsid w:val="006C0DE3"/>
    <w:rsid w:val="006C0EA2"/>
    <w:rsid w:val="006C0F14"/>
    <w:rsid w:val="006C0F44"/>
    <w:rsid w:val="006C1013"/>
    <w:rsid w:val="006C1066"/>
    <w:rsid w:val="006C1148"/>
    <w:rsid w:val="006C1252"/>
    <w:rsid w:val="006C125B"/>
    <w:rsid w:val="006C1266"/>
    <w:rsid w:val="006C12EC"/>
    <w:rsid w:val="006C15D6"/>
    <w:rsid w:val="006C168A"/>
    <w:rsid w:val="006C1721"/>
    <w:rsid w:val="006C174D"/>
    <w:rsid w:val="006C1A0A"/>
    <w:rsid w:val="006C1AD4"/>
    <w:rsid w:val="006C1DC6"/>
    <w:rsid w:val="006C1E3C"/>
    <w:rsid w:val="006C1E93"/>
    <w:rsid w:val="006C1EDD"/>
    <w:rsid w:val="006C1F6C"/>
    <w:rsid w:val="006C20B2"/>
    <w:rsid w:val="006C2127"/>
    <w:rsid w:val="006C2135"/>
    <w:rsid w:val="006C226C"/>
    <w:rsid w:val="006C23E1"/>
    <w:rsid w:val="006C2443"/>
    <w:rsid w:val="006C2564"/>
    <w:rsid w:val="006C2643"/>
    <w:rsid w:val="006C285B"/>
    <w:rsid w:val="006C299D"/>
    <w:rsid w:val="006C29D1"/>
    <w:rsid w:val="006C2A94"/>
    <w:rsid w:val="006C2C65"/>
    <w:rsid w:val="006C2E20"/>
    <w:rsid w:val="006C31DB"/>
    <w:rsid w:val="006C3211"/>
    <w:rsid w:val="006C3501"/>
    <w:rsid w:val="006C35CB"/>
    <w:rsid w:val="006C3608"/>
    <w:rsid w:val="006C3674"/>
    <w:rsid w:val="006C3710"/>
    <w:rsid w:val="006C3793"/>
    <w:rsid w:val="006C37E3"/>
    <w:rsid w:val="006C3872"/>
    <w:rsid w:val="006C38D1"/>
    <w:rsid w:val="006C38FD"/>
    <w:rsid w:val="006C391B"/>
    <w:rsid w:val="006C39D2"/>
    <w:rsid w:val="006C3BA1"/>
    <w:rsid w:val="006C3C55"/>
    <w:rsid w:val="006C3E4A"/>
    <w:rsid w:val="006C3E6B"/>
    <w:rsid w:val="006C402E"/>
    <w:rsid w:val="006C404B"/>
    <w:rsid w:val="006C4334"/>
    <w:rsid w:val="006C4490"/>
    <w:rsid w:val="006C4572"/>
    <w:rsid w:val="006C474B"/>
    <w:rsid w:val="006C4881"/>
    <w:rsid w:val="006C4A66"/>
    <w:rsid w:val="006C4AAF"/>
    <w:rsid w:val="006C4B75"/>
    <w:rsid w:val="006C4B8C"/>
    <w:rsid w:val="006C4BFF"/>
    <w:rsid w:val="006C4D26"/>
    <w:rsid w:val="006C4F6F"/>
    <w:rsid w:val="006C4FD4"/>
    <w:rsid w:val="006C4FF3"/>
    <w:rsid w:val="006C5007"/>
    <w:rsid w:val="006C500A"/>
    <w:rsid w:val="006C5055"/>
    <w:rsid w:val="006C5060"/>
    <w:rsid w:val="006C5216"/>
    <w:rsid w:val="006C531D"/>
    <w:rsid w:val="006C5464"/>
    <w:rsid w:val="006C54A7"/>
    <w:rsid w:val="006C54AF"/>
    <w:rsid w:val="006C55FF"/>
    <w:rsid w:val="006C568C"/>
    <w:rsid w:val="006C56CB"/>
    <w:rsid w:val="006C5718"/>
    <w:rsid w:val="006C5798"/>
    <w:rsid w:val="006C5806"/>
    <w:rsid w:val="006C5929"/>
    <w:rsid w:val="006C597C"/>
    <w:rsid w:val="006C59E3"/>
    <w:rsid w:val="006C59E8"/>
    <w:rsid w:val="006C59FA"/>
    <w:rsid w:val="006C5B6B"/>
    <w:rsid w:val="006C5CF7"/>
    <w:rsid w:val="006C5FA8"/>
    <w:rsid w:val="006C5FB0"/>
    <w:rsid w:val="006C616E"/>
    <w:rsid w:val="006C630B"/>
    <w:rsid w:val="006C6326"/>
    <w:rsid w:val="006C633A"/>
    <w:rsid w:val="006C638B"/>
    <w:rsid w:val="006C6527"/>
    <w:rsid w:val="006C660F"/>
    <w:rsid w:val="006C6624"/>
    <w:rsid w:val="006C665A"/>
    <w:rsid w:val="006C66A2"/>
    <w:rsid w:val="006C696D"/>
    <w:rsid w:val="006C6B7E"/>
    <w:rsid w:val="006C6B7F"/>
    <w:rsid w:val="006C6C4D"/>
    <w:rsid w:val="006C6CC9"/>
    <w:rsid w:val="006C6F6D"/>
    <w:rsid w:val="006C6FF5"/>
    <w:rsid w:val="006C7017"/>
    <w:rsid w:val="006C70FF"/>
    <w:rsid w:val="006C7168"/>
    <w:rsid w:val="006C7182"/>
    <w:rsid w:val="006C7217"/>
    <w:rsid w:val="006C7362"/>
    <w:rsid w:val="006C751F"/>
    <w:rsid w:val="006C7725"/>
    <w:rsid w:val="006C7746"/>
    <w:rsid w:val="006C77FF"/>
    <w:rsid w:val="006C7876"/>
    <w:rsid w:val="006C7981"/>
    <w:rsid w:val="006C79CA"/>
    <w:rsid w:val="006C7BFD"/>
    <w:rsid w:val="006C7C30"/>
    <w:rsid w:val="006C7C87"/>
    <w:rsid w:val="006C7DE3"/>
    <w:rsid w:val="006C7F94"/>
    <w:rsid w:val="006D0016"/>
    <w:rsid w:val="006D00B6"/>
    <w:rsid w:val="006D01DC"/>
    <w:rsid w:val="006D0364"/>
    <w:rsid w:val="006D0447"/>
    <w:rsid w:val="006D05EB"/>
    <w:rsid w:val="006D064C"/>
    <w:rsid w:val="006D0697"/>
    <w:rsid w:val="006D084B"/>
    <w:rsid w:val="006D08A5"/>
    <w:rsid w:val="006D08D7"/>
    <w:rsid w:val="006D0A96"/>
    <w:rsid w:val="006D0BBF"/>
    <w:rsid w:val="006D0CBA"/>
    <w:rsid w:val="006D0DFE"/>
    <w:rsid w:val="006D0EC0"/>
    <w:rsid w:val="006D0EDD"/>
    <w:rsid w:val="006D101F"/>
    <w:rsid w:val="006D1021"/>
    <w:rsid w:val="006D11F1"/>
    <w:rsid w:val="006D1205"/>
    <w:rsid w:val="006D1236"/>
    <w:rsid w:val="006D1300"/>
    <w:rsid w:val="006D1334"/>
    <w:rsid w:val="006D136F"/>
    <w:rsid w:val="006D142C"/>
    <w:rsid w:val="006D174C"/>
    <w:rsid w:val="006D1811"/>
    <w:rsid w:val="006D18CB"/>
    <w:rsid w:val="006D1B1B"/>
    <w:rsid w:val="006D1CE5"/>
    <w:rsid w:val="006D1D24"/>
    <w:rsid w:val="006D1E85"/>
    <w:rsid w:val="006D1EB2"/>
    <w:rsid w:val="006D2045"/>
    <w:rsid w:val="006D218F"/>
    <w:rsid w:val="006D2257"/>
    <w:rsid w:val="006D23F2"/>
    <w:rsid w:val="006D243D"/>
    <w:rsid w:val="006D2449"/>
    <w:rsid w:val="006D251C"/>
    <w:rsid w:val="006D2718"/>
    <w:rsid w:val="006D275E"/>
    <w:rsid w:val="006D2796"/>
    <w:rsid w:val="006D27AD"/>
    <w:rsid w:val="006D27DB"/>
    <w:rsid w:val="006D2A7C"/>
    <w:rsid w:val="006D2A8B"/>
    <w:rsid w:val="006D2AB3"/>
    <w:rsid w:val="006D2B10"/>
    <w:rsid w:val="006D2BD4"/>
    <w:rsid w:val="006D2D41"/>
    <w:rsid w:val="006D2DF4"/>
    <w:rsid w:val="006D2E2E"/>
    <w:rsid w:val="006D30A3"/>
    <w:rsid w:val="006D330B"/>
    <w:rsid w:val="006D347A"/>
    <w:rsid w:val="006D34BE"/>
    <w:rsid w:val="006D3554"/>
    <w:rsid w:val="006D35D7"/>
    <w:rsid w:val="006D368B"/>
    <w:rsid w:val="006D3858"/>
    <w:rsid w:val="006D386E"/>
    <w:rsid w:val="006D3EDA"/>
    <w:rsid w:val="006D3FAD"/>
    <w:rsid w:val="006D3FBD"/>
    <w:rsid w:val="006D4029"/>
    <w:rsid w:val="006D40BA"/>
    <w:rsid w:val="006D418F"/>
    <w:rsid w:val="006D424B"/>
    <w:rsid w:val="006D4279"/>
    <w:rsid w:val="006D42E5"/>
    <w:rsid w:val="006D43F4"/>
    <w:rsid w:val="006D451E"/>
    <w:rsid w:val="006D458B"/>
    <w:rsid w:val="006D45E7"/>
    <w:rsid w:val="006D45F4"/>
    <w:rsid w:val="006D4644"/>
    <w:rsid w:val="006D467B"/>
    <w:rsid w:val="006D469F"/>
    <w:rsid w:val="006D46BE"/>
    <w:rsid w:val="006D49DC"/>
    <w:rsid w:val="006D49EB"/>
    <w:rsid w:val="006D4A38"/>
    <w:rsid w:val="006D4A61"/>
    <w:rsid w:val="006D4AD2"/>
    <w:rsid w:val="006D4BD1"/>
    <w:rsid w:val="006D4CBF"/>
    <w:rsid w:val="006D517F"/>
    <w:rsid w:val="006D51C4"/>
    <w:rsid w:val="006D5224"/>
    <w:rsid w:val="006D54FA"/>
    <w:rsid w:val="006D55BE"/>
    <w:rsid w:val="006D5760"/>
    <w:rsid w:val="006D57E4"/>
    <w:rsid w:val="006D57F0"/>
    <w:rsid w:val="006D58A8"/>
    <w:rsid w:val="006D5904"/>
    <w:rsid w:val="006D5907"/>
    <w:rsid w:val="006D5A89"/>
    <w:rsid w:val="006D5B0A"/>
    <w:rsid w:val="006D5B27"/>
    <w:rsid w:val="006D5B6A"/>
    <w:rsid w:val="006D5C6C"/>
    <w:rsid w:val="006D5D07"/>
    <w:rsid w:val="006D606A"/>
    <w:rsid w:val="006D622E"/>
    <w:rsid w:val="006D6498"/>
    <w:rsid w:val="006D669A"/>
    <w:rsid w:val="006D6732"/>
    <w:rsid w:val="006D67DE"/>
    <w:rsid w:val="006D6887"/>
    <w:rsid w:val="006D689C"/>
    <w:rsid w:val="006D6918"/>
    <w:rsid w:val="006D69B6"/>
    <w:rsid w:val="006D69C7"/>
    <w:rsid w:val="006D6B1F"/>
    <w:rsid w:val="006D6B79"/>
    <w:rsid w:val="006D6B9E"/>
    <w:rsid w:val="006D6FAF"/>
    <w:rsid w:val="006D70D9"/>
    <w:rsid w:val="006D7204"/>
    <w:rsid w:val="006D734D"/>
    <w:rsid w:val="006D7513"/>
    <w:rsid w:val="006D780C"/>
    <w:rsid w:val="006D7912"/>
    <w:rsid w:val="006D794D"/>
    <w:rsid w:val="006D79D8"/>
    <w:rsid w:val="006D7C59"/>
    <w:rsid w:val="006D7DFF"/>
    <w:rsid w:val="006D7E35"/>
    <w:rsid w:val="006D7F03"/>
    <w:rsid w:val="006D7F13"/>
    <w:rsid w:val="006D7F43"/>
    <w:rsid w:val="006D7F8F"/>
    <w:rsid w:val="006D7FD3"/>
    <w:rsid w:val="006E0166"/>
    <w:rsid w:val="006E02E3"/>
    <w:rsid w:val="006E0312"/>
    <w:rsid w:val="006E0317"/>
    <w:rsid w:val="006E0363"/>
    <w:rsid w:val="006E058E"/>
    <w:rsid w:val="006E060D"/>
    <w:rsid w:val="006E0620"/>
    <w:rsid w:val="006E064A"/>
    <w:rsid w:val="006E0685"/>
    <w:rsid w:val="006E0686"/>
    <w:rsid w:val="006E06B6"/>
    <w:rsid w:val="006E0750"/>
    <w:rsid w:val="006E07B2"/>
    <w:rsid w:val="006E07D5"/>
    <w:rsid w:val="006E07DA"/>
    <w:rsid w:val="006E0876"/>
    <w:rsid w:val="006E087B"/>
    <w:rsid w:val="006E089F"/>
    <w:rsid w:val="006E0968"/>
    <w:rsid w:val="006E0C6F"/>
    <w:rsid w:val="006E0C8C"/>
    <w:rsid w:val="006E0D04"/>
    <w:rsid w:val="006E0D49"/>
    <w:rsid w:val="006E1026"/>
    <w:rsid w:val="006E1072"/>
    <w:rsid w:val="006E1110"/>
    <w:rsid w:val="006E113D"/>
    <w:rsid w:val="006E126E"/>
    <w:rsid w:val="006E1331"/>
    <w:rsid w:val="006E1413"/>
    <w:rsid w:val="006E172F"/>
    <w:rsid w:val="006E1755"/>
    <w:rsid w:val="006E1814"/>
    <w:rsid w:val="006E1854"/>
    <w:rsid w:val="006E1868"/>
    <w:rsid w:val="006E1B60"/>
    <w:rsid w:val="006E1BE5"/>
    <w:rsid w:val="006E1C2A"/>
    <w:rsid w:val="006E1C4B"/>
    <w:rsid w:val="006E1D76"/>
    <w:rsid w:val="006E1E3F"/>
    <w:rsid w:val="006E1F3D"/>
    <w:rsid w:val="006E1FF3"/>
    <w:rsid w:val="006E202A"/>
    <w:rsid w:val="006E2163"/>
    <w:rsid w:val="006E22A2"/>
    <w:rsid w:val="006E22F2"/>
    <w:rsid w:val="006E233B"/>
    <w:rsid w:val="006E23D1"/>
    <w:rsid w:val="006E24A8"/>
    <w:rsid w:val="006E254B"/>
    <w:rsid w:val="006E25FF"/>
    <w:rsid w:val="006E26C6"/>
    <w:rsid w:val="006E275F"/>
    <w:rsid w:val="006E2A1C"/>
    <w:rsid w:val="006E2AD3"/>
    <w:rsid w:val="006E2B88"/>
    <w:rsid w:val="006E2C1B"/>
    <w:rsid w:val="006E2CD0"/>
    <w:rsid w:val="006E2D1C"/>
    <w:rsid w:val="006E2D5E"/>
    <w:rsid w:val="006E2DFB"/>
    <w:rsid w:val="006E2EEC"/>
    <w:rsid w:val="006E34D5"/>
    <w:rsid w:val="006E3597"/>
    <w:rsid w:val="006E3629"/>
    <w:rsid w:val="006E36FD"/>
    <w:rsid w:val="006E371F"/>
    <w:rsid w:val="006E39CE"/>
    <w:rsid w:val="006E39DE"/>
    <w:rsid w:val="006E3AA3"/>
    <w:rsid w:val="006E3C94"/>
    <w:rsid w:val="006E3CE2"/>
    <w:rsid w:val="006E3D57"/>
    <w:rsid w:val="006E3DD8"/>
    <w:rsid w:val="006E3DEA"/>
    <w:rsid w:val="006E3EC7"/>
    <w:rsid w:val="006E3F13"/>
    <w:rsid w:val="006E413A"/>
    <w:rsid w:val="006E4342"/>
    <w:rsid w:val="006E4567"/>
    <w:rsid w:val="006E46AC"/>
    <w:rsid w:val="006E46AE"/>
    <w:rsid w:val="006E4718"/>
    <w:rsid w:val="006E4754"/>
    <w:rsid w:val="006E4767"/>
    <w:rsid w:val="006E47E0"/>
    <w:rsid w:val="006E47EF"/>
    <w:rsid w:val="006E4956"/>
    <w:rsid w:val="006E4A8B"/>
    <w:rsid w:val="006E4B19"/>
    <w:rsid w:val="006E4B20"/>
    <w:rsid w:val="006E4B5D"/>
    <w:rsid w:val="006E4B78"/>
    <w:rsid w:val="006E4BB2"/>
    <w:rsid w:val="006E4BE4"/>
    <w:rsid w:val="006E4BF8"/>
    <w:rsid w:val="006E4DA5"/>
    <w:rsid w:val="006E4DD4"/>
    <w:rsid w:val="006E4E5B"/>
    <w:rsid w:val="006E4F7E"/>
    <w:rsid w:val="006E4F87"/>
    <w:rsid w:val="006E4FE2"/>
    <w:rsid w:val="006E50E4"/>
    <w:rsid w:val="006E51D7"/>
    <w:rsid w:val="006E52FF"/>
    <w:rsid w:val="006E5333"/>
    <w:rsid w:val="006E5390"/>
    <w:rsid w:val="006E551D"/>
    <w:rsid w:val="006E569D"/>
    <w:rsid w:val="006E57DD"/>
    <w:rsid w:val="006E590D"/>
    <w:rsid w:val="006E5BE3"/>
    <w:rsid w:val="006E5F8A"/>
    <w:rsid w:val="006E5FB6"/>
    <w:rsid w:val="006E6066"/>
    <w:rsid w:val="006E60CD"/>
    <w:rsid w:val="006E627B"/>
    <w:rsid w:val="006E62AC"/>
    <w:rsid w:val="006E632D"/>
    <w:rsid w:val="006E659B"/>
    <w:rsid w:val="006E65BA"/>
    <w:rsid w:val="006E66D9"/>
    <w:rsid w:val="006E672A"/>
    <w:rsid w:val="006E6752"/>
    <w:rsid w:val="006E67C6"/>
    <w:rsid w:val="006E67C9"/>
    <w:rsid w:val="006E6934"/>
    <w:rsid w:val="006E6A60"/>
    <w:rsid w:val="006E6EC4"/>
    <w:rsid w:val="006E6FD0"/>
    <w:rsid w:val="006E7064"/>
    <w:rsid w:val="006E71E1"/>
    <w:rsid w:val="006E7207"/>
    <w:rsid w:val="006E722C"/>
    <w:rsid w:val="006E732D"/>
    <w:rsid w:val="006E743B"/>
    <w:rsid w:val="006E7454"/>
    <w:rsid w:val="006E786E"/>
    <w:rsid w:val="006E78B3"/>
    <w:rsid w:val="006E7903"/>
    <w:rsid w:val="006E7945"/>
    <w:rsid w:val="006E79CC"/>
    <w:rsid w:val="006E7A29"/>
    <w:rsid w:val="006E7A73"/>
    <w:rsid w:val="006E7AD8"/>
    <w:rsid w:val="006E7BCF"/>
    <w:rsid w:val="006E7D28"/>
    <w:rsid w:val="006E7D2E"/>
    <w:rsid w:val="006E7D3F"/>
    <w:rsid w:val="006E7D93"/>
    <w:rsid w:val="006E7DCB"/>
    <w:rsid w:val="006E7E85"/>
    <w:rsid w:val="006F0056"/>
    <w:rsid w:val="006F00A5"/>
    <w:rsid w:val="006F032C"/>
    <w:rsid w:val="006F04E2"/>
    <w:rsid w:val="006F07C3"/>
    <w:rsid w:val="006F0854"/>
    <w:rsid w:val="006F0A13"/>
    <w:rsid w:val="006F0A34"/>
    <w:rsid w:val="006F0A9A"/>
    <w:rsid w:val="006F0BF7"/>
    <w:rsid w:val="006F0CCA"/>
    <w:rsid w:val="006F0D34"/>
    <w:rsid w:val="006F0EF0"/>
    <w:rsid w:val="006F0FD3"/>
    <w:rsid w:val="006F1141"/>
    <w:rsid w:val="006F1192"/>
    <w:rsid w:val="006F1288"/>
    <w:rsid w:val="006F129B"/>
    <w:rsid w:val="006F12DC"/>
    <w:rsid w:val="006F12F4"/>
    <w:rsid w:val="006F14D4"/>
    <w:rsid w:val="006F154E"/>
    <w:rsid w:val="006F16B8"/>
    <w:rsid w:val="006F1964"/>
    <w:rsid w:val="006F19EF"/>
    <w:rsid w:val="006F1D88"/>
    <w:rsid w:val="006F1E5D"/>
    <w:rsid w:val="006F1F86"/>
    <w:rsid w:val="006F1FFC"/>
    <w:rsid w:val="006F2011"/>
    <w:rsid w:val="006F209B"/>
    <w:rsid w:val="006F21C3"/>
    <w:rsid w:val="006F234E"/>
    <w:rsid w:val="006F23EB"/>
    <w:rsid w:val="006F2418"/>
    <w:rsid w:val="006F2519"/>
    <w:rsid w:val="006F2581"/>
    <w:rsid w:val="006F25EE"/>
    <w:rsid w:val="006F276D"/>
    <w:rsid w:val="006F2916"/>
    <w:rsid w:val="006F2931"/>
    <w:rsid w:val="006F2946"/>
    <w:rsid w:val="006F2952"/>
    <w:rsid w:val="006F29A1"/>
    <w:rsid w:val="006F2A04"/>
    <w:rsid w:val="006F2AD3"/>
    <w:rsid w:val="006F2BB6"/>
    <w:rsid w:val="006F2D3B"/>
    <w:rsid w:val="006F2F85"/>
    <w:rsid w:val="006F32DA"/>
    <w:rsid w:val="006F331D"/>
    <w:rsid w:val="006F33A0"/>
    <w:rsid w:val="006F345B"/>
    <w:rsid w:val="006F34ED"/>
    <w:rsid w:val="006F363D"/>
    <w:rsid w:val="006F3666"/>
    <w:rsid w:val="006F392B"/>
    <w:rsid w:val="006F3BD9"/>
    <w:rsid w:val="006F3CF1"/>
    <w:rsid w:val="006F3D4B"/>
    <w:rsid w:val="006F3D60"/>
    <w:rsid w:val="006F3EA8"/>
    <w:rsid w:val="006F3F6E"/>
    <w:rsid w:val="006F3FC4"/>
    <w:rsid w:val="006F4148"/>
    <w:rsid w:val="006F4164"/>
    <w:rsid w:val="006F434F"/>
    <w:rsid w:val="006F4379"/>
    <w:rsid w:val="006F43A5"/>
    <w:rsid w:val="006F43B0"/>
    <w:rsid w:val="006F43F9"/>
    <w:rsid w:val="006F4549"/>
    <w:rsid w:val="006F45B9"/>
    <w:rsid w:val="006F45C0"/>
    <w:rsid w:val="006F45E2"/>
    <w:rsid w:val="006F4619"/>
    <w:rsid w:val="006F4705"/>
    <w:rsid w:val="006F47D3"/>
    <w:rsid w:val="006F47E4"/>
    <w:rsid w:val="006F481E"/>
    <w:rsid w:val="006F4861"/>
    <w:rsid w:val="006F4959"/>
    <w:rsid w:val="006F49C1"/>
    <w:rsid w:val="006F4ADC"/>
    <w:rsid w:val="006F4BC5"/>
    <w:rsid w:val="006F4C51"/>
    <w:rsid w:val="006F4CD7"/>
    <w:rsid w:val="006F4E26"/>
    <w:rsid w:val="006F4EB5"/>
    <w:rsid w:val="006F4F00"/>
    <w:rsid w:val="006F5023"/>
    <w:rsid w:val="006F50F5"/>
    <w:rsid w:val="006F5291"/>
    <w:rsid w:val="006F5359"/>
    <w:rsid w:val="006F535B"/>
    <w:rsid w:val="006F54C5"/>
    <w:rsid w:val="006F5711"/>
    <w:rsid w:val="006F57B0"/>
    <w:rsid w:val="006F586D"/>
    <w:rsid w:val="006F587C"/>
    <w:rsid w:val="006F58E3"/>
    <w:rsid w:val="006F59AA"/>
    <w:rsid w:val="006F59C4"/>
    <w:rsid w:val="006F5A20"/>
    <w:rsid w:val="006F5A39"/>
    <w:rsid w:val="006F5B90"/>
    <w:rsid w:val="006F5BCD"/>
    <w:rsid w:val="006F5DC8"/>
    <w:rsid w:val="006F5EB5"/>
    <w:rsid w:val="006F604B"/>
    <w:rsid w:val="006F60B0"/>
    <w:rsid w:val="006F62C0"/>
    <w:rsid w:val="006F62ED"/>
    <w:rsid w:val="006F62FF"/>
    <w:rsid w:val="006F633A"/>
    <w:rsid w:val="006F6395"/>
    <w:rsid w:val="006F645C"/>
    <w:rsid w:val="006F65E6"/>
    <w:rsid w:val="006F666F"/>
    <w:rsid w:val="006F66B2"/>
    <w:rsid w:val="006F6777"/>
    <w:rsid w:val="006F679A"/>
    <w:rsid w:val="006F67A8"/>
    <w:rsid w:val="006F67B4"/>
    <w:rsid w:val="006F681E"/>
    <w:rsid w:val="006F6914"/>
    <w:rsid w:val="006F6A1F"/>
    <w:rsid w:val="006F6B7C"/>
    <w:rsid w:val="006F6B92"/>
    <w:rsid w:val="006F6C3A"/>
    <w:rsid w:val="006F6C86"/>
    <w:rsid w:val="006F6DA5"/>
    <w:rsid w:val="006F6DD3"/>
    <w:rsid w:val="006F7007"/>
    <w:rsid w:val="006F7029"/>
    <w:rsid w:val="006F73F1"/>
    <w:rsid w:val="006F764D"/>
    <w:rsid w:val="006F77EE"/>
    <w:rsid w:val="006F790A"/>
    <w:rsid w:val="006F7A5E"/>
    <w:rsid w:val="006F7B41"/>
    <w:rsid w:val="006F7BB1"/>
    <w:rsid w:val="006F7BB3"/>
    <w:rsid w:val="006F7F37"/>
    <w:rsid w:val="006F7FC6"/>
    <w:rsid w:val="00700080"/>
    <w:rsid w:val="00700185"/>
    <w:rsid w:val="007001D1"/>
    <w:rsid w:val="007001E1"/>
    <w:rsid w:val="00700242"/>
    <w:rsid w:val="0070030B"/>
    <w:rsid w:val="007003C4"/>
    <w:rsid w:val="00700678"/>
    <w:rsid w:val="007007AD"/>
    <w:rsid w:val="007007EB"/>
    <w:rsid w:val="00700803"/>
    <w:rsid w:val="0070081E"/>
    <w:rsid w:val="0070085E"/>
    <w:rsid w:val="007009E1"/>
    <w:rsid w:val="007009FC"/>
    <w:rsid w:val="00700A54"/>
    <w:rsid w:val="00700A65"/>
    <w:rsid w:val="00700BD3"/>
    <w:rsid w:val="00700D37"/>
    <w:rsid w:val="00700D96"/>
    <w:rsid w:val="00700DCC"/>
    <w:rsid w:val="00700DF3"/>
    <w:rsid w:val="00700EA9"/>
    <w:rsid w:val="00700F3E"/>
    <w:rsid w:val="007010B0"/>
    <w:rsid w:val="0070129D"/>
    <w:rsid w:val="0070141B"/>
    <w:rsid w:val="007015EB"/>
    <w:rsid w:val="007018B0"/>
    <w:rsid w:val="0070192E"/>
    <w:rsid w:val="00701C9D"/>
    <w:rsid w:val="00701D3B"/>
    <w:rsid w:val="00701E91"/>
    <w:rsid w:val="00701EBD"/>
    <w:rsid w:val="00701ED6"/>
    <w:rsid w:val="00701EE3"/>
    <w:rsid w:val="00701FA7"/>
    <w:rsid w:val="00701FFD"/>
    <w:rsid w:val="007020D1"/>
    <w:rsid w:val="00702115"/>
    <w:rsid w:val="007021BE"/>
    <w:rsid w:val="00702365"/>
    <w:rsid w:val="00702372"/>
    <w:rsid w:val="007023D7"/>
    <w:rsid w:val="0070244A"/>
    <w:rsid w:val="00702489"/>
    <w:rsid w:val="00702655"/>
    <w:rsid w:val="007027DB"/>
    <w:rsid w:val="0070296C"/>
    <w:rsid w:val="00702A08"/>
    <w:rsid w:val="00702A94"/>
    <w:rsid w:val="00702E65"/>
    <w:rsid w:val="00702F2F"/>
    <w:rsid w:val="00702FBD"/>
    <w:rsid w:val="00702FC0"/>
    <w:rsid w:val="00702FC4"/>
    <w:rsid w:val="00703090"/>
    <w:rsid w:val="00703194"/>
    <w:rsid w:val="0070328A"/>
    <w:rsid w:val="00703339"/>
    <w:rsid w:val="00703391"/>
    <w:rsid w:val="00703533"/>
    <w:rsid w:val="007035EB"/>
    <w:rsid w:val="007036E9"/>
    <w:rsid w:val="007037C9"/>
    <w:rsid w:val="0070387F"/>
    <w:rsid w:val="00703950"/>
    <w:rsid w:val="00703AD6"/>
    <w:rsid w:val="00703CF0"/>
    <w:rsid w:val="00703DDD"/>
    <w:rsid w:val="00703FCB"/>
    <w:rsid w:val="00704028"/>
    <w:rsid w:val="00704094"/>
    <w:rsid w:val="0070411F"/>
    <w:rsid w:val="0070430E"/>
    <w:rsid w:val="00704338"/>
    <w:rsid w:val="0070447F"/>
    <w:rsid w:val="0070448C"/>
    <w:rsid w:val="0070450D"/>
    <w:rsid w:val="0070453E"/>
    <w:rsid w:val="00704595"/>
    <w:rsid w:val="0070464D"/>
    <w:rsid w:val="0070473B"/>
    <w:rsid w:val="00704790"/>
    <w:rsid w:val="007047DB"/>
    <w:rsid w:val="0070491E"/>
    <w:rsid w:val="00704B09"/>
    <w:rsid w:val="00704DFC"/>
    <w:rsid w:val="00704E16"/>
    <w:rsid w:val="007050A8"/>
    <w:rsid w:val="0070510E"/>
    <w:rsid w:val="00705455"/>
    <w:rsid w:val="007054D3"/>
    <w:rsid w:val="007055F3"/>
    <w:rsid w:val="0070586C"/>
    <w:rsid w:val="00705880"/>
    <w:rsid w:val="00705882"/>
    <w:rsid w:val="007058B5"/>
    <w:rsid w:val="007058D6"/>
    <w:rsid w:val="00705BB7"/>
    <w:rsid w:val="00705D91"/>
    <w:rsid w:val="00705E2B"/>
    <w:rsid w:val="00705E6B"/>
    <w:rsid w:val="00705F7A"/>
    <w:rsid w:val="007060E5"/>
    <w:rsid w:val="0070610C"/>
    <w:rsid w:val="007061F6"/>
    <w:rsid w:val="0070622C"/>
    <w:rsid w:val="007065E2"/>
    <w:rsid w:val="00706764"/>
    <w:rsid w:val="007067D7"/>
    <w:rsid w:val="0070682D"/>
    <w:rsid w:val="00706958"/>
    <w:rsid w:val="007069CA"/>
    <w:rsid w:val="00706AA1"/>
    <w:rsid w:val="00706AED"/>
    <w:rsid w:val="00706B3A"/>
    <w:rsid w:val="00706E0E"/>
    <w:rsid w:val="007070AC"/>
    <w:rsid w:val="007072DE"/>
    <w:rsid w:val="0070733F"/>
    <w:rsid w:val="00707498"/>
    <w:rsid w:val="00707535"/>
    <w:rsid w:val="0070781F"/>
    <w:rsid w:val="00707825"/>
    <w:rsid w:val="00707A87"/>
    <w:rsid w:val="00707DA5"/>
    <w:rsid w:val="007100C7"/>
    <w:rsid w:val="007101C7"/>
    <w:rsid w:val="007101DC"/>
    <w:rsid w:val="007102D9"/>
    <w:rsid w:val="00710420"/>
    <w:rsid w:val="007104C8"/>
    <w:rsid w:val="0071061E"/>
    <w:rsid w:val="00710689"/>
    <w:rsid w:val="00710764"/>
    <w:rsid w:val="007107D3"/>
    <w:rsid w:val="007107DD"/>
    <w:rsid w:val="00710868"/>
    <w:rsid w:val="007109CF"/>
    <w:rsid w:val="00710BD0"/>
    <w:rsid w:val="00710C0C"/>
    <w:rsid w:val="00710CD4"/>
    <w:rsid w:val="00710CF2"/>
    <w:rsid w:val="00710D05"/>
    <w:rsid w:val="00710E17"/>
    <w:rsid w:val="00710E5C"/>
    <w:rsid w:val="00710F7C"/>
    <w:rsid w:val="00711029"/>
    <w:rsid w:val="007110D4"/>
    <w:rsid w:val="007111D4"/>
    <w:rsid w:val="00711221"/>
    <w:rsid w:val="00711304"/>
    <w:rsid w:val="0071139E"/>
    <w:rsid w:val="0071147A"/>
    <w:rsid w:val="0071151B"/>
    <w:rsid w:val="00711523"/>
    <w:rsid w:val="00711566"/>
    <w:rsid w:val="007115DE"/>
    <w:rsid w:val="007117B9"/>
    <w:rsid w:val="007117E8"/>
    <w:rsid w:val="00711C07"/>
    <w:rsid w:val="00711D08"/>
    <w:rsid w:val="00711EA5"/>
    <w:rsid w:val="00712068"/>
    <w:rsid w:val="00712143"/>
    <w:rsid w:val="00712798"/>
    <w:rsid w:val="007127A0"/>
    <w:rsid w:val="007127A4"/>
    <w:rsid w:val="00712B2D"/>
    <w:rsid w:val="00712B5B"/>
    <w:rsid w:val="00712DBD"/>
    <w:rsid w:val="00712E06"/>
    <w:rsid w:val="00712E0B"/>
    <w:rsid w:val="00712E60"/>
    <w:rsid w:val="00712FE3"/>
    <w:rsid w:val="007130A8"/>
    <w:rsid w:val="007130E0"/>
    <w:rsid w:val="007130F8"/>
    <w:rsid w:val="00713193"/>
    <w:rsid w:val="00713217"/>
    <w:rsid w:val="00713297"/>
    <w:rsid w:val="00713298"/>
    <w:rsid w:val="007132B0"/>
    <w:rsid w:val="00713426"/>
    <w:rsid w:val="007137C5"/>
    <w:rsid w:val="007137DF"/>
    <w:rsid w:val="007137EC"/>
    <w:rsid w:val="0071386B"/>
    <w:rsid w:val="00713871"/>
    <w:rsid w:val="0071387D"/>
    <w:rsid w:val="00713A03"/>
    <w:rsid w:val="00713AB5"/>
    <w:rsid w:val="00713AB7"/>
    <w:rsid w:val="00713AFD"/>
    <w:rsid w:val="00713B44"/>
    <w:rsid w:val="00713CEA"/>
    <w:rsid w:val="00713CFE"/>
    <w:rsid w:val="00713CFF"/>
    <w:rsid w:val="00713D9F"/>
    <w:rsid w:val="00713DA7"/>
    <w:rsid w:val="00713E2A"/>
    <w:rsid w:val="00713EED"/>
    <w:rsid w:val="007140BD"/>
    <w:rsid w:val="007140FD"/>
    <w:rsid w:val="0071418A"/>
    <w:rsid w:val="0071420C"/>
    <w:rsid w:val="007142F1"/>
    <w:rsid w:val="0071442E"/>
    <w:rsid w:val="007144A2"/>
    <w:rsid w:val="00714724"/>
    <w:rsid w:val="007147A2"/>
    <w:rsid w:val="007147B4"/>
    <w:rsid w:val="00714871"/>
    <w:rsid w:val="00714A66"/>
    <w:rsid w:val="00714B0E"/>
    <w:rsid w:val="00714C1D"/>
    <w:rsid w:val="00714CC1"/>
    <w:rsid w:val="00714D57"/>
    <w:rsid w:val="00714D71"/>
    <w:rsid w:val="00714EBB"/>
    <w:rsid w:val="00714FA1"/>
    <w:rsid w:val="00714FAE"/>
    <w:rsid w:val="007150E3"/>
    <w:rsid w:val="007150E8"/>
    <w:rsid w:val="007152BB"/>
    <w:rsid w:val="007152CB"/>
    <w:rsid w:val="007152D6"/>
    <w:rsid w:val="007153CF"/>
    <w:rsid w:val="00715417"/>
    <w:rsid w:val="007155EB"/>
    <w:rsid w:val="0071563F"/>
    <w:rsid w:val="007156BA"/>
    <w:rsid w:val="0071573B"/>
    <w:rsid w:val="0071574E"/>
    <w:rsid w:val="007157FD"/>
    <w:rsid w:val="00715A1D"/>
    <w:rsid w:val="00715A9A"/>
    <w:rsid w:val="00715AB6"/>
    <w:rsid w:val="00715B1F"/>
    <w:rsid w:val="00715B5D"/>
    <w:rsid w:val="00715BC8"/>
    <w:rsid w:val="00715DA9"/>
    <w:rsid w:val="00715E35"/>
    <w:rsid w:val="0071614A"/>
    <w:rsid w:val="0071619C"/>
    <w:rsid w:val="007161B4"/>
    <w:rsid w:val="007163D5"/>
    <w:rsid w:val="007164BF"/>
    <w:rsid w:val="007164DB"/>
    <w:rsid w:val="00716648"/>
    <w:rsid w:val="00716674"/>
    <w:rsid w:val="007167D9"/>
    <w:rsid w:val="00716839"/>
    <w:rsid w:val="00716B39"/>
    <w:rsid w:val="00716B60"/>
    <w:rsid w:val="00716CAB"/>
    <w:rsid w:val="00716E1B"/>
    <w:rsid w:val="00716ECC"/>
    <w:rsid w:val="00717139"/>
    <w:rsid w:val="0071714B"/>
    <w:rsid w:val="0071714E"/>
    <w:rsid w:val="007171E7"/>
    <w:rsid w:val="0071720B"/>
    <w:rsid w:val="007172B2"/>
    <w:rsid w:val="00717329"/>
    <w:rsid w:val="007173CA"/>
    <w:rsid w:val="0071769D"/>
    <w:rsid w:val="007176C5"/>
    <w:rsid w:val="007176E4"/>
    <w:rsid w:val="007177E4"/>
    <w:rsid w:val="00717811"/>
    <w:rsid w:val="00717972"/>
    <w:rsid w:val="00717AD5"/>
    <w:rsid w:val="00717AFE"/>
    <w:rsid w:val="00717DD9"/>
    <w:rsid w:val="00717EB5"/>
    <w:rsid w:val="00717EB6"/>
    <w:rsid w:val="00720054"/>
    <w:rsid w:val="007200E6"/>
    <w:rsid w:val="007203B2"/>
    <w:rsid w:val="007203B5"/>
    <w:rsid w:val="0072043F"/>
    <w:rsid w:val="00720593"/>
    <w:rsid w:val="007205A0"/>
    <w:rsid w:val="0072069E"/>
    <w:rsid w:val="007206C6"/>
    <w:rsid w:val="00720711"/>
    <w:rsid w:val="007207E3"/>
    <w:rsid w:val="007207EB"/>
    <w:rsid w:val="007208AE"/>
    <w:rsid w:val="007209B4"/>
    <w:rsid w:val="00720B93"/>
    <w:rsid w:val="00720BA4"/>
    <w:rsid w:val="00720C0A"/>
    <w:rsid w:val="00720D72"/>
    <w:rsid w:val="00720E47"/>
    <w:rsid w:val="00720E5A"/>
    <w:rsid w:val="00721381"/>
    <w:rsid w:val="00721388"/>
    <w:rsid w:val="007213A3"/>
    <w:rsid w:val="007213E8"/>
    <w:rsid w:val="007213EA"/>
    <w:rsid w:val="00721775"/>
    <w:rsid w:val="007217F9"/>
    <w:rsid w:val="0072183A"/>
    <w:rsid w:val="0072196C"/>
    <w:rsid w:val="00721AC0"/>
    <w:rsid w:val="00721AF7"/>
    <w:rsid w:val="00721B8A"/>
    <w:rsid w:val="00721CA4"/>
    <w:rsid w:val="00721DC5"/>
    <w:rsid w:val="00721E29"/>
    <w:rsid w:val="00721E3A"/>
    <w:rsid w:val="00721E7B"/>
    <w:rsid w:val="00721F8E"/>
    <w:rsid w:val="0072207C"/>
    <w:rsid w:val="00722248"/>
    <w:rsid w:val="00722394"/>
    <w:rsid w:val="007224EC"/>
    <w:rsid w:val="007225C6"/>
    <w:rsid w:val="007225C8"/>
    <w:rsid w:val="0072268F"/>
    <w:rsid w:val="00722846"/>
    <w:rsid w:val="00722975"/>
    <w:rsid w:val="00722AA3"/>
    <w:rsid w:val="00722ACC"/>
    <w:rsid w:val="00722ADF"/>
    <w:rsid w:val="00722DD0"/>
    <w:rsid w:val="00722E1F"/>
    <w:rsid w:val="00722FA0"/>
    <w:rsid w:val="00722FAA"/>
    <w:rsid w:val="0072307C"/>
    <w:rsid w:val="007231CA"/>
    <w:rsid w:val="0072331D"/>
    <w:rsid w:val="0072346C"/>
    <w:rsid w:val="0072358D"/>
    <w:rsid w:val="00723621"/>
    <w:rsid w:val="00723669"/>
    <w:rsid w:val="007236DA"/>
    <w:rsid w:val="007236E1"/>
    <w:rsid w:val="007237F6"/>
    <w:rsid w:val="007238CA"/>
    <w:rsid w:val="0072393C"/>
    <w:rsid w:val="007239C0"/>
    <w:rsid w:val="007239E2"/>
    <w:rsid w:val="00723AEA"/>
    <w:rsid w:val="00723BE8"/>
    <w:rsid w:val="00723E90"/>
    <w:rsid w:val="00723ED6"/>
    <w:rsid w:val="00724140"/>
    <w:rsid w:val="00724263"/>
    <w:rsid w:val="00724507"/>
    <w:rsid w:val="0072452C"/>
    <w:rsid w:val="007245E2"/>
    <w:rsid w:val="00724616"/>
    <w:rsid w:val="00724683"/>
    <w:rsid w:val="00724760"/>
    <w:rsid w:val="0072480D"/>
    <w:rsid w:val="00724B71"/>
    <w:rsid w:val="00724D7C"/>
    <w:rsid w:val="00725033"/>
    <w:rsid w:val="00725089"/>
    <w:rsid w:val="007250C4"/>
    <w:rsid w:val="0072519C"/>
    <w:rsid w:val="007251A1"/>
    <w:rsid w:val="007253F8"/>
    <w:rsid w:val="00725493"/>
    <w:rsid w:val="0072555B"/>
    <w:rsid w:val="00725562"/>
    <w:rsid w:val="0072558B"/>
    <w:rsid w:val="0072564C"/>
    <w:rsid w:val="00725669"/>
    <w:rsid w:val="00725750"/>
    <w:rsid w:val="007257AF"/>
    <w:rsid w:val="00725815"/>
    <w:rsid w:val="00725822"/>
    <w:rsid w:val="007258C0"/>
    <w:rsid w:val="007259C7"/>
    <w:rsid w:val="00725A86"/>
    <w:rsid w:val="00725A8B"/>
    <w:rsid w:val="00725C70"/>
    <w:rsid w:val="00725CF0"/>
    <w:rsid w:val="00725D84"/>
    <w:rsid w:val="00725D89"/>
    <w:rsid w:val="00725E27"/>
    <w:rsid w:val="00725E31"/>
    <w:rsid w:val="00725EC5"/>
    <w:rsid w:val="00725F5B"/>
    <w:rsid w:val="00725F80"/>
    <w:rsid w:val="00726086"/>
    <w:rsid w:val="007260F5"/>
    <w:rsid w:val="0072611B"/>
    <w:rsid w:val="0072626B"/>
    <w:rsid w:val="007263C2"/>
    <w:rsid w:val="007263C3"/>
    <w:rsid w:val="007263F2"/>
    <w:rsid w:val="007265BB"/>
    <w:rsid w:val="007266AB"/>
    <w:rsid w:val="00726707"/>
    <w:rsid w:val="00726730"/>
    <w:rsid w:val="007267FC"/>
    <w:rsid w:val="0072684E"/>
    <w:rsid w:val="00726852"/>
    <w:rsid w:val="007269A5"/>
    <w:rsid w:val="00726AA2"/>
    <w:rsid w:val="00726B19"/>
    <w:rsid w:val="00726E37"/>
    <w:rsid w:val="00726E77"/>
    <w:rsid w:val="00726F92"/>
    <w:rsid w:val="00727002"/>
    <w:rsid w:val="007270FB"/>
    <w:rsid w:val="00727162"/>
    <w:rsid w:val="00727481"/>
    <w:rsid w:val="0072752B"/>
    <w:rsid w:val="00727554"/>
    <w:rsid w:val="007275D3"/>
    <w:rsid w:val="007275D9"/>
    <w:rsid w:val="00727611"/>
    <w:rsid w:val="00727687"/>
    <w:rsid w:val="007276C1"/>
    <w:rsid w:val="007276F9"/>
    <w:rsid w:val="0072775C"/>
    <w:rsid w:val="0072794C"/>
    <w:rsid w:val="007279D7"/>
    <w:rsid w:val="00727C73"/>
    <w:rsid w:val="00727D77"/>
    <w:rsid w:val="00727D82"/>
    <w:rsid w:val="00727E18"/>
    <w:rsid w:val="00727E73"/>
    <w:rsid w:val="0073001C"/>
    <w:rsid w:val="00730156"/>
    <w:rsid w:val="007302C9"/>
    <w:rsid w:val="00730444"/>
    <w:rsid w:val="007305BE"/>
    <w:rsid w:val="007306A1"/>
    <w:rsid w:val="007307C8"/>
    <w:rsid w:val="007307E3"/>
    <w:rsid w:val="00730AA3"/>
    <w:rsid w:val="00730D04"/>
    <w:rsid w:val="00730D82"/>
    <w:rsid w:val="00730DDF"/>
    <w:rsid w:val="00730F27"/>
    <w:rsid w:val="0073129A"/>
    <w:rsid w:val="0073133B"/>
    <w:rsid w:val="007313A3"/>
    <w:rsid w:val="00731526"/>
    <w:rsid w:val="007317A4"/>
    <w:rsid w:val="007317AF"/>
    <w:rsid w:val="00731808"/>
    <w:rsid w:val="00731853"/>
    <w:rsid w:val="007319EA"/>
    <w:rsid w:val="00731B0C"/>
    <w:rsid w:val="00731C9A"/>
    <w:rsid w:val="00731DBF"/>
    <w:rsid w:val="00731DFD"/>
    <w:rsid w:val="0073206F"/>
    <w:rsid w:val="0073207E"/>
    <w:rsid w:val="0073209D"/>
    <w:rsid w:val="0073220C"/>
    <w:rsid w:val="00732273"/>
    <w:rsid w:val="00732290"/>
    <w:rsid w:val="007322F2"/>
    <w:rsid w:val="00732454"/>
    <w:rsid w:val="007326BA"/>
    <w:rsid w:val="007326C6"/>
    <w:rsid w:val="007327D2"/>
    <w:rsid w:val="00732800"/>
    <w:rsid w:val="00732932"/>
    <w:rsid w:val="00732BDA"/>
    <w:rsid w:val="00732C0D"/>
    <w:rsid w:val="00732CBF"/>
    <w:rsid w:val="00732DBB"/>
    <w:rsid w:val="00732E4D"/>
    <w:rsid w:val="007330AB"/>
    <w:rsid w:val="007330D5"/>
    <w:rsid w:val="0073318C"/>
    <w:rsid w:val="00733207"/>
    <w:rsid w:val="007334EB"/>
    <w:rsid w:val="00733502"/>
    <w:rsid w:val="0073358D"/>
    <w:rsid w:val="007335C8"/>
    <w:rsid w:val="007336BF"/>
    <w:rsid w:val="00733764"/>
    <w:rsid w:val="007337DC"/>
    <w:rsid w:val="0073398C"/>
    <w:rsid w:val="007339B4"/>
    <w:rsid w:val="00733B7F"/>
    <w:rsid w:val="00733D48"/>
    <w:rsid w:val="00733D68"/>
    <w:rsid w:val="00733D76"/>
    <w:rsid w:val="00733D8F"/>
    <w:rsid w:val="0073405F"/>
    <w:rsid w:val="007341A7"/>
    <w:rsid w:val="00734252"/>
    <w:rsid w:val="0073428D"/>
    <w:rsid w:val="0073429F"/>
    <w:rsid w:val="0073436F"/>
    <w:rsid w:val="0073456B"/>
    <w:rsid w:val="00734650"/>
    <w:rsid w:val="007346FF"/>
    <w:rsid w:val="00734976"/>
    <w:rsid w:val="00734A70"/>
    <w:rsid w:val="00734B29"/>
    <w:rsid w:val="00734D61"/>
    <w:rsid w:val="00734DFF"/>
    <w:rsid w:val="00734E23"/>
    <w:rsid w:val="00735044"/>
    <w:rsid w:val="00735075"/>
    <w:rsid w:val="00735215"/>
    <w:rsid w:val="007353A0"/>
    <w:rsid w:val="007353FF"/>
    <w:rsid w:val="00735479"/>
    <w:rsid w:val="0073552B"/>
    <w:rsid w:val="0073579F"/>
    <w:rsid w:val="007358CF"/>
    <w:rsid w:val="00735946"/>
    <w:rsid w:val="0073597A"/>
    <w:rsid w:val="00735993"/>
    <w:rsid w:val="00735997"/>
    <w:rsid w:val="00735AA9"/>
    <w:rsid w:val="00735BB8"/>
    <w:rsid w:val="00735C14"/>
    <w:rsid w:val="00735D3F"/>
    <w:rsid w:val="00735E3E"/>
    <w:rsid w:val="00735E4B"/>
    <w:rsid w:val="00735E90"/>
    <w:rsid w:val="00735EC3"/>
    <w:rsid w:val="00735F5D"/>
    <w:rsid w:val="00735FAF"/>
    <w:rsid w:val="00735FCB"/>
    <w:rsid w:val="00736343"/>
    <w:rsid w:val="00736559"/>
    <w:rsid w:val="007365B4"/>
    <w:rsid w:val="00736631"/>
    <w:rsid w:val="007366C5"/>
    <w:rsid w:val="0073670F"/>
    <w:rsid w:val="007367E6"/>
    <w:rsid w:val="007369AF"/>
    <w:rsid w:val="00736A3C"/>
    <w:rsid w:val="00736AE0"/>
    <w:rsid w:val="00736BEC"/>
    <w:rsid w:val="00736BF8"/>
    <w:rsid w:val="00736E15"/>
    <w:rsid w:val="00736FB7"/>
    <w:rsid w:val="0073703A"/>
    <w:rsid w:val="007370A4"/>
    <w:rsid w:val="007372D1"/>
    <w:rsid w:val="00737347"/>
    <w:rsid w:val="007376C7"/>
    <w:rsid w:val="007376FF"/>
    <w:rsid w:val="00737799"/>
    <w:rsid w:val="0073784E"/>
    <w:rsid w:val="007378C8"/>
    <w:rsid w:val="00737915"/>
    <w:rsid w:val="00737943"/>
    <w:rsid w:val="00737A0D"/>
    <w:rsid w:val="00737AC4"/>
    <w:rsid w:val="00737AD5"/>
    <w:rsid w:val="00737B1B"/>
    <w:rsid w:val="00737B35"/>
    <w:rsid w:val="00737DBD"/>
    <w:rsid w:val="00737F03"/>
    <w:rsid w:val="007400C9"/>
    <w:rsid w:val="00740298"/>
    <w:rsid w:val="007403A4"/>
    <w:rsid w:val="007403EA"/>
    <w:rsid w:val="00740622"/>
    <w:rsid w:val="007406AA"/>
    <w:rsid w:val="007406DF"/>
    <w:rsid w:val="007407BB"/>
    <w:rsid w:val="0074080C"/>
    <w:rsid w:val="0074087F"/>
    <w:rsid w:val="007408A1"/>
    <w:rsid w:val="00740A6C"/>
    <w:rsid w:val="00740A74"/>
    <w:rsid w:val="00740AD5"/>
    <w:rsid w:val="00740C0E"/>
    <w:rsid w:val="00740C2D"/>
    <w:rsid w:val="00740C41"/>
    <w:rsid w:val="00740F25"/>
    <w:rsid w:val="00740F9B"/>
    <w:rsid w:val="00740FA7"/>
    <w:rsid w:val="0074107A"/>
    <w:rsid w:val="0074108F"/>
    <w:rsid w:val="007411CA"/>
    <w:rsid w:val="0074122B"/>
    <w:rsid w:val="0074125D"/>
    <w:rsid w:val="0074127F"/>
    <w:rsid w:val="0074128D"/>
    <w:rsid w:val="00741312"/>
    <w:rsid w:val="0074131B"/>
    <w:rsid w:val="00741417"/>
    <w:rsid w:val="00741498"/>
    <w:rsid w:val="00741522"/>
    <w:rsid w:val="007416EE"/>
    <w:rsid w:val="00741807"/>
    <w:rsid w:val="0074183C"/>
    <w:rsid w:val="0074185D"/>
    <w:rsid w:val="00741937"/>
    <w:rsid w:val="00741AAE"/>
    <w:rsid w:val="00741CEC"/>
    <w:rsid w:val="00741E45"/>
    <w:rsid w:val="00741FBE"/>
    <w:rsid w:val="00741FFD"/>
    <w:rsid w:val="00742135"/>
    <w:rsid w:val="00742273"/>
    <w:rsid w:val="0074228E"/>
    <w:rsid w:val="00742325"/>
    <w:rsid w:val="0074245B"/>
    <w:rsid w:val="00742650"/>
    <w:rsid w:val="00742811"/>
    <w:rsid w:val="00742883"/>
    <w:rsid w:val="007429B2"/>
    <w:rsid w:val="00742A84"/>
    <w:rsid w:val="00742B99"/>
    <w:rsid w:val="00742D2B"/>
    <w:rsid w:val="00742E5F"/>
    <w:rsid w:val="007430D1"/>
    <w:rsid w:val="0074312A"/>
    <w:rsid w:val="0074323E"/>
    <w:rsid w:val="007432E2"/>
    <w:rsid w:val="007432E6"/>
    <w:rsid w:val="0074333A"/>
    <w:rsid w:val="007433CC"/>
    <w:rsid w:val="00743568"/>
    <w:rsid w:val="007435E9"/>
    <w:rsid w:val="00743753"/>
    <w:rsid w:val="007438BA"/>
    <w:rsid w:val="00743928"/>
    <w:rsid w:val="007439C5"/>
    <w:rsid w:val="00743A50"/>
    <w:rsid w:val="00743B1B"/>
    <w:rsid w:val="00743D7E"/>
    <w:rsid w:val="00743E29"/>
    <w:rsid w:val="00743EBD"/>
    <w:rsid w:val="00743F4B"/>
    <w:rsid w:val="00743FD2"/>
    <w:rsid w:val="00744046"/>
    <w:rsid w:val="007441EA"/>
    <w:rsid w:val="00744222"/>
    <w:rsid w:val="00744282"/>
    <w:rsid w:val="00744387"/>
    <w:rsid w:val="00744450"/>
    <w:rsid w:val="007444AE"/>
    <w:rsid w:val="007445C4"/>
    <w:rsid w:val="00744603"/>
    <w:rsid w:val="0074471C"/>
    <w:rsid w:val="007449FF"/>
    <w:rsid w:val="00744A2C"/>
    <w:rsid w:val="00744B90"/>
    <w:rsid w:val="00744D80"/>
    <w:rsid w:val="00744DDE"/>
    <w:rsid w:val="00744E27"/>
    <w:rsid w:val="00744F71"/>
    <w:rsid w:val="00744F9F"/>
    <w:rsid w:val="00744FFE"/>
    <w:rsid w:val="00745061"/>
    <w:rsid w:val="0074516C"/>
    <w:rsid w:val="0074519E"/>
    <w:rsid w:val="007451EF"/>
    <w:rsid w:val="007452A8"/>
    <w:rsid w:val="00745320"/>
    <w:rsid w:val="0074532F"/>
    <w:rsid w:val="007453E8"/>
    <w:rsid w:val="00745636"/>
    <w:rsid w:val="0074568F"/>
    <w:rsid w:val="007457C1"/>
    <w:rsid w:val="007457D2"/>
    <w:rsid w:val="0074582E"/>
    <w:rsid w:val="0074592C"/>
    <w:rsid w:val="0074593B"/>
    <w:rsid w:val="007459D1"/>
    <w:rsid w:val="007459F2"/>
    <w:rsid w:val="00745C4F"/>
    <w:rsid w:val="00745C9B"/>
    <w:rsid w:val="00745DE6"/>
    <w:rsid w:val="00745E09"/>
    <w:rsid w:val="00745FA5"/>
    <w:rsid w:val="00746027"/>
    <w:rsid w:val="0074619C"/>
    <w:rsid w:val="007461A7"/>
    <w:rsid w:val="007461CC"/>
    <w:rsid w:val="00746386"/>
    <w:rsid w:val="007463C3"/>
    <w:rsid w:val="00746446"/>
    <w:rsid w:val="0074648F"/>
    <w:rsid w:val="00746599"/>
    <w:rsid w:val="00746860"/>
    <w:rsid w:val="00746957"/>
    <w:rsid w:val="00746A27"/>
    <w:rsid w:val="00746AC8"/>
    <w:rsid w:val="00746B9E"/>
    <w:rsid w:val="00746BBC"/>
    <w:rsid w:val="00746C5F"/>
    <w:rsid w:val="00746C7D"/>
    <w:rsid w:val="00746DA6"/>
    <w:rsid w:val="00746FE0"/>
    <w:rsid w:val="00747040"/>
    <w:rsid w:val="007471AD"/>
    <w:rsid w:val="007471E2"/>
    <w:rsid w:val="007472C4"/>
    <w:rsid w:val="00747334"/>
    <w:rsid w:val="0074742D"/>
    <w:rsid w:val="007474E7"/>
    <w:rsid w:val="00747554"/>
    <w:rsid w:val="007475A2"/>
    <w:rsid w:val="007475E7"/>
    <w:rsid w:val="00747675"/>
    <w:rsid w:val="007477D8"/>
    <w:rsid w:val="00747864"/>
    <w:rsid w:val="007478EE"/>
    <w:rsid w:val="0074792E"/>
    <w:rsid w:val="00747B78"/>
    <w:rsid w:val="00747D6A"/>
    <w:rsid w:val="00747E2B"/>
    <w:rsid w:val="00747FC5"/>
    <w:rsid w:val="0075000B"/>
    <w:rsid w:val="00750025"/>
    <w:rsid w:val="00750183"/>
    <w:rsid w:val="00750241"/>
    <w:rsid w:val="00750242"/>
    <w:rsid w:val="0075024D"/>
    <w:rsid w:val="007502A8"/>
    <w:rsid w:val="007502C6"/>
    <w:rsid w:val="00750367"/>
    <w:rsid w:val="00750424"/>
    <w:rsid w:val="007504DF"/>
    <w:rsid w:val="007504FA"/>
    <w:rsid w:val="0075052C"/>
    <w:rsid w:val="00750614"/>
    <w:rsid w:val="007506E5"/>
    <w:rsid w:val="007507A9"/>
    <w:rsid w:val="00750B5D"/>
    <w:rsid w:val="00750D44"/>
    <w:rsid w:val="00750D83"/>
    <w:rsid w:val="00750DBA"/>
    <w:rsid w:val="00750EB1"/>
    <w:rsid w:val="00750EB8"/>
    <w:rsid w:val="00750FFB"/>
    <w:rsid w:val="0075103B"/>
    <w:rsid w:val="0075105F"/>
    <w:rsid w:val="007510E1"/>
    <w:rsid w:val="00751178"/>
    <w:rsid w:val="0075124C"/>
    <w:rsid w:val="007512D1"/>
    <w:rsid w:val="00751329"/>
    <w:rsid w:val="00751426"/>
    <w:rsid w:val="007514B4"/>
    <w:rsid w:val="0075166E"/>
    <w:rsid w:val="00751670"/>
    <w:rsid w:val="00751686"/>
    <w:rsid w:val="00751727"/>
    <w:rsid w:val="00751750"/>
    <w:rsid w:val="00751864"/>
    <w:rsid w:val="00751A19"/>
    <w:rsid w:val="00751A6E"/>
    <w:rsid w:val="00751AC6"/>
    <w:rsid w:val="00751AFB"/>
    <w:rsid w:val="00751B3D"/>
    <w:rsid w:val="00751D4D"/>
    <w:rsid w:val="00751E7A"/>
    <w:rsid w:val="00751EA3"/>
    <w:rsid w:val="00751F18"/>
    <w:rsid w:val="00751FDC"/>
    <w:rsid w:val="00751FF0"/>
    <w:rsid w:val="007521D1"/>
    <w:rsid w:val="0075220A"/>
    <w:rsid w:val="00752363"/>
    <w:rsid w:val="007526CE"/>
    <w:rsid w:val="00752757"/>
    <w:rsid w:val="00752807"/>
    <w:rsid w:val="007528E3"/>
    <w:rsid w:val="00752AB7"/>
    <w:rsid w:val="00752AFF"/>
    <w:rsid w:val="00752C3F"/>
    <w:rsid w:val="00752C40"/>
    <w:rsid w:val="00752D5E"/>
    <w:rsid w:val="00752DA0"/>
    <w:rsid w:val="00752E2C"/>
    <w:rsid w:val="00752E50"/>
    <w:rsid w:val="00752FA1"/>
    <w:rsid w:val="00753150"/>
    <w:rsid w:val="0075320A"/>
    <w:rsid w:val="0075322F"/>
    <w:rsid w:val="0075328E"/>
    <w:rsid w:val="00753366"/>
    <w:rsid w:val="007533BD"/>
    <w:rsid w:val="00753418"/>
    <w:rsid w:val="0075344A"/>
    <w:rsid w:val="00753560"/>
    <w:rsid w:val="0075370A"/>
    <w:rsid w:val="0075373C"/>
    <w:rsid w:val="007537E4"/>
    <w:rsid w:val="00753851"/>
    <w:rsid w:val="00753856"/>
    <w:rsid w:val="007538F5"/>
    <w:rsid w:val="00753961"/>
    <w:rsid w:val="00753A6F"/>
    <w:rsid w:val="00753ABF"/>
    <w:rsid w:val="00753C4A"/>
    <w:rsid w:val="00753CBB"/>
    <w:rsid w:val="00753FEC"/>
    <w:rsid w:val="007540A3"/>
    <w:rsid w:val="007541F8"/>
    <w:rsid w:val="00754397"/>
    <w:rsid w:val="0075444F"/>
    <w:rsid w:val="007544F7"/>
    <w:rsid w:val="00754558"/>
    <w:rsid w:val="0075461B"/>
    <w:rsid w:val="007546A2"/>
    <w:rsid w:val="007546A6"/>
    <w:rsid w:val="00754865"/>
    <w:rsid w:val="007549E4"/>
    <w:rsid w:val="00754CDF"/>
    <w:rsid w:val="00754CE8"/>
    <w:rsid w:val="00754D78"/>
    <w:rsid w:val="00754FB6"/>
    <w:rsid w:val="00754FF8"/>
    <w:rsid w:val="00755010"/>
    <w:rsid w:val="007550AF"/>
    <w:rsid w:val="007550B2"/>
    <w:rsid w:val="007550C4"/>
    <w:rsid w:val="007551E1"/>
    <w:rsid w:val="0075521E"/>
    <w:rsid w:val="007554D2"/>
    <w:rsid w:val="00755563"/>
    <w:rsid w:val="007556E7"/>
    <w:rsid w:val="007556F4"/>
    <w:rsid w:val="00755783"/>
    <w:rsid w:val="007557E0"/>
    <w:rsid w:val="00755A1A"/>
    <w:rsid w:val="00755BD1"/>
    <w:rsid w:val="00755C75"/>
    <w:rsid w:val="00755CC8"/>
    <w:rsid w:val="00755F12"/>
    <w:rsid w:val="00755F2C"/>
    <w:rsid w:val="00755F78"/>
    <w:rsid w:val="00756247"/>
    <w:rsid w:val="00756288"/>
    <w:rsid w:val="0075637C"/>
    <w:rsid w:val="00756593"/>
    <w:rsid w:val="007567DA"/>
    <w:rsid w:val="00756A3F"/>
    <w:rsid w:val="00756A91"/>
    <w:rsid w:val="00756AAD"/>
    <w:rsid w:val="00756B8C"/>
    <w:rsid w:val="00756C33"/>
    <w:rsid w:val="00756D00"/>
    <w:rsid w:val="00756ED1"/>
    <w:rsid w:val="00757057"/>
    <w:rsid w:val="00757091"/>
    <w:rsid w:val="00757096"/>
    <w:rsid w:val="00757143"/>
    <w:rsid w:val="0075719A"/>
    <w:rsid w:val="007571F9"/>
    <w:rsid w:val="00757224"/>
    <w:rsid w:val="00757255"/>
    <w:rsid w:val="00757315"/>
    <w:rsid w:val="00757436"/>
    <w:rsid w:val="0075756D"/>
    <w:rsid w:val="00757687"/>
    <w:rsid w:val="0075788C"/>
    <w:rsid w:val="00757A4D"/>
    <w:rsid w:val="00757B90"/>
    <w:rsid w:val="00757BE2"/>
    <w:rsid w:val="00757C01"/>
    <w:rsid w:val="00757C6D"/>
    <w:rsid w:val="00757CC2"/>
    <w:rsid w:val="00757DFF"/>
    <w:rsid w:val="00757EEB"/>
    <w:rsid w:val="00757F61"/>
    <w:rsid w:val="00757FAB"/>
    <w:rsid w:val="007600BA"/>
    <w:rsid w:val="0076015E"/>
    <w:rsid w:val="0076016B"/>
    <w:rsid w:val="007601BB"/>
    <w:rsid w:val="00760268"/>
    <w:rsid w:val="0076031B"/>
    <w:rsid w:val="007604AD"/>
    <w:rsid w:val="007604F9"/>
    <w:rsid w:val="007605B9"/>
    <w:rsid w:val="007607D0"/>
    <w:rsid w:val="0076089D"/>
    <w:rsid w:val="00760A70"/>
    <w:rsid w:val="00760A82"/>
    <w:rsid w:val="00760A94"/>
    <w:rsid w:val="00760BA0"/>
    <w:rsid w:val="00760C19"/>
    <w:rsid w:val="00760D20"/>
    <w:rsid w:val="00760DE0"/>
    <w:rsid w:val="00760F1A"/>
    <w:rsid w:val="00760F34"/>
    <w:rsid w:val="00760FF0"/>
    <w:rsid w:val="00761041"/>
    <w:rsid w:val="00761052"/>
    <w:rsid w:val="00761115"/>
    <w:rsid w:val="007611DF"/>
    <w:rsid w:val="00761464"/>
    <w:rsid w:val="0076148F"/>
    <w:rsid w:val="007615D9"/>
    <w:rsid w:val="007616A0"/>
    <w:rsid w:val="00761A37"/>
    <w:rsid w:val="00761A4D"/>
    <w:rsid w:val="00761A4E"/>
    <w:rsid w:val="00761B3B"/>
    <w:rsid w:val="00761BF3"/>
    <w:rsid w:val="00761C87"/>
    <w:rsid w:val="00761C9C"/>
    <w:rsid w:val="00761CA2"/>
    <w:rsid w:val="00761DB3"/>
    <w:rsid w:val="00761DCA"/>
    <w:rsid w:val="00761F4E"/>
    <w:rsid w:val="00761FE4"/>
    <w:rsid w:val="00762003"/>
    <w:rsid w:val="00762095"/>
    <w:rsid w:val="007621B4"/>
    <w:rsid w:val="0076220E"/>
    <w:rsid w:val="0076223B"/>
    <w:rsid w:val="00762264"/>
    <w:rsid w:val="007623E2"/>
    <w:rsid w:val="007624E6"/>
    <w:rsid w:val="0076256E"/>
    <w:rsid w:val="007625CD"/>
    <w:rsid w:val="00762815"/>
    <w:rsid w:val="00762843"/>
    <w:rsid w:val="00762955"/>
    <w:rsid w:val="0076295C"/>
    <w:rsid w:val="007629A0"/>
    <w:rsid w:val="00762AAD"/>
    <w:rsid w:val="00762AFB"/>
    <w:rsid w:val="00762D10"/>
    <w:rsid w:val="00762D8C"/>
    <w:rsid w:val="00762DDF"/>
    <w:rsid w:val="00762F1B"/>
    <w:rsid w:val="00762FA1"/>
    <w:rsid w:val="00763033"/>
    <w:rsid w:val="007635E9"/>
    <w:rsid w:val="00763649"/>
    <w:rsid w:val="0076371C"/>
    <w:rsid w:val="007637C0"/>
    <w:rsid w:val="007637EB"/>
    <w:rsid w:val="0076383F"/>
    <w:rsid w:val="007638EF"/>
    <w:rsid w:val="00763A09"/>
    <w:rsid w:val="00763A7F"/>
    <w:rsid w:val="00763A98"/>
    <w:rsid w:val="00763C0B"/>
    <w:rsid w:val="00763D4B"/>
    <w:rsid w:val="00763E8E"/>
    <w:rsid w:val="00763F3A"/>
    <w:rsid w:val="00763FCD"/>
    <w:rsid w:val="00764096"/>
    <w:rsid w:val="007640CE"/>
    <w:rsid w:val="00764217"/>
    <w:rsid w:val="0076425C"/>
    <w:rsid w:val="007642F0"/>
    <w:rsid w:val="0076437E"/>
    <w:rsid w:val="00764604"/>
    <w:rsid w:val="0076468E"/>
    <w:rsid w:val="00764897"/>
    <w:rsid w:val="007649BD"/>
    <w:rsid w:val="00764B38"/>
    <w:rsid w:val="00764B8A"/>
    <w:rsid w:val="00764C08"/>
    <w:rsid w:val="00764C16"/>
    <w:rsid w:val="00764CB9"/>
    <w:rsid w:val="00764D45"/>
    <w:rsid w:val="00764DB5"/>
    <w:rsid w:val="007650BC"/>
    <w:rsid w:val="00765148"/>
    <w:rsid w:val="007652F6"/>
    <w:rsid w:val="00765563"/>
    <w:rsid w:val="00765605"/>
    <w:rsid w:val="00765706"/>
    <w:rsid w:val="00765897"/>
    <w:rsid w:val="00765B1E"/>
    <w:rsid w:val="00765DE7"/>
    <w:rsid w:val="00765F67"/>
    <w:rsid w:val="007660A5"/>
    <w:rsid w:val="00766198"/>
    <w:rsid w:val="0076619E"/>
    <w:rsid w:val="00766293"/>
    <w:rsid w:val="0076654E"/>
    <w:rsid w:val="00766583"/>
    <w:rsid w:val="00766697"/>
    <w:rsid w:val="007667E7"/>
    <w:rsid w:val="00766871"/>
    <w:rsid w:val="00766930"/>
    <w:rsid w:val="007669CD"/>
    <w:rsid w:val="00766B02"/>
    <w:rsid w:val="00766B0F"/>
    <w:rsid w:val="00766B36"/>
    <w:rsid w:val="00766CCF"/>
    <w:rsid w:val="00766D5B"/>
    <w:rsid w:val="00766E8F"/>
    <w:rsid w:val="00766EAF"/>
    <w:rsid w:val="00766F47"/>
    <w:rsid w:val="00767007"/>
    <w:rsid w:val="007670BC"/>
    <w:rsid w:val="007670F3"/>
    <w:rsid w:val="007671B2"/>
    <w:rsid w:val="00767352"/>
    <w:rsid w:val="007673B0"/>
    <w:rsid w:val="007673C7"/>
    <w:rsid w:val="007673D1"/>
    <w:rsid w:val="007674A5"/>
    <w:rsid w:val="00767702"/>
    <w:rsid w:val="007678E9"/>
    <w:rsid w:val="00767A92"/>
    <w:rsid w:val="00767AC3"/>
    <w:rsid w:val="00767CCF"/>
    <w:rsid w:val="00767D58"/>
    <w:rsid w:val="00767D8A"/>
    <w:rsid w:val="00767FFD"/>
    <w:rsid w:val="00770107"/>
    <w:rsid w:val="0077016B"/>
    <w:rsid w:val="00770250"/>
    <w:rsid w:val="00770260"/>
    <w:rsid w:val="00770339"/>
    <w:rsid w:val="00770564"/>
    <w:rsid w:val="007707CC"/>
    <w:rsid w:val="007707F0"/>
    <w:rsid w:val="0077084A"/>
    <w:rsid w:val="007708C2"/>
    <w:rsid w:val="0077096A"/>
    <w:rsid w:val="00770AC0"/>
    <w:rsid w:val="00770C82"/>
    <w:rsid w:val="00770CB5"/>
    <w:rsid w:val="00770E09"/>
    <w:rsid w:val="00770E6A"/>
    <w:rsid w:val="00770F3D"/>
    <w:rsid w:val="00770FFA"/>
    <w:rsid w:val="007710FD"/>
    <w:rsid w:val="00771236"/>
    <w:rsid w:val="00771293"/>
    <w:rsid w:val="0077160D"/>
    <w:rsid w:val="00771828"/>
    <w:rsid w:val="00771848"/>
    <w:rsid w:val="00771906"/>
    <w:rsid w:val="00771AF8"/>
    <w:rsid w:val="00771B33"/>
    <w:rsid w:val="00771C30"/>
    <w:rsid w:val="00771CE7"/>
    <w:rsid w:val="00771D3A"/>
    <w:rsid w:val="0077206C"/>
    <w:rsid w:val="0077223E"/>
    <w:rsid w:val="00772292"/>
    <w:rsid w:val="0077232D"/>
    <w:rsid w:val="0077233A"/>
    <w:rsid w:val="00772418"/>
    <w:rsid w:val="007727D1"/>
    <w:rsid w:val="00772809"/>
    <w:rsid w:val="00772894"/>
    <w:rsid w:val="0077295C"/>
    <w:rsid w:val="00772B6C"/>
    <w:rsid w:val="00772BEE"/>
    <w:rsid w:val="00772C3E"/>
    <w:rsid w:val="00772C7A"/>
    <w:rsid w:val="00772D65"/>
    <w:rsid w:val="00772DEE"/>
    <w:rsid w:val="00772F91"/>
    <w:rsid w:val="00772FFD"/>
    <w:rsid w:val="007730F0"/>
    <w:rsid w:val="00773151"/>
    <w:rsid w:val="00773315"/>
    <w:rsid w:val="0077334A"/>
    <w:rsid w:val="007733A9"/>
    <w:rsid w:val="007734AD"/>
    <w:rsid w:val="007734E0"/>
    <w:rsid w:val="007737BD"/>
    <w:rsid w:val="00773883"/>
    <w:rsid w:val="007738E9"/>
    <w:rsid w:val="0077399E"/>
    <w:rsid w:val="00773DA7"/>
    <w:rsid w:val="00773DFC"/>
    <w:rsid w:val="00773EA9"/>
    <w:rsid w:val="0077401A"/>
    <w:rsid w:val="00774121"/>
    <w:rsid w:val="007742D6"/>
    <w:rsid w:val="00774493"/>
    <w:rsid w:val="0077457C"/>
    <w:rsid w:val="0077469D"/>
    <w:rsid w:val="0077494F"/>
    <w:rsid w:val="00774A18"/>
    <w:rsid w:val="00774BB2"/>
    <w:rsid w:val="00774C91"/>
    <w:rsid w:val="00774DD1"/>
    <w:rsid w:val="00774E0E"/>
    <w:rsid w:val="00774E53"/>
    <w:rsid w:val="00774FE1"/>
    <w:rsid w:val="007750A5"/>
    <w:rsid w:val="00775170"/>
    <w:rsid w:val="007751EE"/>
    <w:rsid w:val="0077520B"/>
    <w:rsid w:val="0077521F"/>
    <w:rsid w:val="0077524D"/>
    <w:rsid w:val="007752B1"/>
    <w:rsid w:val="007752D8"/>
    <w:rsid w:val="0077533D"/>
    <w:rsid w:val="0077535F"/>
    <w:rsid w:val="00775402"/>
    <w:rsid w:val="00775462"/>
    <w:rsid w:val="00775527"/>
    <w:rsid w:val="007755E2"/>
    <w:rsid w:val="00775676"/>
    <w:rsid w:val="0077567D"/>
    <w:rsid w:val="0077574D"/>
    <w:rsid w:val="00775870"/>
    <w:rsid w:val="007759E1"/>
    <w:rsid w:val="00775B9C"/>
    <w:rsid w:val="00775DBD"/>
    <w:rsid w:val="00775DE3"/>
    <w:rsid w:val="00775DF4"/>
    <w:rsid w:val="00775E83"/>
    <w:rsid w:val="00776036"/>
    <w:rsid w:val="007760CD"/>
    <w:rsid w:val="00776148"/>
    <w:rsid w:val="00776167"/>
    <w:rsid w:val="0077616B"/>
    <w:rsid w:val="0077620B"/>
    <w:rsid w:val="007762F6"/>
    <w:rsid w:val="00776349"/>
    <w:rsid w:val="00776398"/>
    <w:rsid w:val="007763DD"/>
    <w:rsid w:val="00776458"/>
    <w:rsid w:val="007764B1"/>
    <w:rsid w:val="00776506"/>
    <w:rsid w:val="00776779"/>
    <w:rsid w:val="007767AE"/>
    <w:rsid w:val="007767C1"/>
    <w:rsid w:val="00776BBA"/>
    <w:rsid w:val="00776BF7"/>
    <w:rsid w:val="00776C92"/>
    <w:rsid w:val="00776DDC"/>
    <w:rsid w:val="00776F77"/>
    <w:rsid w:val="00777184"/>
    <w:rsid w:val="007771F1"/>
    <w:rsid w:val="00777240"/>
    <w:rsid w:val="0077733F"/>
    <w:rsid w:val="007774E2"/>
    <w:rsid w:val="00777579"/>
    <w:rsid w:val="0077759B"/>
    <w:rsid w:val="00777780"/>
    <w:rsid w:val="007778B5"/>
    <w:rsid w:val="00777980"/>
    <w:rsid w:val="00777A67"/>
    <w:rsid w:val="00777AD8"/>
    <w:rsid w:val="00777B54"/>
    <w:rsid w:val="00777B7F"/>
    <w:rsid w:val="00777CC9"/>
    <w:rsid w:val="00777D21"/>
    <w:rsid w:val="00777F04"/>
    <w:rsid w:val="00777F5C"/>
    <w:rsid w:val="00777F91"/>
    <w:rsid w:val="00780131"/>
    <w:rsid w:val="00780135"/>
    <w:rsid w:val="00780164"/>
    <w:rsid w:val="007801B9"/>
    <w:rsid w:val="007802ED"/>
    <w:rsid w:val="00780428"/>
    <w:rsid w:val="00780551"/>
    <w:rsid w:val="007805D5"/>
    <w:rsid w:val="00780631"/>
    <w:rsid w:val="007806C4"/>
    <w:rsid w:val="00780707"/>
    <w:rsid w:val="007808BF"/>
    <w:rsid w:val="007809C5"/>
    <w:rsid w:val="00780A9D"/>
    <w:rsid w:val="00780AB6"/>
    <w:rsid w:val="00780C8A"/>
    <w:rsid w:val="00780D0D"/>
    <w:rsid w:val="00780D4B"/>
    <w:rsid w:val="00780DB6"/>
    <w:rsid w:val="00780F58"/>
    <w:rsid w:val="00780F91"/>
    <w:rsid w:val="00780FC0"/>
    <w:rsid w:val="00781267"/>
    <w:rsid w:val="00781378"/>
    <w:rsid w:val="007813AF"/>
    <w:rsid w:val="007813FA"/>
    <w:rsid w:val="007814EC"/>
    <w:rsid w:val="0078157E"/>
    <w:rsid w:val="0078164B"/>
    <w:rsid w:val="00781831"/>
    <w:rsid w:val="007818E1"/>
    <w:rsid w:val="007819C6"/>
    <w:rsid w:val="00781A39"/>
    <w:rsid w:val="00781AED"/>
    <w:rsid w:val="00781AF4"/>
    <w:rsid w:val="00781B31"/>
    <w:rsid w:val="00781B50"/>
    <w:rsid w:val="00781BA4"/>
    <w:rsid w:val="00781BC9"/>
    <w:rsid w:val="00781BED"/>
    <w:rsid w:val="00781C11"/>
    <w:rsid w:val="00781CB9"/>
    <w:rsid w:val="00781DC1"/>
    <w:rsid w:val="00781E67"/>
    <w:rsid w:val="00781F22"/>
    <w:rsid w:val="00781F99"/>
    <w:rsid w:val="007820CB"/>
    <w:rsid w:val="007823AF"/>
    <w:rsid w:val="00782571"/>
    <w:rsid w:val="007825AD"/>
    <w:rsid w:val="007826BD"/>
    <w:rsid w:val="007826DA"/>
    <w:rsid w:val="00782757"/>
    <w:rsid w:val="007827F7"/>
    <w:rsid w:val="0078288E"/>
    <w:rsid w:val="0078291E"/>
    <w:rsid w:val="00782A01"/>
    <w:rsid w:val="00782AC1"/>
    <w:rsid w:val="00782B28"/>
    <w:rsid w:val="00782C6A"/>
    <w:rsid w:val="00782E85"/>
    <w:rsid w:val="00782FED"/>
    <w:rsid w:val="007830D0"/>
    <w:rsid w:val="007831D9"/>
    <w:rsid w:val="0078321E"/>
    <w:rsid w:val="00783235"/>
    <w:rsid w:val="00783396"/>
    <w:rsid w:val="00783430"/>
    <w:rsid w:val="00783677"/>
    <w:rsid w:val="007836D7"/>
    <w:rsid w:val="00783A69"/>
    <w:rsid w:val="00783AB7"/>
    <w:rsid w:val="00783BE1"/>
    <w:rsid w:val="00783C5E"/>
    <w:rsid w:val="00783CE1"/>
    <w:rsid w:val="00783DAF"/>
    <w:rsid w:val="00783E21"/>
    <w:rsid w:val="00783F78"/>
    <w:rsid w:val="00783FCE"/>
    <w:rsid w:val="00783FF4"/>
    <w:rsid w:val="00784086"/>
    <w:rsid w:val="007841E4"/>
    <w:rsid w:val="00784560"/>
    <w:rsid w:val="0078462F"/>
    <w:rsid w:val="007846C3"/>
    <w:rsid w:val="00784709"/>
    <w:rsid w:val="0078475D"/>
    <w:rsid w:val="0078483F"/>
    <w:rsid w:val="00784889"/>
    <w:rsid w:val="0078495D"/>
    <w:rsid w:val="00784963"/>
    <w:rsid w:val="007849A2"/>
    <w:rsid w:val="00784B69"/>
    <w:rsid w:val="00784B81"/>
    <w:rsid w:val="00784B8A"/>
    <w:rsid w:val="00784DC0"/>
    <w:rsid w:val="00784E83"/>
    <w:rsid w:val="00784EF8"/>
    <w:rsid w:val="00784F1F"/>
    <w:rsid w:val="00784F7E"/>
    <w:rsid w:val="00785006"/>
    <w:rsid w:val="007850A4"/>
    <w:rsid w:val="00785128"/>
    <w:rsid w:val="0078512D"/>
    <w:rsid w:val="00785216"/>
    <w:rsid w:val="00785258"/>
    <w:rsid w:val="007852E4"/>
    <w:rsid w:val="00785302"/>
    <w:rsid w:val="00785344"/>
    <w:rsid w:val="0078558E"/>
    <w:rsid w:val="007855EB"/>
    <w:rsid w:val="0078561E"/>
    <w:rsid w:val="0078563E"/>
    <w:rsid w:val="00785644"/>
    <w:rsid w:val="0078570A"/>
    <w:rsid w:val="0078571D"/>
    <w:rsid w:val="00785818"/>
    <w:rsid w:val="007859D1"/>
    <w:rsid w:val="00785A6C"/>
    <w:rsid w:val="00785ABE"/>
    <w:rsid w:val="00785ACD"/>
    <w:rsid w:val="00785BD9"/>
    <w:rsid w:val="00785D91"/>
    <w:rsid w:val="00785DB9"/>
    <w:rsid w:val="00785E32"/>
    <w:rsid w:val="00785E6A"/>
    <w:rsid w:val="00785F5C"/>
    <w:rsid w:val="00786009"/>
    <w:rsid w:val="0078628C"/>
    <w:rsid w:val="00786383"/>
    <w:rsid w:val="00786434"/>
    <w:rsid w:val="0078676E"/>
    <w:rsid w:val="0078681F"/>
    <w:rsid w:val="00786954"/>
    <w:rsid w:val="007869F2"/>
    <w:rsid w:val="00786A69"/>
    <w:rsid w:val="00786AFD"/>
    <w:rsid w:val="00786B28"/>
    <w:rsid w:val="00786DF2"/>
    <w:rsid w:val="00786E0E"/>
    <w:rsid w:val="00786E2F"/>
    <w:rsid w:val="00786F08"/>
    <w:rsid w:val="00787558"/>
    <w:rsid w:val="007876CD"/>
    <w:rsid w:val="007876D5"/>
    <w:rsid w:val="00787B7D"/>
    <w:rsid w:val="00787BF8"/>
    <w:rsid w:val="00787C29"/>
    <w:rsid w:val="00787F54"/>
    <w:rsid w:val="00787F7E"/>
    <w:rsid w:val="007900DF"/>
    <w:rsid w:val="00790143"/>
    <w:rsid w:val="0079017F"/>
    <w:rsid w:val="0079024A"/>
    <w:rsid w:val="00790267"/>
    <w:rsid w:val="00790384"/>
    <w:rsid w:val="007903D5"/>
    <w:rsid w:val="00790446"/>
    <w:rsid w:val="00790448"/>
    <w:rsid w:val="0079049C"/>
    <w:rsid w:val="007908C6"/>
    <w:rsid w:val="00790AA0"/>
    <w:rsid w:val="00790AF6"/>
    <w:rsid w:val="00790B4B"/>
    <w:rsid w:val="00790BC0"/>
    <w:rsid w:val="00790CBF"/>
    <w:rsid w:val="00790EF3"/>
    <w:rsid w:val="00790F17"/>
    <w:rsid w:val="007910E6"/>
    <w:rsid w:val="00791202"/>
    <w:rsid w:val="007914D0"/>
    <w:rsid w:val="007914DC"/>
    <w:rsid w:val="00791525"/>
    <w:rsid w:val="007916F2"/>
    <w:rsid w:val="0079172F"/>
    <w:rsid w:val="007919BE"/>
    <w:rsid w:val="007919C4"/>
    <w:rsid w:val="00791B49"/>
    <w:rsid w:val="00791C7B"/>
    <w:rsid w:val="00791D70"/>
    <w:rsid w:val="00791F3B"/>
    <w:rsid w:val="00792056"/>
    <w:rsid w:val="007922B2"/>
    <w:rsid w:val="00792331"/>
    <w:rsid w:val="0079235B"/>
    <w:rsid w:val="00792375"/>
    <w:rsid w:val="007924B9"/>
    <w:rsid w:val="007924D7"/>
    <w:rsid w:val="007924F8"/>
    <w:rsid w:val="00792534"/>
    <w:rsid w:val="00792629"/>
    <w:rsid w:val="007926ED"/>
    <w:rsid w:val="0079278C"/>
    <w:rsid w:val="00792790"/>
    <w:rsid w:val="0079281F"/>
    <w:rsid w:val="0079295B"/>
    <w:rsid w:val="00792962"/>
    <w:rsid w:val="00792A17"/>
    <w:rsid w:val="00792B32"/>
    <w:rsid w:val="00792B4E"/>
    <w:rsid w:val="00792BA6"/>
    <w:rsid w:val="00792BCF"/>
    <w:rsid w:val="00792C0D"/>
    <w:rsid w:val="00792D97"/>
    <w:rsid w:val="00792DB3"/>
    <w:rsid w:val="00792E2C"/>
    <w:rsid w:val="00792E45"/>
    <w:rsid w:val="00793006"/>
    <w:rsid w:val="00793017"/>
    <w:rsid w:val="0079302D"/>
    <w:rsid w:val="0079309D"/>
    <w:rsid w:val="00793350"/>
    <w:rsid w:val="00793380"/>
    <w:rsid w:val="00793452"/>
    <w:rsid w:val="00793475"/>
    <w:rsid w:val="00793698"/>
    <w:rsid w:val="00793743"/>
    <w:rsid w:val="00793766"/>
    <w:rsid w:val="007937B5"/>
    <w:rsid w:val="00793826"/>
    <w:rsid w:val="007939B8"/>
    <w:rsid w:val="00793A79"/>
    <w:rsid w:val="00793B9A"/>
    <w:rsid w:val="00793BA6"/>
    <w:rsid w:val="00793C76"/>
    <w:rsid w:val="00793C88"/>
    <w:rsid w:val="00793C8E"/>
    <w:rsid w:val="00793EC0"/>
    <w:rsid w:val="0079404C"/>
    <w:rsid w:val="00794051"/>
    <w:rsid w:val="007940D2"/>
    <w:rsid w:val="007940E8"/>
    <w:rsid w:val="00794191"/>
    <w:rsid w:val="0079433E"/>
    <w:rsid w:val="0079438D"/>
    <w:rsid w:val="007943B4"/>
    <w:rsid w:val="0079445D"/>
    <w:rsid w:val="0079454E"/>
    <w:rsid w:val="00794630"/>
    <w:rsid w:val="007946CC"/>
    <w:rsid w:val="00794773"/>
    <w:rsid w:val="0079485C"/>
    <w:rsid w:val="007948CA"/>
    <w:rsid w:val="00794935"/>
    <w:rsid w:val="007949A6"/>
    <w:rsid w:val="00794A93"/>
    <w:rsid w:val="00794A9E"/>
    <w:rsid w:val="00794AFB"/>
    <w:rsid w:val="00794D2C"/>
    <w:rsid w:val="00794D68"/>
    <w:rsid w:val="00794F34"/>
    <w:rsid w:val="00794F40"/>
    <w:rsid w:val="0079507A"/>
    <w:rsid w:val="007950EA"/>
    <w:rsid w:val="00795168"/>
    <w:rsid w:val="00795295"/>
    <w:rsid w:val="0079529E"/>
    <w:rsid w:val="00795428"/>
    <w:rsid w:val="00795532"/>
    <w:rsid w:val="00795615"/>
    <w:rsid w:val="00795714"/>
    <w:rsid w:val="00795808"/>
    <w:rsid w:val="00795865"/>
    <w:rsid w:val="00795973"/>
    <w:rsid w:val="00795A67"/>
    <w:rsid w:val="00795C97"/>
    <w:rsid w:val="00795DD4"/>
    <w:rsid w:val="00795DFD"/>
    <w:rsid w:val="00795E71"/>
    <w:rsid w:val="00795EB2"/>
    <w:rsid w:val="00795FA3"/>
    <w:rsid w:val="00796054"/>
    <w:rsid w:val="00796089"/>
    <w:rsid w:val="007960F2"/>
    <w:rsid w:val="007963E7"/>
    <w:rsid w:val="007964FB"/>
    <w:rsid w:val="0079657D"/>
    <w:rsid w:val="007966A9"/>
    <w:rsid w:val="007966DA"/>
    <w:rsid w:val="0079674F"/>
    <w:rsid w:val="0079683F"/>
    <w:rsid w:val="00796883"/>
    <w:rsid w:val="00796D36"/>
    <w:rsid w:val="00796D8F"/>
    <w:rsid w:val="00797094"/>
    <w:rsid w:val="007970E3"/>
    <w:rsid w:val="00797107"/>
    <w:rsid w:val="00797254"/>
    <w:rsid w:val="0079733F"/>
    <w:rsid w:val="00797472"/>
    <w:rsid w:val="007975F7"/>
    <w:rsid w:val="00797747"/>
    <w:rsid w:val="0079797C"/>
    <w:rsid w:val="00797988"/>
    <w:rsid w:val="00797A7E"/>
    <w:rsid w:val="00797AED"/>
    <w:rsid w:val="00797E96"/>
    <w:rsid w:val="00797F5D"/>
    <w:rsid w:val="007A004B"/>
    <w:rsid w:val="007A0095"/>
    <w:rsid w:val="007A022B"/>
    <w:rsid w:val="007A03A5"/>
    <w:rsid w:val="007A056B"/>
    <w:rsid w:val="007A0677"/>
    <w:rsid w:val="007A0721"/>
    <w:rsid w:val="007A0737"/>
    <w:rsid w:val="007A08D6"/>
    <w:rsid w:val="007A098C"/>
    <w:rsid w:val="007A09A7"/>
    <w:rsid w:val="007A0A41"/>
    <w:rsid w:val="007A0D35"/>
    <w:rsid w:val="007A0E2E"/>
    <w:rsid w:val="007A0F64"/>
    <w:rsid w:val="007A104C"/>
    <w:rsid w:val="007A107A"/>
    <w:rsid w:val="007A1148"/>
    <w:rsid w:val="007A11C1"/>
    <w:rsid w:val="007A1233"/>
    <w:rsid w:val="007A130D"/>
    <w:rsid w:val="007A13FB"/>
    <w:rsid w:val="007A14DC"/>
    <w:rsid w:val="007A15EF"/>
    <w:rsid w:val="007A17C0"/>
    <w:rsid w:val="007A17C3"/>
    <w:rsid w:val="007A17D8"/>
    <w:rsid w:val="007A1831"/>
    <w:rsid w:val="007A18AE"/>
    <w:rsid w:val="007A18C4"/>
    <w:rsid w:val="007A19D4"/>
    <w:rsid w:val="007A1BA8"/>
    <w:rsid w:val="007A1C4C"/>
    <w:rsid w:val="007A1D22"/>
    <w:rsid w:val="007A1D7C"/>
    <w:rsid w:val="007A1D82"/>
    <w:rsid w:val="007A1DCB"/>
    <w:rsid w:val="007A1EA6"/>
    <w:rsid w:val="007A1F0B"/>
    <w:rsid w:val="007A1FED"/>
    <w:rsid w:val="007A201B"/>
    <w:rsid w:val="007A256C"/>
    <w:rsid w:val="007A27B3"/>
    <w:rsid w:val="007A28DE"/>
    <w:rsid w:val="007A2901"/>
    <w:rsid w:val="007A2918"/>
    <w:rsid w:val="007A29CC"/>
    <w:rsid w:val="007A2A3E"/>
    <w:rsid w:val="007A2A6D"/>
    <w:rsid w:val="007A2CF0"/>
    <w:rsid w:val="007A2FAE"/>
    <w:rsid w:val="007A30D8"/>
    <w:rsid w:val="007A311F"/>
    <w:rsid w:val="007A31DE"/>
    <w:rsid w:val="007A3328"/>
    <w:rsid w:val="007A33AE"/>
    <w:rsid w:val="007A33F6"/>
    <w:rsid w:val="007A34FE"/>
    <w:rsid w:val="007A363C"/>
    <w:rsid w:val="007A3877"/>
    <w:rsid w:val="007A3884"/>
    <w:rsid w:val="007A3962"/>
    <w:rsid w:val="007A3975"/>
    <w:rsid w:val="007A39C1"/>
    <w:rsid w:val="007A39D9"/>
    <w:rsid w:val="007A3A09"/>
    <w:rsid w:val="007A3A50"/>
    <w:rsid w:val="007A3AB7"/>
    <w:rsid w:val="007A3BD9"/>
    <w:rsid w:val="007A3D29"/>
    <w:rsid w:val="007A3D2F"/>
    <w:rsid w:val="007A3D6E"/>
    <w:rsid w:val="007A3DB0"/>
    <w:rsid w:val="007A4069"/>
    <w:rsid w:val="007A40DC"/>
    <w:rsid w:val="007A41CC"/>
    <w:rsid w:val="007A42CE"/>
    <w:rsid w:val="007A4471"/>
    <w:rsid w:val="007A459E"/>
    <w:rsid w:val="007A4963"/>
    <w:rsid w:val="007A4979"/>
    <w:rsid w:val="007A4A7C"/>
    <w:rsid w:val="007A4E93"/>
    <w:rsid w:val="007A4EF4"/>
    <w:rsid w:val="007A4F13"/>
    <w:rsid w:val="007A4F2D"/>
    <w:rsid w:val="007A4F80"/>
    <w:rsid w:val="007A5199"/>
    <w:rsid w:val="007A51C6"/>
    <w:rsid w:val="007A5244"/>
    <w:rsid w:val="007A5354"/>
    <w:rsid w:val="007A5373"/>
    <w:rsid w:val="007A5494"/>
    <w:rsid w:val="007A5529"/>
    <w:rsid w:val="007A56E0"/>
    <w:rsid w:val="007A5809"/>
    <w:rsid w:val="007A5939"/>
    <w:rsid w:val="007A5955"/>
    <w:rsid w:val="007A5ACC"/>
    <w:rsid w:val="007A5BB7"/>
    <w:rsid w:val="007A6070"/>
    <w:rsid w:val="007A65B8"/>
    <w:rsid w:val="007A67B6"/>
    <w:rsid w:val="007A6934"/>
    <w:rsid w:val="007A6BE3"/>
    <w:rsid w:val="007A6C16"/>
    <w:rsid w:val="007A6EFF"/>
    <w:rsid w:val="007A6F97"/>
    <w:rsid w:val="007A70CB"/>
    <w:rsid w:val="007A7107"/>
    <w:rsid w:val="007A71C0"/>
    <w:rsid w:val="007A721B"/>
    <w:rsid w:val="007A72E4"/>
    <w:rsid w:val="007A7313"/>
    <w:rsid w:val="007A732C"/>
    <w:rsid w:val="007A737D"/>
    <w:rsid w:val="007A75A0"/>
    <w:rsid w:val="007A7817"/>
    <w:rsid w:val="007A78A0"/>
    <w:rsid w:val="007A792D"/>
    <w:rsid w:val="007A7B18"/>
    <w:rsid w:val="007A7BAB"/>
    <w:rsid w:val="007A7C3E"/>
    <w:rsid w:val="007A7C69"/>
    <w:rsid w:val="007A7E15"/>
    <w:rsid w:val="007B0060"/>
    <w:rsid w:val="007B00C2"/>
    <w:rsid w:val="007B0114"/>
    <w:rsid w:val="007B0138"/>
    <w:rsid w:val="007B046F"/>
    <w:rsid w:val="007B0533"/>
    <w:rsid w:val="007B05BB"/>
    <w:rsid w:val="007B0652"/>
    <w:rsid w:val="007B06AA"/>
    <w:rsid w:val="007B0837"/>
    <w:rsid w:val="007B092E"/>
    <w:rsid w:val="007B09EA"/>
    <w:rsid w:val="007B0BC4"/>
    <w:rsid w:val="007B0E09"/>
    <w:rsid w:val="007B0E50"/>
    <w:rsid w:val="007B0E68"/>
    <w:rsid w:val="007B0F1B"/>
    <w:rsid w:val="007B0FC3"/>
    <w:rsid w:val="007B10E5"/>
    <w:rsid w:val="007B10F9"/>
    <w:rsid w:val="007B11D6"/>
    <w:rsid w:val="007B121C"/>
    <w:rsid w:val="007B1419"/>
    <w:rsid w:val="007B1421"/>
    <w:rsid w:val="007B16D7"/>
    <w:rsid w:val="007B1740"/>
    <w:rsid w:val="007B1749"/>
    <w:rsid w:val="007B18CF"/>
    <w:rsid w:val="007B19A0"/>
    <w:rsid w:val="007B19FC"/>
    <w:rsid w:val="007B1B0F"/>
    <w:rsid w:val="007B1C74"/>
    <w:rsid w:val="007B1CEE"/>
    <w:rsid w:val="007B1DFB"/>
    <w:rsid w:val="007B1E05"/>
    <w:rsid w:val="007B203D"/>
    <w:rsid w:val="007B2340"/>
    <w:rsid w:val="007B23CD"/>
    <w:rsid w:val="007B24D5"/>
    <w:rsid w:val="007B25C4"/>
    <w:rsid w:val="007B2659"/>
    <w:rsid w:val="007B2676"/>
    <w:rsid w:val="007B2682"/>
    <w:rsid w:val="007B27EB"/>
    <w:rsid w:val="007B293C"/>
    <w:rsid w:val="007B29E6"/>
    <w:rsid w:val="007B2B74"/>
    <w:rsid w:val="007B2D3A"/>
    <w:rsid w:val="007B2E45"/>
    <w:rsid w:val="007B2EF9"/>
    <w:rsid w:val="007B30E3"/>
    <w:rsid w:val="007B3168"/>
    <w:rsid w:val="007B31D3"/>
    <w:rsid w:val="007B3341"/>
    <w:rsid w:val="007B3450"/>
    <w:rsid w:val="007B348A"/>
    <w:rsid w:val="007B36AD"/>
    <w:rsid w:val="007B3888"/>
    <w:rsid w:val="007B38C9"/>
    <w:rsid w:val="007B38FE"/>
    <w:rsid w:val="007B3AF6"/>
    <w:rsid w:val="007B3BA7"/>
    <w:rsid w:val="007B3C01"/>
    <w:rsid w:val="007B3CB2"/>
    <w:rsid w:val="007B3D6C"/>
    <w:rsid w:val="007B3D70"/>
    <w:rsid w:val="007B3F40"/>
    <w:rsid w:val="007B3F57"/>
    <w:rsid w:val="007B3FED"/>
    <w:rsid w:val="007B41F2"/>
    <w:rsid w:val="007B42AD"/>
    <w:rsid w:val="007B43A4"/>
    <w:rsid w:val="007B43BE"/>
    <w:rsid w:val="007B4411"/>
    <w:rsid w:val="007B44C5"/>
    <w:rsid w:val="007B459E"/>
    <w:rsid w:val="007B462E"/>
    <w:rsid w:val="007B4738"/>
    <w:rsid w:val="007B4746"/>
    <w:rsid w:val="007B4899"/>
    <w:rsid w:val="007B4A14"/>
    <w:rsid w:val="007B4ACE"/>
    <w:rsid w:val="007B4B00"/>
    <w:rsid w:val="007B4B4C"/>
    <w:rsid w:val="007B4B5E"/>
    <w:rsid w:val="007B4BCC"/>
    <w:rsid w:val="007B4CB1"/>
    <w:rsid w:val="007B4E5B"/>
    <w:rsid w:val="007B5157"/>
    <w:rsid w:val="007B52D4"/>
    <w:rsid w:val="007B5331"/>
    <w:rsid w:val="007B5413"/>
    <w:rsid w:val="007B54A4"/>
    <w:rsid w:val="007B56ED"/>
    <w:rsid w:val="007B5751"/>
    <w:rsid w:val="007B57AC"/>
    <w:rsid w:val="007B5878"/>
    <w:rsid w:val="007B58D8"/>
    <w:rsid w:val="007B5BE6"/>
    <w:rsid w:val="007B5C05"/>
    <w:rsid w:val="007B5C64"/>
    <w:rsid w:val="007B5E62"/>
    <w:rsid w:val="007B624D"/>
    <w:rsid w:val="007B6372"/>
    <w:rsid w:val="007B6407"/>
    <w:rsid w:val="007B650B"/>
    <w:rsid w:val="007B6863"/>
    <w:rsid w:val="007B6983"/>
    <w:rsid w:val="007B6A0E"/>
    <w:rsid w:val="007B6B89"/>
    <w:rsid w:val="007B6BE1"/>
    <w:rsid w:val="007B6ED8"/>
    <w:rsid w:val="007B7028"/>
    <w:rsid w:val="007B704E"/>
    <w:rsid w:val="007B70BC"/>
    <w:rsid w:val="007B70F5"/>
    <w:rsid w:val="007B7109"/>
    <w:rsid w:val="007B737E"/>
    <w:rsid w:val="007B7425"/>
    <w:rsid w:val="007B751D"/>
    <w:rsid w:val="007B75E5"/>
    <w:rsid w:val="007B76DC"/>
    <w:rsid w:val="007B7709"/>
    <w:rsid w:val="007B771B"/>
    <w:rsid w:val="007B787E"/>
    <w:rsid w:val="007B7C2C"/>
    <w:rsid w:val="007B7D1C"/>
    <w:rsid w:val="007B7E15"/>
    <w:rsid w:val="007B7F0E"/>
    <w:rsid w:val="007B7FA1"/>
    <w:rsid w:val="007C0027"/>
    <w:rsid w:val="007C0055"/>
    <w:rsid w:val="007C0180"/>
    <w:rsid w:val="007C0370"/>
    <w:rsid w:val="007C0398"/>
    <w:rsid w:val="007C03B6"/>
    <w:rsid w:val="007C04BB"/>
    <w:rsid w:val="007C04F4"/>
    <w:rsid w:val="007C0554"/>
    <w:rsid w:val="007C0798"/>
    <w:rsid w:val="007C0861"/>
    <w:rsid w:val="007C091D"/>
    <w:rsid w:val="007C0999"/>
    <w:rsid w:val="007C0A36"/>
    <w:rsid w:val="007C0ACB"/>
    <w:rsid w:val="007C0AE4"/>
    <w:rsid w:val="007C0D15"/>
    <w:rsid w:val="007C0F59"/>
    <w:rsid w:val="007C116A"/>
    <w:rsid w:val="007C116C"/>
    <w:rsid w:val="007C1177"/>
    <w:rsid w:val="007C118E"/>
    <w:rsid w:val="007C118F"/>
    <w:rsid w:val="007C1348"/>
    <w:rsid w:val="007C152C"/>
    <w:rsid w:val="007C15EF"/>
    <w:rsid w:val="007C1664"/>
    <w:rsid w:val="007C177F"/>
    <w:rsid w:val="007C17B0"/>
    <w:rsid w:val="007C17BB"/>
    <w:rsid w:val="007C1B61"/>
    <w:rsid w:val="007C1BEA"/>
    <w:rsid w:val="007C1C12"/>
    <w:rsid w:val="007C1CC9"/>
    <w:rsid w:val="007C1D48"/>
    <w:rsid w:val="007C1E42"/>
    <w:rsid w:val="007C1F60"/>
    <w:rsid w:val="007C20EA"/>
    <w:rsid w:val="007C220C"/>
    <w:rsid w:val="007C230A"/>
    <w:rsid w:val="007C2379"/>
    <w:rsid w:val="007C238E"/>
    <w:rsid w:val="007C23E8"/>
    <w:rsid w:val="007C2678"/>
    <w:rsid w:val="007C2732"/>
    <w:rsid w:val="007C27DE"/>
    <w:rsid w:val="007C2867"/>
    <w:rsid w:val="007C28A4"/>
    <w:rsid w:val="007C28FD"/>
    <w:rsid w:val="007C2B7B"/>
    <w:rsid w:val="007C2BF3"/>
    <w:rsid w:val="007C2C6B"/>
    <w:rsid w:val="007C2E4A"/>
    <w:rsid w:val="007C2E59"/>
    <w:rsid w:val="007C2E61"/>
    <w:rsid w:val="007C2E64"/>
    <w:rsid w:val="007C2FD1"/>
    <w:rsid w:val="007C2FE1"/>
    <w:rsid w:val="007C2FED"/>
    <w:rsid w:val="007C307B"/>
    <w:rsid w:val="007C30D5"/>
    <w:rsid w:val="007C31C1"/>
    <w:rsid w:val="007C324B"/>
    <w:rsid w:val="007C34DE"/>
    <w:rsid w:val="007C350A"/>
    <w:rsid w:val="007C3513"/>
    <w:rsid w:val="007C3591"/>
    <w:rsid w:val="007C35C6"/>
    <w:rsid w:val="007C35F9"/>
    <w:rsid w:val="007C371B"/>
    <w:rsid w:val="007C375E"/>
    <w:rsid w:val="007C38BB"/>
    <w:rsid w:val="007C397E"/>
    <w:rsid w:val="007C3A25"/>
    <w:rsid w:val="007C3AF2"/>
    <w:rsid w:val="007C3C22"/>
    <w:rsid w:val="007C3C4B"/>
    <w:rsid w:val="007C3D9E"/>
    <w:rsid w:val="007C3DD7"/>
    <w:rsid w:val="007C4007"/>
    <w:rsid w:val="007C4020"/>
    <w:rsid w:val="007C4039"/>
    <w:rsid w:val="007C42BC"/>
    <w:rsid w:val="007C439F"/>
    <w:rsid w:val="007C43DB"/>
    <w:rsid w:val="007C4568"/>
    <w:rsid w:val="007C4588"/>
    <w:rsid w:val="007C4722"/>
    <w:rsid w:val="007C4789"/>
    <w:rsid w:val="007C4B0C"/>
    <w:rsid w:val="007C4C76"/>
    <w:rsid w:val="007C4D58"/>
    <w:rsid w:val="007C4D6B"/>
    <w:rsid w:val="007C4D75"/>
    <w:rsid w:val="007C4DF3"/>
    <w:rsid w:val="007C4EB5"/>
    <w:rsid w:val="007C4EDF"/>
    <w:rsid w:val="007C4EE0"/>
    <w:rsid w:val="007C4EEE"/>
    <w:rsid w:val="007C4F3B"/>
    <w:rsid w:val="007C4FF2"/>
    <w:rsid w:val="007C5017"/>
    <w:rsid w:val="007C5475"/>
    <w:rsid w:val="007C54B4"/>
    <w:rsid w:val="007C54C6"/>
    <w:rsid w:val="007C557B"/>
    <w:rsid w:val="007C5587"/>
    <w:rsid w:val="007C56CF"/>
    <w:rsid w:val="007C56DC"/>
    <w:rsid w:val="007C56E4"/>
    <w:rsid w:val="007C57E3"/>
    <w:rsid w:val="007C59DB"/>
    <w:rsid w:val="007C5EBD"/>
    <w:rsid w:val="007C6025"/>
    <w:rsid w:val="007C6048"/>
    <w:rsid w:val="007C604B"/>
    <w:rsid w:val="007C638F"/>
    <w:rsid w:val="007C6433"/>
    <w:rsid w:val="007C65AD"/>
    <w:rsid w:val="007C65F3"/>
    <w:rsid w:val="007C6772"/>
    <w:rsid w:val="007C695E"/>
    <w:rsid w:val="007C696A"/>
    <w:rsid w:val="007C69D9"/>
    <w:rsid w:val="007C6A48"/>
    <w:rsid w:val="007C6B13"/>
    <w:rsid w:val="007C6BC2"/>
    <w:rsid w:val="007C6C8F"/>
    <w:rsid w:val="007C6CEF"/>
    <w:rsid w:val="007C6FBB"/>
    <w:rsid w:val="007C7129"/>
    <w:rsid w:val="007C715F"/>
    <w:rsid w:val="007C72D3"/>
    <w:rsid w:val="007C7345"/>
    <w:rsid w:val="007C73E5"/>
    <w:rsid w:val="007C73ED"/>
    <w:rsid w:val="007C748D"/>
    <w:rsid w:val="007C74A1"/>
    <w:rsid w:val="007C74E2"/>
    <w:rsid w:val="007C766C"/>
    <w:rsid w:val="007C76DC"/>
    <w:rsid w:val="007C782C"/>
    <w:rsid w:val="007C7889"/>
    <w:rsid w:val="007C790B"/>
    <w:rsid w:val="007C7A3A"/>
    <w:rsid w:val="007C7A64"/>
    <w:rsid w:val="007C7B48"/>
    <w:rsid w:val="007C7BF4"/>
    <w:rsid w:val="007C7C5D"/>
    <w:rsid w:val="007C7D18"/>
    <w:rsid w:val="007C7D1C"/>
    <w:rsid w:val="007C7D3B"/>
    <w:rsid w:val="007C7D4C"/>
    <w:rsid w:val="007C7DD9"/>
    <w:rsid w:val="007C7E1B"/>
    <w:rsid w:val="007C7E4C"/>
    <w:rsid w:val="007D004C"/>
    <w:rsid w:val="007D00AF"/>
    <w:rsid w:val="007D00B1"/>
    <w:rsid w:val="007D0248"/>
    <w:rsid w:val="007D029D"/>
    <w:rsid w:val="007D038C"/>
    <w:rsid w:val="007D0430"/>
    <w:rsid w:val="007D0699"/>
    <w:rsid w:val="007D06B7"/>
    <w:rsid w:val="007D07F7"/>
    <w:rsid w:val="007D0866"/>
    <w:rsid w:val="007D0868"/>
    <w:rsid w:val="007D0B30"/>
    <w:rsid w:val="007D0E12"/>
    <w:rsid w:val="007D0EA8"/>
    <w:rsid w:val="007D0ED7"/>
    <w:rsid w:val="007D0EED"/>
    <w:rsid w:val="007D0FDA"/>
    <w:rsid w:val="007D0FE9"/>
    <w:rsid w:val="007D1027"/>
    <w:rsid w:val="007D1071"/>
    <w:rsid w:val="007D10F3"/>
    <w:rsid w:val="007D12C0"/>
    <w:rsid w:val="007D1416"/>
    <w:rsid w:val="007D1463"/>
    <w:rsid w:val="007D1482"/>
    <w:rsid w:val="007D159C"/>
    <w:rsid w:val="007D16FC"/>
    <w:rsid w:val="007D1795"/>
    <w:rsid w:val="007D1D35"/>
    <w:rsid w:val="007D1D6E"/>
    <w:rsid w:val="007D1EAC"/>
    <w:rsid w:val="007D1ED0"/>
    <w:rsid w:val="007D1EF3"/>
    <w:rsid w:val="007D1EFF"/>
    <w:rsid w:val="007D1F97"/>
    <w:rsid w:val="007D20CC"/>
    <w:rsid w:val="007D2136"/>
    <w:rsid w:val="007D21E8"/>
    <w:rsid w:val="007D225F"/>
    <w:rsid w:val="007D23A7"/>
    <w:rsid w:val="007D24F6"/>
    <w:rsid w:val="007D25A4"/>
    <w:rsid w:val="007D25C4"/>
    <w:rsid w:val="007D2616"/>
    <w:rsid w:val="007D2765"/>
    <w:rsid w:val="007D287F"/>
    <w:rsid w:val="007D28FF"/>
    <w:rsid w:val="007D294A"/>
    <w:rsid w:val="007D2950"/>
    <w:rsid w:val="007D2A37"/>
    <w:rsid w:val="007D2AB8"/>
    <w:rsid w:val="007D2C46"/>
    <w:rsid w:val="007D2C64"/>
    <w:rsid w:val="007D2C75"/>
    <w:rsid w:val="007D2CBB"/>
    <w:rsid w:val="007D2F36"/>
    <w:rsid w:val="007D2F4D"/>
    <w:rsid w:val="007D2FBD"/>
    <w:rsid w:val="007D305E"/>
    <w:rsid w:val="007D3094"/>
    <w:rsid w:val="007D3174"/>
    <w:rsid w:val="007D31B2"/>
    <w:rsid w:val="007D3223"/>
    <w:rsid w:val="007D335C"/>
    <w:rsid w:val="007D3373"/>
    <w:rsid w:val="007D34CD"/>
    <w:rsid w:val="007D3531"/>
    <w:rsid w:val="007D3536"/>
    <w:rsid w:val="007D35B3"/>
    <w:rsid w:val="007D35ED"/>
    <w:rsid w:val="007D3729"/>
    <w:rsid w:val="007D386A"/>
    <w:rsid w:val="007D39C6"/>
    <w:rsid w:val="007D3C25"/>
    <w:rsid w:val="007D3CAD"/>
    <w:rsid w:val="007D3CCB"/>
    <w:rsid w:val="007D3D03"/>
    <w:rsid w:val="007D3F2B"/>
    <w:rsid w:val="007D3F41"/>
    <w:rsid w:val="007D406F"/>
    <w:rsid w:val="007D40DF"/>
    <w:rsid w:val="007D40FD"/>
    <w:rsid w:val="007D4161"/>
    <w:rsid w:val="007D416D"/>
    <w:rsid w:val="007D41CA"/>
    <w:rsid w:val="007D4268"/>
    <w:rsid w:val="007D4414"/>
    <w:rsid w:val="007D445A"/>
    <w:rsid w:val="007D44C7"/>
    <w:rsid w:val="007D44DE"/>
    <w:rsid w:val="007D45F2"/>
    <w:rsid w:val="007D47FF"/>
    <w:rsid w:val="007D48AA"/>
    <w:rsid w:val="007D4945"/>
    <w:rsid w:val="007D4956"/>
    <w:rsid w:val="007D4981"/>
    <w:rsid w:val="007D4EB8"/>
    <w:rsid w:val="007D4F88"/>
    <w:rsid w:val="007D4FD3"/>
    <w:rsid w:val="007D5036"/>
    <w:rsid w:val="007D50A4"/>
    <w:rsid w:val="007D517D"/>
    <w:rsid w:val="007D51C6"/>
    <w:rsid w:val="007D51E7"/>
    <w:rsid w:val="007D5272"/>
    <w:rsid w:val="007D528B"/>
    <w:rsid w:val="007D52AC"/>
    <w:rsid w:val="007D53CC"/>
    <w:rsid w:val="007D53D2"/>
    <w:rsid w:val="007D553B"/>
    <w:rsid w:val="007D557E"/>
    <w:rsid w:val="007D55EA"/>
    <w:rsid w:val="007D5762"/>
    <w:rsid w:val="007D5803"/>
    <w:rsid w:val="007D5843"/>
    <w:rsid w:val="007D5890"/>
    <w:rsid w:val="007D5910"/>
    <w:rsid w:val="007D5C3E"/>
    <w:rsid w:val="007D5D81"/>
    <w:rsid w:val="007D5D9C"/>
    <w:rsid w:val="007D5DFA"/>
    <w:rsid w:val="007D5E10"/>
    <w:rsid w:val="007D6063"/>
    <w:rsid w:val="007D60F0"/>
    <w:rsid w:val="007D6253"/>
    <w:rsid w:val="007D6348"/>
    <w:rsid w:val="007D65A0"/>
    <w:rsid w:val="007D66B2"/>
    <w:rsid w:val="007D6760"/>
    <w:rsid w:val="007D686B"/>
    <w:rsid w:val="007D686D"/>
    <w:rsid w:val="007D6975"/>
    <w:rsid w:val="007D6A9C"/>
    <w:rsid w:val="007D6AD9"/>
    <w:rsid w:val="007D6BF3"/>
    <w:rsid w:val="007D6EDD"/>
    <w:rsid w:val="007D6F3A"/>
    <w:rsid w:val="007D6FAB"/>
    <w:rsid w:val="007D7088"/>
    <w:rsid w:val="007D723B"/>
    <w:rsid w:val="007D728C"/>
    <w:rsid w:val="007D73AC"/>
    <w:rsid w:val="007D740F"/>
    <w:rsid w:val="007D758F"/>
    <w:rsid w:val="007D75B7"/>
    <w:rsid w:val="007D7849"/>
    <w:rsid w:val="007D79DA"/>
    <w:rsid w:val="007D7B03"/>
    <w:rsid w:val="007D7B59"/>
    <w:rsid w:val="007D7C7E"/>
    <w:rsid w:val="007D7D60"/>
    <w:rsid w:val="007D7DD6"/>
    <w:rsid w:val="007D7DF0"/>
    <w:rsid w:val="007D7E24"/>
    <w:rsid w:val="007D7E27"/>
    <w:rsid w:val="007E003F"/>
    <w:rsid w:val="007E01D3"/>
    <w:rsid w:val="007E01D9"/>
    <w:rsid w:val="007E0314"/>
    <w:rsid w:val="007E057F"/>
    <w:rsid w:val="007E0666"/>
    <w:rsid w:val="007E07A6"/>
    <w:rsid w:val="007E083D"/>
    <w:rsid w:val="007E091D"/>
    <w:rsid w:val="007E0922"/>
    <w:rsid w:val="007E0A5E"/>
    <w:rsid w:val="007E0BB6"/>
    <w:rsid w:val="007E0C9E"/>
    <w:rsid w:val="007E0CBD"/>
    <w:rsid w:val="007E0D48"/>
    <w:rsid w:val="007E0D76"/>
    <w:rsid w:val="007E0DE8"/>
    <w:rsid w:val="007E0EDC"/>
    <w:rsid w:val="007E0F94"/>
    <w:rsid w:val="007E103A"/>
    <w:rsid w:val="007E11B1"/>
    <w:rsid w:val="007E13B8"/>
    <w:rsid w:val="007E1596"/>
    <w:rsid w:val="007E163C"/>
    <w:rsid w:val="007E1861"/>
    <w:rsid w:val="007E1A23"/>
    <w:rsid w:val="007E1ABD"/>
    <w:rsid w:val="007E1AF6"/>
    <w:rsid w:val="007E1B0E"/>
    <w:rsid w:val="007E1B7E"/>
    <w:rsid w:val="007E1BB9"/>
    <w:rsid w:val="007E1D47"/>
    <w:rsid w:val="007E1D63"/>
    <w:rsid w:val="007E1F0C"/>
    <w:rsid w:val="007E1F7A"/>
    <w:rsid w:val="007E2036"/>
    <w:rsid w:val="007E2098"/>
    <w:rsid w:val="007E219F"/>
    <w:rsid w:val="007E21A5"/>
    <w:rsid w:val="007E2320"/>
    <w:rsid w:val="007E235B"/>
    <w:rsid w:val="007E23AA"/>
    <w:rsid w:val="007E278E"/>
    <w:rsid w:val="007E2AB4"/>
    <w:rsid w:val="007E2B66"/>
    <w:rsid w:val="007E2C00"/>
    <w:rsid w:val="007E2C48"/>
    <w:rsid w:val="007E2CEF"/>
    <w:rsid w:val="007E2E4F"/>
    <w:rsid w:val="007E2E8A"/>
    <w:rsid w:val="007E2EE7"/>
    <w:rsid w:val="007E2F81"/>
    <w:rsid w:val="007E3025"/>
    <w:rsid w:val="007E30C6"/>
    <w:rsid w:val="007E30CF"/>
    <w:rsid w:val="007E30E3"/>
    <w:rsid w:val="007E3104"/>
    <w:rsid w:val="007E3107"/>
    <w:rsid w:val="007E3174"/>
    <w:rsid w:val="007E3296"/>
    <w:rsid w:val="007E32EC"/>
    <w:rsid w:val="007E337A"/>
    <w:rsid w:val="007E3426"/>
    <w:rsid w:val="007E342D"/>
    <w:rsid w:val="007E350C"/>
    <w:rsid w:val="007E35B4"/>
    <w:rsid w:val="007E378B"/>
    <w:rsid w:val="007E39B1"/>
    <w:rsid w:val="007E39D8"/>
    <w:rsid w:val="007E39EE"/>
    <w:rsid w:val="007E3A9B"/>
    <w:rsid w:val="007E3AB4"/>
    <w:rsid w:val="007E3B92"/>
    <w:rsid w:val="007E3C8A"/>
    <w:rsid w:val="007E3D61"/>
    <w:rsid w:val="007E3DFF"/>
    <w:rsid w:val="007E4262"/>
    <w:rsid w:val="007E4276"/>
    <w:rsid w:val="007E428A"/>
    <w:rsid w:val="007E4338"/>
    <w:rsid w:val="007E4343"/>
    <w:rsid w:val="007E4362"/>
    <w:rsid w:val="007E4515"/>
    <w:rsid w:val="007E460B"/>
    <w:rsid w:val="007E4658"/>
    <w:rsid w:val="007E4708"/>
    <w:rsid w:val="007E473C"/>
    <w:rsid w:val="007E4A53"/>
    <w:rsid w:val="007E4AE5"/>
    <w:rsid w:val="007E4C5D"/>
    <w:rsid w:val="007E4CBF"/>
    <w:rsid w:val="007E4D98"/>
    <w:rsid w:val="007E4E19"/>
    <w:rsid w:val="007E4E34"/>
    <w:rsid w:val="007E4EB3"/>
    <w:rsid w:val="007E4EF1"/>
    <w:rsid w:val="007E4F6C"/>
    <w:rsid w:val="007E4FF3"/>
    <w:rsid w:val="007E51F3"/>
    <w:rsid w:val="007E5220"/>
    <w:rsid w:val="007E53EB"/>
    <w:rsid w:val="007E53FC"/>
    <w:rsid w:val="007E5402"/>
    <w:rsid w:val="007E5479"/>
    <w:rsid w:val="007E5489"/>
    <w:rsid w:val="007E54C1"/>
    <w:rsid w:val="007E54CF"/>
    <w:rsid w:val="007E567D"/>
    <w:rsid w:val="007E5685"/>
    <w:rsid w:val="007E56AB"/>
    <w:rsid w:val="007E5B96"/>
    <w:rsid w:val="007E5BD2"/>
    <w:rsid w:val="007E5C5D"/>
    <w:rsid w:val="007E5C6A"/>
    <w:rsid w:val="007E5C7D"/>
    <w:rsid w:val="007E5CC6"/>
    <w:rsid w:val="007E5DB9"/>
    <w:rsid w:val="007E5E85"/>
    <w:rsid w:val="007E6066"/>
    <w:rsid w:val="007E6185"/>
    <w:rsid w:val="007E6320"/>
    <w:rsid w:val="007E6335"/>
    <w:rsid w:val="007E639C"/>
    <w:rsid w:val="007E63D3"/>
    <w:rsid w:val="007E64BC"/>
    <w:rsid w:val="007E6513"/>
    <w:rsid w:val="007E6526"/>
    <w:rsid w:val="007E655A"/>
    <w:rsid w:val="007E6636"/>
    <w:rsid w:val="007E683E"/>
    <w:rsid w:val="007E69F1"/>
    <w:rsid w:val="007E6A9E"/>
    <w:rsid w:val="007E6B70"/>
    <w:rsid w:val="007E6CE5"/>
    <w:rsid w:val="007E6DD6"/>
    <w:rsid w:val="007E6DFD"/>
    <w:rsid w:val="007E6F86"/>
    <w:rsid w:val="007E70AB"/>
    <w:rsid w:val="007E7256"/>
    <w:rsid w:val="007E7319"/>
    <w:rsid w:val="007E733E"/>
    <w:rsid w:val="007E73A8"/>
    <w:rsid w:val="007E7414"/>
    <w:rsid w:val="007E7416"/>
    <w:rsid w:val="007E7472"/>
    <w:rsid w:val="007E7595"/>
    <w:rsid w:val="007E767C"/>
    <w:rsid w:val="007E7731"/>
    <w:rsid w:val="007E7788"/>
    <w:rsid w:val="007E77E6"/>
    <w:rsid w:val="007E7867"/>
    <w:rsid w:val="007E795B"/>
    <w:rsid w:val="007E7A05"/>
    <w:rsid w:val="007E7AEC"/>
    <w:rsid w:val="007E7D89"/>
    <w:rsid w:val="007E7E0C"/>
    <w:rsid w:val="007E7E62"/>
    <w:rsid w:val="007E7E6E"/>
    <w:rsid w:val="007E7FD1"/>
    <w:rsid w:val="007E7FFD"/>
    <w:rsid w:val="007F001C"/>
    <w:rsid w:val="007F00C6"/>
    <w:rsid w:val="007F0111"/>
    <w:rsid w:val="007F0318"/>
    <w:rsid w:val="007F035B"/>
    <w:rsid w:val="007F03B0"/>
    <w:rsid w:val="007F04DB"/>
    <w:rsid w:val="007F0538"/>
    <w:rsid w:val="007F0566"/>
    <w:rsid w:val="007F094A"/>
    <w:rsid w:val="007F0D1C"/>
    <w:rsid w:val="007F0DED"/>
    <w:rsid w:val="007F0DF7"/>
    <w:rsid w:val="007F0E56"/>
    <w:rsid w:val="007F0E81"/>
    <w:rsid w:val="007F0EF9"/>
    <w:rsid w:val="007F111C"/>
    <w:rsid w:val="007F1124"/>
    <w:rsid w:val="007F1245"/>
    <w:rsid w:val="007F1359"/>
    <w:rsid w:val="007F1438"/>
    <w:rsid w:val="007F1442"/>
    <w:rsid w:val="007F14E4"/>
    <w:rsid w:val="007F162E"/>
    <w:rsid w:val="007F16FB"/>
    <w:rsid w:val="007F1786"/>
    <w:rsid w:val="007F1906"/>
    <w:rsid w:val="007F190F"/>
    <w:rsid w:val="007F1941"/>
    <w:rsid w:val="007F1995"/>
    <w:rsid w:val="007F1A58"/>
    <w:rsid w:val="007F1D19"/>
    <w:rsid w:val="007F1DC2"/>
    <w:rsid w:val="007F1E26"/>
    <w:rsid w:val="007F1E93"/>
    <w:rsid w:val="007F1EC9"/>
    <w:rsid w:val="007F1EDE"/>
    <w:rsid w:val="007F1F56"/>
    <w:rsid w:val="007F230C"/>
    <w:rsid w:val="007F258D"/>
    <w:rsid w:val="007F25EA"/>
    <w:rsid w:val="007F264E"/>
    <w:rsid w:val="007F2729"/>
    <w:rsid w:val="007F2760"/>
    <w:rsid w:val="007F28DA"/>
    <w:rsid w:val="007F29E3"/>
    <w:rsid w:val="007F2A0B"/>
    <w:rsid w:val="007F2A2A"/>
    <w:rsid w:val="007F2A60"/>
    <w:rsid w:val="007F2AA1"/>
    <w:rsid w:val="007F2B17"/>
    <w:rsid w:val="007F2B40"/>
    <w:rsid w:val="007F2B90"/>
    <w:rsid w:val="007F2B91"/>
    <w:rsid w:val="007F2C88"/>
    <w:rsid w:val="007F2D79"/>
    <w:rsid w:val="007F2DE3"/>
    <w:rsid w:val="007F31BE"/>
    <w:rsid w:val="007F32B5"/>
    <w:rsid w:val="007F32ED"/>
    <w:rsid w:val="007F337C"/>
    <w:rsid w:val="007F33BB"/>
    <w:rsid w:val="007F33F9"/>
    <w:rsid w:val="007F3428"/>
    <w:rsid w:val="007F3566"/>
    <w:rsid w:val="007F35F0"/>
    <w:rsid w:val="007F369B"/>
    <w:rsid w:val="007F3710"/>
    <w:rsid w:val="007F373B"/>
    <w:rsid w:val="007F37C4"/>
    <w:rsid w:val="007F3840"/>
    <w:rsid w:val="007F3973"/>
    <w:rsid w:val="007F3A27"/>
    <w:rsid w:val="007F3A8F"/>
    <w:rsid w:val="007F3AD9"/>
    <w:rsid w:val="007F3B58"/>
    <w:rsid w:val="007F3BBF"/>
    <w:rsid w:val="007F3BEE"/>
    <w:rsid w:val="007F3D37"/>
    <w:rsid w:val="007F3D57"/>
    <w:rsid w:val="007F409F"/>
    <w:rsid w:val="007F414D"/>
    <w:rsid w:val="007F4324"/>
    <w:rsid w:val="007F4459"/>
    <w:rsid w:val="007F463F"/>
    <w:rsid w:val="007F46DB"/>
    <w:rsid w:val="007F47F5"/>
    <w:rsid w:val="007F4860"/>
    <w:rsid w:val="007F4A13"/>
    <w:rsid w:val="007F4CA0"/>
    <w:rsid w:val="007F4D9D"/>
    <w:rsid w:val="007F4DF0"/>
    <w:rsid w:val="007F4E04"/>
    <w:rsid w:val="007F4E09"/>
    <w:rsid w:val="007F4E38"/>
    <w:rsid w:val="007F5058"/>
    <w:rsid w:val="007F5113"/>
    <w:rsid w:val="007F5160"/>
    <w:rsid w:val="007F51A1"/>
    <w:rsid w:val="007F523A"/>
    <w:rsid w:val="007F53D6"/>
    <w:rsid w:val="007F54EC"/>
    <w:rsid w:val="007F554B"/>
    <w:rsid w:val="007F55DE"/>
    <w:rsid w:val="007F5618"/>
    <w:rsid w:val="007F579F"/>
    <w:rsid w:val="007F5A10"/>
    <w:rsid w:val="007F5BDA"/>
    <w:rsid w:val="007F5D50"/>
    <w:rsid w:val="007F5E42"/>
    <w:rsid w:val="007F5E50"/>
    <w:rsid w:val="007F5E8F"/>
    <w:rsid w:val="007F5F04"/>
    <w:rsid w:val="007F601F"/>
    <w:rsid w:val="007F605B"/>
    <w:rsid w:val="007F6105"/>
    <w:rsid w:val="007F6347"/>
    <w:rsid w:val="007F650B"/>
    <w:rsid w:val="007F654E"/>
    <w:rsid w:val="007F65B4"/>
    <w:rsid w:val="007F65CF"/>
    <w:rsid w:val="007F65D5"/>
    <w:rsid w:val="007F66A9"/>
    <w:rsid w:val="007F66DB"/>
    <w:rsid w:val="007F67A4"/>
    <w:rsid w:val="007F6B85"/>
    <w:rsid w:val="007F6BEA"/>
    <w:rsid w:val="007F6C1D"/>
    <w:rsid w:val="007F6C2B"/>
    <w:rsid w:val="007F6EBF"/>
    <w:rsid w:val="007F70F9"/>
    <w:rsid w:val="007F711D"/>
    <w:rsid w:val="007F7156"/>
    <w:rsid w:val="007F716E"/>
    <w:rsid w:val="007F720D"/>
    <w:rsid w:val="007F72BF"/>
    <w:rsid w:val="007F7576"/>
    <w:rsid w:val="007F779A"/>
    <w:rsid w:val="007F7990"/>
    <w:rsid w:val="007F7D51"/>
    <w:rsid w:val="007F7E1E"/>
    <w:rsid w:val="007F7EE7"/>
    <w:rsid w:val="007F7F31"/>
    <w:rsid w:val="00800004"/>
    <w:rsid w:val="008002C7"/>
    <w:rsid w:val="00800354"/>
    <w:rsid w:val="00800418"/>
    <w:rsid w:val="0080045A"/>
    <w:rsid w:val="008005D8"/>
    <w:rsid w:val="00800924"/>
    <w:rsid w:val="0080094B"/>
    <w:rsid w:val="0080095B"/>
    <w:rsid w:val="00800967"/>
    <w:rsid w:val="00800A1D"/>
    <w:rsid w:val="00800B5E"/>
    <w:rsid w:val="00800BED"/>
    <w:rsid w:val="00800C22"/>
    <w:rsid w:val="00800C5C"/>
    <w:rsid w:val="00800CFA"/>
    <w:rsid w:val="00800DF7"/>
    <w:rsid w:val="00800E8D"/>
    <w:rsid w:val="00800EB4"/>
    <w:rsid w:val="00801088"/>
    <w:rsid w:val="0080128E"/>
    <w:rsid w:val="008013B7"/>
    <w:rsid w:val="008013EB"/>
    <w:rsid w:val="008014E5"/>
    <w:rsid w:val="008014EC"/>
    <w:rsid w:val="008015DF"/>
    <w:rsid w:val="00801744"/>
    <w:rsid w:val="008017F5"/>
    <w:rsid w:val="008018FA"/>
    <w:rsid w:val="00801925"/>
    <w:rsid w:val="00801A03"/>
    <w:rsid w:val="00801AB8"/>
    <w:rsid w:val="00801BAC"/>
    <w:rsid w:val="00801C81"/>
    <w:rsid w:val="00801D43"/>
    <w:rsid w:val="00801DE7"/>
    <w:rsid w:val="00801DF6"/>
    <w:rsid w:val="00801E73"/>
    <w:rsid w:val="00801ED5"/>
    <w:rsid w:val="00801F91"/>
    <w:rsid w:val="00802118"/>
    <w:rsid w:val="00802241"/>
    <w:rsid w:val="008023AE"/>
    <w:rsid w:val="008025D0"/>
    <w:rsid w:val="00802602"/>
    <w:rsid w:val="00802720"/>
    <w:rsid w:val="0080273E"/>
    <w:rsid w:val="008027EC"/>
    <w:rsid w:val="00802843"/>
    <w:rsid w:val="008028F5"/>
    <w:rsid w:val="00802954"/>
    <w:rsid w:val="00802AAD"/>
    <w:rsid w:val="00802B1D"/>
    <w:rsid w:val="00802B88"/>
    <w:rsid w:val="00802C2E"/>
    <w:rsid w:val="00802CD7"/>
    <w:rsid w:val="00802D8D"/>
    <w:rsid w:val="00802E61"/>
    <w:rsid w:val="00802E6A"/>
    <w:rsid w:val="0080308C"/>
    <w:rsid w:val="0080317C"/>
    <w:rsid w:val="00803399"/>
    <w:rsid w:val="0080344C"/>
    <w:rsid w:val="008034D8"/>
    <w:rsid w:val="008035A6"/>
    <w:rsid w:val="00803645"/>
    <w:rsid w:val="00803656"/>
    <w:rsid w:val="00803657"/>
    <w:rsid w:val="008036C7"/>
    <w:rsid w:val="008036CF"/>
    <w:rsid w:val="0080378B"/>
    <w:rsid w:val="0080387A"/>
    <w:rsid w:val="008038C7"/>
    <w:rsid w:val="008038E5"/>
    <w:rsid w:val="0080392B"/>
    <w:rsid w:val="00803A3C"/>
    <w:rsid w:val="00803AEB"/>
    <w:rsid w:val="00803B75"/>
    <w:rsid w:val="00803E8A"/>
    <w:rsid w:val="00803F19"/>
    <w:rsid w:val="00803F31"/>
    <w:rsid w:val="00803FFA"/>
    <w:rsid w:val="00804158"/>
    <w:rsid w:val="00804175"/>
    <w:rsid w:val="00804177"/>
    <w:rsid w:val="008041C3"/>
    <w:rsid w:val="008041F7"/>
    <w:rsid w:val="008042A2"/>
    <w:rsid w:val="008042CA"/>
    <w:rsid w:val="008042CF"/>
    <w:rsid w:val="008043B2"/>
    <w:rsid w:val="008045A6"/>
    <w:rsid w:val="008045F6"/>
    <w:rsid w:val="0080464B"/>
    <w:rsid w:val="00804713"/>
    <w:rsid w:val="0080490A"/>
    <w:rsid w:val="00804911"/>
    <w:rsid w:val="008049BD"/>
    <w:rsid w:val="008049F6"/>
    <w:rsid w:val="00804A1D"/>
    <w:rsid w:val="00804B0B"/>
    <w:rsid w:val="00804B9B"/>
    <w:rsid w:val="00804D7D"/>
    <w:rsid w:val="00804EF4"/>
    <w:rsid w:val="008050F4"/>
    <w:rsid w:val="00805298"/>
    <w:rsid w:val="008053AF"/>
    <w:rsid w:val="008054B2"/>
    <w:rsid w:val="0080553F"/>
    <w:rsid w:val="0080559D"/>
    <w:rsid w:val="00805891"/>
    <w:rsid w:val="008058A3"/>
    <w:rsid w:val="008058E2"/>
    <w:rsid w:val="008058FD"/>
    <w:rsid w:val="00805931"/>
    <w:rsid w:val="00805B24"/>
    <w:rsid w:val="00805C9D"/>
    <w:rsid w:val="00805D2C"/>
    <w:rsid w:val="00805D31"/>
    <w:rsid w:val="00805E0F"/>
    <w:rsid w:val="00805ED0"/>
    <w:rsid w:val="00805F8C"/>
    <w:rsid w:val="00805F8F"/>
    <w:rsid w:val="00805FB7"/>
    <w:rsid w:val="00806053"/>
    <w:rsid w:val="0080610D"/>
    <w:rsid w:val="00806182"/>
    <w:rsid w:val="008061CB"/>
    <w:rsid w:val="00806450"/>
    <w:rsid w:val="00806520"/>
    <w:rsid w:val="00806613"/>
    <w:rsid w:val="008067AA"/>
    <w:rsid w:val="0080680F"/>
    <w:rsid w:val="008069E1"/>
    <w:rsid w:val="00806A20"/>
    <w:rsid w:val="00806AB6"/>
    <w:rsid w:val="00806AF9"/>
    <w:rsid w:val="00806EB7"/>
    <w:rsid w:val="00806F6C"/>
    <w:rsid w:val="00806F78"/>
    <w:rsid w:val="00806FBF"/>
    <w:rsid w:val="00807096"/>
    <w:rsid w:val="00807240"/>
    <w:rsid w:val="0080728A"/>
    <w:rsid w:val="008072AE"/>
    <w:rsid w:val="0080731A"/>
    <w:rsid w:val="008074A3"/>
    <w:rsid w:val="008074AA"/>
    <w:rsid w:val="008074F9"/>
    <w:rsid w:val="008075CB"/>
    <w:rsid w:val="008076CA"/>
    <w:rsid w:val="00807783"/>
    <w:rsid w:val="0080784A"/>
    <w:rsid w:val="00807AEF"/>
    <w:rsid w:val="00807C21"/>
    <w:rsid w:val="00807C55"/>
    <w:rsid w:val="00807D78"/>
    <w:rsid w:val="00807DA9"/>
    <w:rsid w:val="00807E20"/>
    <w:rsid w:val="00807E6D"/>
    <w:rsid w:val="00807F0F"/>
    <w:rsid w:val="00807FF8"/>
    <w:rsid w:val="0081009B"/>
    <w:rsid w:val="008102ED"/>
    <w:rsid w:val="00810416"/>
    <w:rsid w:val="0081043F"/>
    <w:rsid w:val="00810494"/>
    <w:rsid w:val="00810594"/>
    <w:rsid w:val="008105A8"/>
    <w:rsid w:val="008105D4"/>
    <w:rsid w:val="00810792"/>
    <w:rsid w:val="0081085A"/>
    <w:rsid w:val="00810982"/>
    <w:rsid w:val="008109BE"/>
    <w:rsid w:val="00810A2D"/>
    <w:rsid w:val="00810B0D"/>
    <w:rsid w:val="00810B39"/>
    <w:rsid w:val="00810C47"/>
    <w:rsid w:val="00810CAE"/>
    <w:rsid w:val="00810DCC"/>
    <w:rsid w:val="00810DE4"/>
    <w:rsid w:val="00810E86"/>
    <w:rsid w:val="0081110D"/>
    <w:rsid w:val="00811327"/>
    <w:rsid w:val="008113C5"/>
    <w:rsid w:val="00811425"/>
    <w:rsid w:val="008114E8"/>
    <w:rsid w:val="00811698"/>
    <w:rsid w:val="008118EC"/>
    <w:rsid w:val="00811AD8"/>
    <w:rsid w:val="00811B70"/>
    <w:rsid w:val="00811B7C"/>
    <w:rsid w:val="00811B9E"/>
    <w:rsid w:val="00811D62"/>
    <w:rsid w:val="00811E63"/>
    <w:rsid w:val="00811EE1"/>
    <w:rsid w:val="00812105"/>
    <w:rsid w:val="0081216B"/>
    <w:rsid w:val="008121AB"/>
    <w:rsid w:val="00812375"/>
    <w:rsid w:val="00812524"/>
    <w:rsid w:val="0081256F"/>
    <w:rsid w:val="008127F1"/>
    <w:rsid w:val="0081287D"/>
    <w:rsid w:val="00812948"/>
    <w:rsid w:val="00812B75"/>
    <w:rsid w:val="00812BAD"/>
    <w:rsid w:val="00812D03"/>
    <w:rsid w:val="00812D25"/>
    <w:rsid w:val="00812D2D"/>
    <w:rsid w:val="00812E03"/>
    <w:rsid w:val="00812F22"/>
    <w:rsid w:val="00813067"/>
    <w:rsid w:val="008131AA"/>
    <w:rsid w:val="008131CB"/>
    <w:rsid w:val="00813445"/>
    <w:rsid w:val="00813600"/>
    <w:rsid w:val="0081365F"/>
    <w:rsid w:val="008136F8"/>
    <w:rsid w:val="008136FA"/>
    <w:rsid w:val="008137B7"/>
    <w:rsid w:val="008137B9"/>
    <w:rsid w:val="00813BF0"/>
    <w:rsid w:val="00813E1E"/>
    <w:rsid w:val="00813E4A"/>
    <w:rsid w:val="00813F8F"/>
    <w:rsid w:val="00814016"/>
    <w:rsid w:val="00814329"/>
    <w:rsid w:val="00814330"/>
    <w:rsid w:val="00814383"/>
    <w:rsid w:val="008143DE"/>
    <w:rsid w:val="008145E1"/>
    <w:rsid w:val="00814682"/>
    <w:rsid w:val="008146C0"/>
    <w:rsid w:val="00814789"/>
    <w:rsid w:val="008147DD"/>
    <w:rsid w:val="008147DF"/>
    <w:rsid w:val="008147E7"/>
    <w:rsid w:val="00814834"/>
    <w:rsid w:val="00814A4C"/>
    <w:rsid w:val="00814B9B"/>
    <w:rsid w:val="00814BCC"/>
    <w:rsid w:val="00814CEC"/>
    <w:rsid w:val="00814D17"/>
    <w:rsid w:val="00814E22"/>
    <w:rsid w:val="00814EF5"/>
    <w:rsid w:val="00814F33"/>
    <w:rsid w:val="00814FE0"/>
    <w:rsid w:val="0081502D"/>
    <w:rsid w:val="0081503B"/>
    <w:rsid w:val="0081503C"/>
    <w:rsid w:val="0081509E"/>
    <w:rsid w:val="008151C8"/>
    <w:rsid w:val="008151D3"/>
    <w:rsid w:val="0081521F"/>
    <w:rsid w:val="00815222"/>
    <w:rsid w:val="008153FB"/>
    <w:rsid w:val="00815456"/>
    <w:rsid w:val="008154A2"/>
    <w:rsid w:val="008154FD"/>
    <w:rsid w:val="00815500"/>
    <w:rsid w:val="00815513"/>
    <w:rsid w:val="0081576A"/>
    <w:rsid w:val="0081579C"/>
    <w:rsid w:val="008157BE"/>
    <w:rsid w:val="00815844"/>
    <w:rsid w:val="008158B9"/>
    <w:rsid w:val="008158E2"/>
    <w:rsid w:val="0081594A"/>
    <w:rsid w:val="00815A15"/>
    <w:rsid w:val="00815DE5"/>
    <w:rsid w:val="0081617F"/>
    <w:rsid w:val="00816353"/>
    <w:rsid w:val="008164DC"/>
    <w:rsid w:val="0081654F"/>
    <w:rsid w:val="0081667C"/>
    <w:rsid w:val="00816AE5"/>
    <w:rsid w:val="00816D25"/>
    <w:rsid w:val="00816DB6"/>
    <w:rsid w:val="00816E97"/>
    <w:rsid w:val="00816F06"/>
    <w:rsid w:val="00816F74"/>
    <w:rsid w:val="00816FF5"/>
    <w:rsid w:val="0081715A"/>
    <w:rsid w:val="008171D7"/>
    <w:rsid w:val="008174F8"/>
    <w:rsid w:val="008176CB"/>
    <w:rsid w:val="008176F0"/>
    <w:rsid w:val="008178E0"/>
    <w:rsid w:val="008179C2"/>
    <w:rsid w:val="00817B2A"/>
    <w:rsid w:val="00817B69"/>
    <w:rsid w:val="00817BE6"/>
    <w:rsid w:val="00817D3F"/>
    <w:rsid w:val="00817D43"/>
    <w:rsid w:val="00817E62"/>
    <w:rsid w:val="00817F1A"/>
    <w:rsid w:val="0082008E"/>
    <w:rsid w:val="0082020A"/>
    <w:rsid w:val="00820242"/>
    <w:rsid w:val="008202F4"/>
    <w:rsid w:val="008203E9"/>
    <w:rsid w:val="008204D4"/>
    <w:rsid w:val="00820529"/>
    <w:rsid w:val="008205B5"/>
    <w:rsid w:val="008206B4"/>
    <w:rsid w:val="008206D5"/>
    <w:rsid w:val="00820733"/>
    <w:rsid w:val="00820755"/>
    <w:rsid w:val="008209CA"/>
    <w:rsid w:val="008209E0"/>
    <w:rsid w:val="00820A80"/>
    <w:rsid w:val="00820AB1"/>
    <w:rsid w:val="00820EC9"/>
    <w:rsid w:val="0082100C"/>
    <w:rsid w:val="00821023"/>
    <w:rsid w:val="00821042"/>
    <w:rsid w:val="00821095"/>
    <w:rsid w:val="008210A2"/>
    <w:rsid w:val="00821303"/>
    <w:rsid w:val="00821318"/>
    <w:rsid w:val="0082133C"/>
    <w:rsid w:val="0082134D"/>
    <w:rsid w:val="00821355"/>
    <w:rsid w:val="008213B9"/>
    <w:rsid w:val="00821470"/>
    <w:rsid w:val="0082158F"/>
    <w:rsid w:val="00821744"/>
    <w:rsid w:val="008217D9"/>
    <w:rsid w:val="00821A41"/>
    <w:rsid w:val="00821B42"/>
    <w:rsid w:val="00821C21"/>
    <w:rsid w:val="00821D89"/>
    <w:rsid w:val="00821E36"/>
    <w:rsid w:val="00821FD4"/>
    <w:rsid w:val="00822118"/>
    <w:rsid w:val="00822179"/>
    <w:rsid w:val="0082228D"/>
    <w:rsid w:val="008222DC"/>
    <w:rsid w:val="0082236C"/>
    <w:rsid w:val="008223AB"/>
    <w:rsid w:val="008223F9"/>
    <w:rsid w:val="00822513"/>
    <w:rsid w:val="0082252A"/>
    <w:rsid w:val="00822551"/>
    <w:rsid w:val="008227A5"/>
    <w:rsid w:val="00822883"/>
    <w:rsid w:val="00822946"/>
    <w:rsid w:val="00822D17"/>
    <w:rsid w:val="00822D84"/>
    <w:rsid w:val="00822D8C"/>
    <w:rsid w:val="00823091"/>
    <w:rsid w:val="0082310F"/>
    <w:rsid w:val="00823177"/>
    <w:rsid w:val="00823200"/>
    <w:rsid w:val="0082329F"/>
    <w:rsid w:val="00823415"/>
    <w:rsid w:val="00823525"/>
    <w:rsid w:val="0082364B"/>
    <w:rsid w:val="008239A0"/>
    <w:rsid w:val="008239A6"/>
    <w:rsid w:val="008239E4"/>
    <w:rsid w:val="008239EE"/>
    <w:rsid w:val="008239F4"/>
    <w:rsid w:val="008239FA"/>
    <w:rsid w:val="00823A4F"/>
    <w:rsid w:val="00823A90"/>
    <w:rsid w:val="00823AEE"/>
    <w:rsid w:val="00823C42"/>
    <w:rsid w:val="00823CD8"/>
    <w:rsid w:val="00823EB4"/>
    <w:rsid w:val="00823ED4"/>
    <w:rsid w:val="00823F0F"/>
    <w:rsid w:val="0082405A"/>
    <w:rsid w:val="00824245"/>
    <w:rsid w:val="00824563"/>
    <w:rsid w:val="0082462A"/>
    <w:rsid w:val="0082464E"/>
    <w:rsid w:val="00824683"/>
    <w:rsid w:val="008246D4"/>
    <w:rsid w:val="008246F7"/>
    <w:rsid w:val="00824761"/>
    <w:rsid w:val="008247FD"/>
    <w:rsid w:val="008248D1"/>
    <w:rsid w:val="00824A4A"/>
    <w:rsid w:val="00824A6C"/>
    <w:rsid w:val="00824CA3"/>
    <w:rsid w:val="00824DB6"/>
    <w:rsid w:val="00824E0E"/>
    <w:rsid w:val="00824E4D"/>
    <w:rsid w:val="00825060"/>
    <w:rsid w:val="00825260"/>
    <w:rsid w:val="008252C0"/>
    <w:rsid w:val="00825370"/>
    <w:rsid w:val="0082545B"/>
    <w:rsid w:val="0082576D"/>
    <w:rsid w:val="00825949"/>
    <w:rsid w:val="00825964"/>
    <w:rsid w:val="00825A1F"/>
    <w:rsid w:val="00825A37"/>
    <w:rsid w:val="00825A8C"/>
    <w:rsid w:val="00825AEE"/>
    <w:rsid w:val="00825C52"/>
    <w:rsid w:val="00825DA5"/>
    <w:rsid w:val="00825DA6"/>
    <w:rsid w:val="00825EE9"/>
    <w:rsid w:val="00826038"/>
    <w:rsid w:val="008261BB"/>
    <w:rsid w:val="008261C0"/>
    <w:rsid w:val="008261D2"/>
    <w:rsid w:val="00826269"/>
    <w:rsid w:val="00826288"/>
    <w:rsid w:val="008262C4"/>
    <w:rsid w:val="0082632A"/>
    <w:rsid w:val="008264F3"/>
    <w:rsid w:val="0082662C"/>
    <w:rsid w:val="0082672F"/>
    <w:rsid w:val="00826824"/>
    <w:rsid w:val="0082686C"/>
    <w:rsid w:val="008268D8"/>
    <w:rsid w:val="008268EF"/>
    <w:rsid w:val="00826990"/>
    <w:rsid w:val="008269CB"/>
    <w:rsid w:val="00826A0B"/>
    <w:rsid w:val="00826B77"/>
    <w:rsid w:val="00826C84"/>
    <w:rsid w:val="00826DBD"/>
    <w:rsid w:val="00826E1F"/>
    <w:rsid w:val="00826EA7"/>
    <w:rsid w:val="0082720D"/>
    <w:rsid w:val="00827275"/>
    <w:rsid w:val="00827399"/>
    <w:rsid w:val="0082764E"/>
    <w:rsid w:val="00827667"/>
    <w:rsid w:val="008277F2"/>
    <w:rsid w:val="00827805"/>
    <w:rsid w:val="00827812"/>
    <w:rsid w:val="00827BA5"/>
    <w:rsid w:val="00827D1D"/>
    <w:rsid w:val="00827D44"/>
    <w:rsid w:val="00827D70"/>
    <w:rsid w:val="00827E9B"/>
    <w:rsid w:val="00827F24"/>
    <w:rsid w:val="00830061"/>
    <w:rsid w:val="00830123"/>
    <w:rsid w:val="008301E2"/>
    <w:rsid w:val="008304D2"/>
    <w:rsid w:val="00830593"/>
    <w:rsid w:val="0083060A"/>
    <w:rsid w:val="00830622"/>
    <w:rsid w:val="0083062F"/>
    <w:rsid w:val="008306F8"/>
    <w:rsid w:val="008307EE"/>
    <w:rsid w:val="008308A5"/>
    <w:rsid w:val="00830925"/>
    <w:rsid w:val="00830981"/>
    <w:rsid w:val="00830AE0"/>
    <w:rsid w:val="00830BD9"/>
    <w:rsid w:val="00830C32"/>
    <w:rsid w:val="00830D5D"/>
    <w:rsid w:val="00830E52"/>
    <w:rsid w:val="00830E93"/>
    <w:rsid w:val="00830FA4"/>
    <w:rsid w:val="00831046"/>
    <w:rsid w:val="0083112B"/>
    <w:rsid w:val="00831391"/>
    <w:rsid w:val="008313B0"/>
    <w:rsid w:val="00831516"/>
    <w:rsid w:val="008315D7"/>
    <w:rsid w:val="008315EA"/>
    <w:rsid w:val="008317CB"/>
    <w:rsid w:val="00831857"/>
    <w:rsid w:val="008319E8"/>
    <w:rsid w:val="00831C16"/>
    <w:rsid w:val="00831C34"/>
    <w:rsid w:val="00831C7E"/>
    <w:rsid w:val="00831C7F"/>
    <w:rsid w:val="00831C83"/>
    <w:rsid w:val="00831C85"/>
    <w:rsid w:val="00831CFF"/>
    <w:rsid w:val="00831D06"/>
    <w:rsid w:val="00831D2F"/>
    <w:rsid w:val="00831D78"/>
    <w:rsid w:val="00831D9E"/>
    <w:rsid w:val="00832020"/>
    <w:rsid w:val="0083205C"/>
    <w:rsid w:val="0083212D"/>
    <w:rsid w:val="00832153"/>
    <w:rsid w:val="00832187"/>
    <w:rsid w:val="0083218E"/>
    <w:rsid w:val="008322D5"/>
    <w:rsid w:val="00832481"/>
    <w:rsid w:val="00832496"/>
    <w:rsid w:val="00832522"/>
    <w:rsid w:val="0083262C"/>
    <w:rsid w:val="00832649"/>
    <w:rsid w:val="008328A8"/>
    <w:rsid w:val="00832982"/>
    <w:rsid w:val="00832A51"/>
    <w:rsid w:val="00832A69"/>
    <w:rsid w:val="00832C86"/>
    <w:rsid w:val="00832D8C"/>
    <w:rsid w:val="00832DFD"/>
    <w:rsid w:val="00832E25"/>
    <w:rsid w:val="00832E62"/>
    <w:rsid w:val="00832F65"/>
    <w:rsid w:val="00832FB0"/>
    <w:rsid w:val="00833026"/>
    <w:rsid w:val="008330BC"/>
    <w:rsid w:val="00833114"/>
    <w:rsid w:val="00833226"/>
    <w:rsid w:val="00833297"/>
    <w:rsid w:val="008332B8"/>
    <w:rsid w:val="0083330D"/>
    <w:rsid w:val="0083330E"/>
    <w:rsid w:val="0083337C"/>
    <w:rsid w:val="0083341D"/>
    <w:rsid w:val="0083355A"/>
    <w:rsid w:val="00833576"/>
    <w:rsid w:val="00833698"/>
    <w:rsid w:val="008336F6"/>
    <w:rsid w:val="00833707"/>
    <w:rsid w:val="008337DE"/>
    <w:rsid w:val="00833BD8"/>
    <w:rsid w:val="00833C14"/>
    <w:rsid w:val="00833C48"/>
    <w:rsid w:val="00833C4E"/>
    <w:rsid w:val="00833C87"/>
    <w:rsid w:val="00833D1C"/>
    <w:rsid w:val="00833D9B"/>
    <w:rsid w:val="00833E63"/>
    <w:rsid w:val="00833EA2"/>
    <w:rsid w:val="00833EA5"/>
    <w:rsid w:val="008341ED"/>
    <w:rsid w:val="0083438B"/>
    <w:rsid w:val="008343F7"/>
    <w:rsid w:val="00834613"/>
    <w:rsid w:val="00834707"/>
    <w:rsid w:val="00834730"/>
    <w:rsid w:val="008347D2"/>
    <w:rsid w:val="008348B5"/>
    <w:rsid w:val="00834929"/>
    <w:rsid w:val="00834975"/>
    <w:rsid w:val="00834A26"/>
    <w:rsid w:val="00834BF7"/>
    <w:rsid w:val="00834C03"/>
    <w:rsid w:val="00834D1E"/>
    <w:rsid w:val="00834D63"/>
    <w:rsid w:val="00834DB4"/>
    <w:rsid w:val="00834F52"/>
    <w:rsid w:val="00835052"/>
    <w:rsid w:val="008351DD"/>
    <w:rsid w:val="0083532A"/>
    <w:rsid w:val="0083565D"/>
    <w:rsid w:val="008356B6"/>
    <w:rsid w:val="00835709"/>
    <w:rsid w:val="00835963"/>
    <w:rsid w:val="0083598E"/>
    <w:rsid w:val="00835B35"/>
    <w:rsid w:val="00835BA0"/>
    <w:rsid w:val="00835CA0"/>
    <w:rsid w:val="00835E17"/>
    <w:rsid w:val="00835E2E"/>
    <w:rsid w:val="00835E60"/>
    <w:rsid w:val="00836078"/>
    <w:rsid w:val="008360FE"/>
    <w:rsid w:val="008361D1"/>
    <w:rsid w:val="008361FE"/>
    <w:rsid w:val="0083648C"/>
    <w:rsid w:val="00836597"/>
    <w:rsid w:val="0083667D"/>
    <w:rsid w:val="00836867"/>
    <w:rsid w:val="008368F7"/>
    <w:rsid w:val="0083694E"/>
    <w:rsid w:val="00836A21"/>
    <w:rsid w:val="00836BC4"/>
    <w:rsid w:val="00836CC1"/>
    <w:rsid w:val="00836E57"/>
    <w:rsid w:val="00836F4E"/>
    <w:rsid w:val="00836FCE"/>
    <w:rsid w:val="00837093"/>
    <w:rsid w:val="00837177"/>
    <w:rsid w:val="00837186"/>
    <w:rsid w:val="008374B9"/>
    <w:rsid w:val="008376D7"/>
    <w:rsid w:val="008376EA"/>
    <w:rsid w:val="0083772C"/>
    <w:rsid w:val="008378D9"/>
    <w:rsid w:val="008378F1"/>
    <w:rsid w:val="00837938"/>
    <w:rsid w:val="00837AB0"/>
    <w:rsid w:val="00837AB3"/>
    <w:rsid w:val="00837AF8"/>
    <w:rsid w:val="00837B27"/>
    <w:rsid w:val="00837BD7"/>
    <w:rsid w:val="00837CAD"/>
    <w:rsid w:val="00837CC5"/>
    <w:rsid w:val="00837E96"/>
    <w:rsid w:val="00837F61"/>
    <w:rsid w:val="0084005E"/>
    <w:rsid w:val="00840101"/>
    <w:rsid w:val="00840501"/>
    <w:rsid w:val="00840540"/>
    <w:rsid w:val="00840625"/>
    <w:rsid w:val="00840638"/>
    <w:rsid w:val="0084064C"/>
    <w:rsid w:val="00840AA2"/>
    <w:rsid w:val="00840AA4"/>
    <w:rsid w:val="00840B11"/>
    <w:rsid w:val="00840B23"/>
    <w:rsid w:val="00840DD3"/>
    <w:rsid w:val="00840DD5"/>
    <w:rsid w:val="00840F07"/>
    <w:rsid w:val="00840F38"/>
    <w:rsid w:val="00840F4D"/>
    <w:rsid w:val="00840F5E"/>
    <w:rsid w:val="00841046"/>
    <w:rsid w:val="0084116B"/>
    <w:rsid w:val="008411A3"/>
    <w:rsid w:val="008411B9"/>
    <w:rsid w:val="008411DC"/>
    <w:rsid w:val="0084121E"/>
    <w:rsid w:val="00841311"/>
    <w:rsid w:val="0084132B"/>
    <w:rsid w:val="008414A8"/>
    <w:rsid w:val="00841564"/>
    <w:rsid w:val="008416A0"/>
    <w:rsid w:val="008416A7"/>
    <w:rsid w:val="008416F7"/>
    <w:rsid w:val="0084175D"/>
    <w:rsid w:val="008417CE"/>
    <w:rsid w:val="00841843"/>
    <w:rsid w:val="008418C5"/>
    <w:rsid w:val="00841B86"/>
    <w:rsid w:val="00841BA4"/>
    <w:rsid w:val="00841BB8"/>
    <w:rsid w:val="00841C98"/>
    <w:rsid w:val="00841CB7"/>
    <w:rsid w:val="00841CCD"/>
    <w:rsid w:val="00841D7D"/>
    <w:rsid w:val="00841E41"/>
    <w:rsid w:val="00841F1B"/>
    <w:rsid w:val="00841FD9"/>
    <w:rsid w:val="008421B2"/>
    <w:rsid w:val="008421BB"/>
    <w:rsid w:val="00842261"/>
    <w:rsid w:val="008425AF"/>
    <w:rsid w:val="008425D4"/>
    <w:rsid w:val="00842601"/>
    <w:rsid w:val="00842700"/>
    <w:rsid w:val="0084291D"/>
    <w:rsid w:val="00842A25"/>
    <w:rsid w:val="00842AE4"/>
    <w:rsid w:val="00842D50"/>
    <w:rsid w:val="00843018"/>
    <w:rsid w:val="008430E1"/>
    <w:rsid w:val="00843197"/>
    <w:rsid w:val="008431D1"/>
    <w:rsid w:val="0084322D"/>
    <w:rsid w:val="00843322"/>
    <w:rsid w:val="0084346B"/>
    <w:rsid w:val="008434FA"/>
    <w:rsid w:val="00843532"/>
    <w:rsid w:val="0084375C"/>
    <w:rsid w:val="008437BE"/>
    <w:rsid w:val="008437C7"/>
    <w:rsid w:val="008438FE"/>
    <w:rsid w:val="00843AF2"/>
    <w:rsid w:val="00843B71"/>
    <w:rsid w:val="00843C68"/>
    <w:rsid w:val="00843CC5"/>
    <w:rsid w:val="00843DDC"/>
    <w:rsid w:val="00843E3C"/>
    <w:rsid w:val="00843F7A"/>
    <w:rsid w:val="00844192"/>
    <w:rsid w:val="0084430B"/>
    <w:rsid w:val="00844358"/>
    <w:rsid w:val="008444B8"/>
    <w:rsid w:val="008444E6"/>
    <w:rsid w:val="008447DF"/>
    <w:rsid w:val="008448A9"/>
    <w:rsid w:val="00844936"/>
    <w:rsid w:val="008449AE"/>
    <w:rsid w:val="00844A74"/>
    <w:rsid w:val="00844AB5"/>
    <w:rsid w:val="00844AFA"/>
    <w:rsid w:val="00844B16"/>
    <w:rsid w:val="00844C6F"/>
    <w:rsid w:val="00844E81"/>
    <w:rsid w:val="00844EE7"/>
    <w:rsid w:val="00844F10"/>
    <w:rsid w:val="00845044"/>
    <w:rsid w:val="00845063"/>
    <w:rsid w:val="00845387"/>
    <w:rsid w:val="008453EB"/>
    <w:rsid w:val="0084544E"/>
    <w:rsid w:val="0084559C"/>
    <w:rsid w:val="008457D3"/>
    <w:rsid w:val="00845944"/>
    <w:rsid w:val="008459F2"/>
    <w:rsid w:val="00845A55"/>
    <w:rsid w:val="00845A84"/>
    <w:rsid w:val="00845CC4"/>
    <w:rsid w:val="00845CC7"/>
    <w:rsid w:val="00845CD0"/>
    <w:rsid w:val="00845D6F"/>
    <w:rsid w:val="00845F91"/>
    <w:rsid w:val="00845FFA"/>
    <w:rsid w:val="00846046"/>
    <w:rsid w:val="00846206"/>
    <w:rsid w:val="0084623B"/>
    <w:rsid w:val="00846251"/>
    <w:rsid w:val="008462C4"/>
    <w:rsid w:val="008463EA"/>
    <w:rsid w:val="0084643E"/>
    <w:rsid w:val="00846444"/>
    <w:rsid w:val="008464E3"/>
    <w:rsid w:val="0084661C"/>
    <w:rsid w:val="0084666E"/>
    <w:rsid w:val="008467A7"/>
    <w:rsid w:val="008467F9"/>
    <w:rsid w:val="0084683C"/>
    <w:rsid w:val="00846939"/>
    <w:rsid w:val="008469B6"/>
    <w:rsid w:val="008469CE"/>
    <w:rsid w:val="00846C9E"/>
    <w:rsid w:val="00846CFE"/>
    <w:rsid w:val="00846E00"/>
    <w:rsid w:val="0084700B"/>
    <w:rsid w:val="00847061"/>
    <w:rsid w:val="00847066"/>
    <w:rsid w:val="00847091"/>
    <w:rsid w:val="00847204"/>
    <w:rsid w:val="0084721E"/>
    <w:rsid w:val="0084756C"/>
    <w:rsid w:val="008476E9"/>
    <w:rsid w:val="00847871"/>
    <w:rsid w:val="008478A1"/>
    <w:rsid w:val="0084792D"/>
    <w:rsid w:val="008479B4"/>
    <w:rsid w:val="00847A01"/>
    <w:rsid w:val="00847A0F"/>
    <w:rsid w:val="00847AFC"/>
    <w:rsid w:val="00847C5B"/>
    <w:rsid w:val="00847CF3"/>
    <w:rsid w:val="00847D34"/>
    <w:rsid w:val="00847DB9"/>
    <w:rsid w:val="00847DCA"/>
    <w:rsid w:val="00847E89"/>
    <w:rsid w:val="00847F29"/>
    <w:rsid w:val="0085028F"/>
    <w:rsid w:val="008502BD"/>
    <w:rsid w:val="00850462"/>
    <w:rsid w:val="008504C8"/>
    <w:rsid w:val="008504EB"/>
    <w:rsid w:val="0085050F"/>
    <w:rsid w:val="00850589"/>
    <w:rsid w:val="0085068C"/>
    <w:rsid w:val="00850A42"/>
    <w:rsid w:val="00850A96"/>
    <w:rsid w:val="00850D50"/>
    <w:rsid w:val="00850DBA"/>
    <w:rsid w:val="00850DD9"/>
    <w:rsid w:val="00850E06"/>
    <w:rsid w:val="00851064"/>
    <w:rsid w:val="00851148"/>
    <w:rsid w:val="0085118A"/>
    <w:rsid w:val="00851195"/>
    <w:rsid w:val="008512B4"/>
    <w:rsid w:val="008513CB"/>
    <w:rsid w:val="008515E3"/>
    <w:rsid w:val="0085172F"/>
    <w:rsid w:val="0085181B"/>
    <w:rsid w:val="0085184C"/>
    <w:rsid w:val="008518DD"/>
    <w:rsid w:val="008518F5"/>
    <w:rsid w:val="008519D2"/>
    <w:rsid w:val="00851E3E"/>
    <w:rsid w:val="00851E6D"/>
    <w:rsid w:val="008521C7"/>
    <w:rsid w:val="008521FC"/>
    <w:rsid w:val="0085220E"/>
    <w:rsid w:val="0085232E"/>
    <w:rsid w:val="0085236D"/>
    <w:rsid w:val="008524A0"/>
    <w:rsid w:val="008524D9"/>
    <w:rsid w:val="00852523"/>
    <w:rsid w:val="0085254A"/>
    <w:rsid w:val="00852569"/>
    <w:rsid w:val="008526EA"/>
    <w:rsid w:val="0085286D"/>
    <w:rsid w:val="00852AF7"/>
    <w:rsid w:val="00852C40"/>
    <w:rsid w:val="00852D50"/>
    <w:rsid w:val="00852E7F"/>
    <w:rsid w:val="00852EE3"/>
    <w:rsid w:val="00852F91"/>
    <w:rsid w:val="0085304A"/>
    <w:rsid w:val="0085309A"/>
    <w:rsid w:val="008530BF"/>
    <w:rsid w:val="008530DC"/>
    <w:rsid w:val="0085330F"/>
    <w:rsid w:val="00853366"/>
    <w:rsid w:val="008533C0"/>
    <w:rsid w:val="00853491"/>
    <w:rsid w:val="00853585"/>
    <w:rsid w:val="00853688"/>
    <w:rsid w:val="008536DB"/>
    <w:rsid w:val="008538B5"/>
    <w:rsid w:val="00853931"/>
    <w:rsid w:val="00853A5A"/>
    <w:rsid w:val="00853BA9"/>
    <w:rsid w:val="00853D94"/>
    <w:rsid w:val="00854284"/>
    <w:rsid w:val="008542F3"/>
    <w:rsid w:val="00854415"/>
    <w:rsid w:val="00854581"/>
    <w:rsid w:val="008545C7"/>
    <w:rsid w:val="00854A40"/>
    <w:rsid w:val="00854A85"/>
    <w:rsid w:val="00854AE5"/>
    <w:rsid w:val="00854BCF"/>
    <w:rsid w:val="00854C04"/>
    <w:rsid w:val="00854C15"/>
    <w:rsid w:val="00854C7F"/>
    <w:rsid w:val="00854CC4"/>
    <w:rsid w:val="00854D7B"/>
    <w:rsid w:val="00854F33"/>
    <w:rsid w:val="00854F68"/>
    <w:rsid w:val="00855009"/>
    <w:rsid w:val="00855038"/>
    <w:rsid w:val="008550F2"/>
    <w:rsid w:val="008550F4"/>
    <w:rsid w:val="0085511D"/>
    <w:rsid w:val="0085522B"/>
    <w:rsid w:val="00855394"/>
    <w:rsid w:val="00855405"/>
    <w:rsid w:val="00855446"/>
    <w:rsid w:val="008554D9"/>
    <w:rsid w:val="00855508"/>
    <w:rsid w:val="00855599"/>
    <w:rsid w:val="00855683"/>
    <w:rsid w:val="00855840"/>
    <w:rsid w:val="008559D5"/>
    <w:rsid w:val="00855AB1"/>
    <w:rsid w:val="00855ACF"/>
    <w:rsid w:val="00855B56"/>
    <w:rsid w:val="00855C06"/>
    <w:rsid w:val="00855C3B"/>
    <w:rsid w:val="00855D1B"/>
    <w:rsid w:val="00855D87"/>
    <w:rsid w:val="00855DAA"/>
    <w:rsid w:val="00855E5E"/>
    <w:rsid w:val="00855E77"/>
    <w:rsid w:val="00855FE5"/>
    <w:rsid w:val="00856315"/>
    <w:rsid w:val="008563AF"/>
    <w:rsid w:val="008565BC"/>
    <w:rsid w:val="00856624"/>
    <w:rsid w:val="0085663B"/>
    <w:rsid w:val="008566F3"/>
    <w:rsid w:val="00856713"/>
    <w:rsid w:val="008567FE"/>
    <w:rsid w:val="00856814"/>
    <w:rsid w:val="0085689D"/>
    <w:rsid w:val="00856D1A"/>
    <w:rsid w:val="00856DD0"/>
    <w:rsid w:val="00856E0E"/>
    <w:rsid w:val="00856E59"/>
    <w:rsid w:val="00857196"/>
    <w:rsid w:val="008572AE"/>
    <w:rsid w:val="0085733B"/>
    <w:rsid w:val="00857506"/>
    <w:rsid w:val="00857545"/>
    <w:rsid w:val="008575C5"/>
    <w:rsid w:val="00857624"/>
    <w:rsid w:val="008576B6"/>
    <w:rsid w:val="00857718"/>
    <w:rsid w:val="0085774D"/>
    <w:rsid w:val="00857806"/>
    <w:rsid w:val="00857888"/>
    <w:rsid w:val="00857B0B"/>
    <w:rsid w:val="00857CB3"/>
    <w:rsid w:val="00857E6A"/>
    <w:rsid w:val="00857EF2"/>
    <w:rsid w:val="0086007A"/>
    <w:rsid w:val="008600D7"/>
    <w:rsid w:val="0086016C"/>
    <w:rsid w:val="00860340"/>
    <w:rsid w:val="008603E3"/>
    <w:rsid w:val="00860646"/>
    <w:rsid w:val="00860657"/>
    <w:rsid w:val="00860686"/>
    <w:rsid w:val="0086092F"/>
    <w:rsid w:val="00860A63"/>
    <w:rsid w:val="00860D0E"/>
    <w:rsid w:val="00860D39"/>
    <w:rsid w:val="00860FF6"/>
    <w:rsid w:val="00861045"/>
    <w:rsid w:val="0086104B"/>
    <w:rsid w:val="0086117C"/>
    <w:rsid w:val="008612D1"/>
    <w:rsid w:val="00861494"/>
    <w:rsid w:val="008614B2"/>
    <w:rsid w:val="008616FF"/>
    <w:rsid w:val="00861718"/>
    <w:rsid w:val="008617D2"/>
    <w:rsid w:val="0086186F"/>
    <w:rsid w:val="00861A85"/>
    <w:rsid w:val="00861C58"/>
    <w:rsid w:val="00861E74"/>
    <w:rsid w:val="0086200A"/>
    <w:rsid w:val="00862058"/>
    <w:rsid w:val="0086207C"/>
    <w:rsid w:val="008620D4"/>
    <w:rsid w:val="008620E9"/>
    <w:rsid w:val="00862216"/>
    <w:rsid w:val="00862345"/>
    <w:rsid w:val="0086246B"/>
    <w:rsid w:val="00862586"/>
    <w:rsid w:val="0086266A"/>
    <w:rsid w:val="00862724"/>
    <w:rsid w:val="0086283C"/>
    <w:rsid w:val="00862880"/>
    <w:rsid w:val="0086290A"/>
    <w:rsid w:val="00862957"/>
    <w:rsid w:val="008629B1"/>
    <w:rsid w:val="00862A91"/>
    <w:rsid w:val="00862ADD"/>
    <w:rsid w:val="00862BBB"/>
    <w:rsid w:val="00862CF5"/>
    <w:rsid w:val="00862D27"/>
    <w:rsid w:val="00862D3E"/>
    <w:rsid w:val="00862D4D"/>
    <w:rsid w:val="00862D81"/>
    <w:rsid w:val="00862F06"/>
    <w:rsid w:val="00862FAC"/>
    <w:rsid w:val="00862FE4"/>
    <w:rsid w:val="00863128"/>
    <w:rsid w:val="008631B7"/>
    <w:rsid w:val="00863207"/>
    <w:rsid w:val="0086329D"/>
    <w:rsid w:val="008632AC"/>
    <w:rsid w:val="00863369"/>
    <w:rsid w:val="0086347E"/>
    <w:rsid w:val="00863585"/>
    <w:rsid w:val="0086375D"/>
    <w:rsid w:val="00863827"/>
    <w:rsid w:val="00863862"/>
    <w:rsid w:val="008638A0"/>
    <w:rsid w:val="00863A92"/>
    <w:rsid w:val="00863ADF"/>
    <w:rsid w:val="00863B94"/>
    <w:rsid w:val="00863C26"/>
    <w:rsid w:val="00863DB9"/>
    <w:rsid w:val="00863DEA"/>
    <w:rsid w:val="00863E91"/>
    <w:rsid w:val="00864156"/>
    <w:rsid w:val="0086415D"/>
    <w:rsid w:val="008643F7"/>
    <w:rsid w:val="0086441C"/>
    <w:rsid w:val="0086447F"/>
    <w:rsid w:val="008644CF"/>
    <w:rsid w:val="00864666"/>
    <w:rsid w:val="0086468E"/>
    <w:rsid w:val="0086482C"/>
    <w:rsid w:val="00864901"/>
    <w:rsid w:val="00864A03"/>
    <w:rsid w:val="00864B22"/>
    <w:rsid w:val="00864BA9"/>
    <w:rsid w:val="00864C9A"/>
    <w:rsid w:val="00864D55"/>
    <w:rsid w:val="00864E04"/>
    <w:rsid w:val="00864ED1"/>
    <w:rsid w:val="00865101"/>
    <w:rsid w:val="008651BC"/>
    <w:rsid w:val="008652C7"/>
    <w:rsid w:val="0086547E"/>
    <w:rsid w:val="008657CF"/>
    <w:rsid w:val="00865813"/>
    <w:rsid w:val="0086583B"/>
    <w:rsid w:val="0086591E"/>
    <w:rsid w:val="008659A0"/>
    <w:rsid w:val="00865A54"/>
    <w:rsid w:val="00865D77"/>
    <w:rsid w:val="00865DD3"/>
    <w:rsid w:val="00865DD5"/>
    <w:rsid w:val="00865E8D"/>
    <w:rsid w:val="00865EBD"/>
    <w:rsid w:val="00865FE2"/>
    <w:rsid w:val="00866040"/>
    <w:rsid w:val="0086616F"/>
    <w:rsid w:val="0086617D"/>
    <w:rsid w:val="0086625E"/>
    <w:rsid w:val="00866371"/>
    <w:rsid w:val="008663AB"/>
    <w:rsid w:val="008664A6"/>
    <w:rsid w:val="00866594"/>
    <w:rsid w:val="008666EB"/>
    <w:rsid w:val="00866783"/>
    <w:rsid w:val="00866830"/>
    <w:rsid w:val="0086683D"/>
    <w:rsid w:val="0086696E"/>
    <w:rsid w:val="008669B7"/>
    <w:rsid w:val="008669DC"/>
    <w:rsid w:val="00866A57"/>
    <w:rsid w:val="00866BFE"/>
    <w:rsid w:val="00866C9C"/>
    <w:rsid w:val="00866CD9"/>
    <w:rsid w:val="00866E5D"/>
    <w:rsid w:val="00867216"/>
    <w:rsid w:val="00867222"/>
    <w:rsid w:val="0086732A"/>
    <w:rsid w:val="00867494"/>
    <w:rsid w:val="0086749A"/>
    <w:rsid w:val="00867730"/>
    <w:rsid w:val="008677C1"/>
    <w:rsid w:val="008677FF"/>
    <w:rsid w:val="0086784E"/>
    <w:rsid w:val="00867893"/>
    <w:rsid w:val="008678D3"/>
    <w:rsid w:val="00867935"/>
    <w:rsid w:val="008679EF"/>
    <w:rsid w:val="008679F7"/>
    <w:rsid w:val="00867A00"/>
    <w:rsid w:val="00867A34"/>
    <w:rsid w:val="00867DE2"/>
    <w:rsid w:val="00867E2F"/>
    <w:rsid w:val="00870087"/>
    <w:rsid w:val="00870182"/>
    <w:rsid w:val="0087029F"/>
    <w:rsid w:val="008702B6"/>
    <w:rsid w:val="00870388"/>
    <w:rsid w:val="008703EF"/>
    <w:rsid w:val="0087050B"/>
    <w:rsid w:val="00870599"/>
    <w:rsid w:val="008705A7"/>
    <w:rsid w:val="008705C5"/>
    <w:rsid w:val="0087061A"/>
    <w:rsid w:val="008706A4"/>
    <w:rsid w:val="00870703"/>
    <w:rsid w:val="008707DD"/>
    <w:rsid w:val="0087081E"/>
    <w:rsid w:val="00870946"/>
    <w:rsid w:val="00870B34"/>
    <w:rsid w:val="00870BC4"/>
    <w:rsid w:val="00870C52"/>
    <w:rsid w:val="00870CD4"/>
    <w:rsid w:val="00870ED7"/>
    <w:rsid w:val="00870F9E"/>
    <w:rsid w:val="00870FD0"/>
    <w:rsid w:val="00871091"/>
    <w:rsid w:val="00871106"/>
    <w:rsid w:val="00871163"/>
    <w:rsid w:val="00871221"/>
    <w:rsid w:val="00871464"/>
    <w:rsid w:val="00871483"/>
    <w:rsid w:val="0087156F"/>
    <w:rsid w:val="008715DD"/>
    <w:rsid w:val="00871677"/>
    <w:rsid w:val="008716A5"/>
    <w:rsid w:val="00871716"/>
    <w:rsid w:val="00871778"/>
    <w:rsid w:val="0087180A"/>
    <w:rsid w:val="0087195C"/>
    <w:rsid w:val="00871A24"/>
    <w:rsid w:val="00871A9F"/>
    <w:rsid w:val="00871BC1"/>
    <w:rsid w:val="00871C2C"/>
    <w:rsid w:val="00871CF3"/>
    <w:rsid w:val="00871DDF"/>
    <w:rsid w:val="0087203F"/>
    <w:rsid w:val="008720AA"/>
    <w:rsid w:val="0087220E"/>
    <w:rsid w:val="0087232B"/>
    <w:rsid w:val="0087233A"/>
    <w:rsid w:val="00872477"/>
    <w:rsid w:val="008724EE"/>
    <w:rsid w:val="00872554"/>
    <w:rsid w:val="008725A4"/>
    <w:rsid w:val="00872710"/>
    <w:rsid w:val="008728E3"/>
    <w:rsid w:val="008728F2"/>
    <w:rsid w:val="00872B13"/>
    <w:rsid w:val="00872C04"/>
    <w:rsid w:val="00872C6F"/>
    <w:rsid w:val="00872CC8"/>
    <w:rsid w:val="00872D5D"/>
    <w:rsid w:val="00872F77"/>
    <w:rsid w:val="0087307E"/>
    <w:rsid w:val="00873143"/>
    <w:rsid w:val="00873152"/>
    <w:rsid w:val="00873317"/>
    <w:rsid w:val="0087333A"/>
    <w:rsid w:val="00873350"/>
    <w:rsid w:val="00873437"/>
    <w:rsid w:val="008734E1"/>
    <w:rsid w:val="0087364D"/>
    <w:rsid w:val="00873654"/>
    <w:rsid w:val="0087377A"/>
    <w:rsid w:val="00873911"/>
    <w:rsid w:val="008739EF"/>
    <w:rsid w:val="00873A7E"/>
    <w:rsid w:val="00873C39"/>
    <w:rsid w:val="00873C4F"/>
    <w:rsid w:val="00873D0D"/>
    <w:rsid w:val="00873E4A"/>
    <w:rsid w:val="008740C1"/>
    <w:rsid w:val="0087418A"/>
    <w:rsid w:val="008741AD"/>
    <w:rsid w:val="0087439F"/>
    <w:rsid w:val="008743FF"/>
    <w:rsid w:val="00874442"/>
    <w:rsid w:val="0087444C"/>
    <w:rsid w:val="00874510"/>
    <w:rsid w:val="0087453A"/>
    <w:rsid w:val="00874580"/>
    <w:rsid w:val="0087458E"/>
    <w:rsid w:val="008745C2"/>
    <w:rsid w:val="008746E7"/>
    <w:rsid w:val="0087494E"/>
    <w:rsid w:val="00874995"/>
    <w:rsid w:val="00874A6A"/>
    <w:rsid w:val="00874ACE"/>
    <w:rsid w:val="00874B90"/>
    <w:rsid w:val="00874C0C"/>
    <w:rsid w:val="00874CC0"/>
    <w:rsid w:val="00874D21"/>
    <w:rsid w:val="00874DF5"/>
    <w:rsid w:val="00874E3D"/>
    <w:rsid w:val="00874EDE"/>
    <w:rsid w:val="00874FFC"/>
    <w:rsid w:val="008750E0"/>
    <w:rsid w:val="00875117"/>
    <w:rsid w:val="0087511B"/>
    <w:rsid w:val="00875158"/>
    <w:rsid w:val="00875240"/>
    <w:rsid w:val="00875258"/>
    <w:rsid w:val="008752E2"/>
    <w:rsid w:val="00875422"/>
    <w:rsid w:val="00875540"/>
    <w:rsid w:val="00875627"/>
    <w:rsid w:val="00875649"/>
    <w:rsid w:val="008756C8"/>
    <w:rsid w:val="00875800"/>
    <w:rsid w:val="008758CC"/>
    <w:rsid w:val="00875999"/>
    <w:rsid w:val="00875A31"/>
    <w:rsid w:val="00875AB3"/>
    <w:rsid w:val="00875B48"/>
    <w:rsid w:val="00875BEF"/>
    <w:rsid w:val="00875C1D"/>
    <w:rsid w:val="00875C75"/>
    <w:rsid w:val="00875CCA"/>
    <w:rsid w:val="00875D28"/>
    <w:rsid w:val="00875D4C"/>
    <w:rsid w:val="00875E56"/>
    <w:rsid w:val="00875FE3"/>
    <w:rsid w:val="008760F6"/>
    <w:rsid w:val="00876134"/>
    <w:rsid w:val="00876273"/>
    <w:rsid w:val="0087628D"/>
    <w:rsid w:val="008763D0"/>
    <w:rsid w:val="00876447"/>
    <w:rsid w:val="0087647C"/>
    <w:rsid w:val="008764C2"/>
    <w:rsid w:val="008765CF"/>
    <w:rsid w:val="008765F8"/>
    <w:rsid w:val="008765FF"/>
    <w:rsid w:val="00876663"/>
    <w:rsid w:val="00876750"/>
    <w:rsid w:val="008767BE"/>
    <w:rsid w:val="0087695F"/>
    <w:rsid w:val="00876986"/>
    <w:rsid w:val="00876AE4"/>
    <w:rsid w:val="00876CD8"/>
    <w:rsid w:val="00876D41"/>
    <w:rsid w:val="00876D69"/>
    <w:rsid w:val="00876EC2"/>
    <w:rsid w:val="00876F63"/>
    <w:rsid w:val="008770FE"/>
    <w:rsid w:val="00877177"/>
    <w:rsid w:val="0087717C"/>
    <w:rsid w:val="00877585"/>
    <w:rsid w:val="0087758D"/>
    <w:rsid w:val="0087778A"/>
    <w:rsid w:val="008777BE"/>
    <w:rsid w:val="0087789F"/>
    <w:rsid w:val="008778FF"/>
    <w:rsid w:val="008779FF"/>
    <w:rsid w:val="00877A4A"/>
    <w:rsid w:val="00877A90"/>
    <w:rsid w:val="00877AB2"/>
    <w:rsid w:val="00877AD9"/>
    <w:rsid w:val="00877B63"/>
    <w:rsid w:val="00877BD8"/>
    <w:rsid w:val="00877C85"/>
    <w:rsid w:val="00877CBA"/>
    <w:rsid w:val="00877CCA"/>
    <w:rsid w:val="00877CF0"/>
    <w:rsid w:val="00877D50"/>
    <w:rsid w:val="00877D97"/>
    <w:rsid w:val="00877F99"/>
    <w:rsid w:val="00880025"/>
    <w:rsid w:val="00880048"/>
    <w:rsid w:val="008801CF"/>
    <w:rsid w:val="008801EA"/>
    <w:rsid w:val="008803BC"/>
    <w:rsid w:val="008803DB"/>
    <w:rsid w:val="0088044A"/>
    <w:rsid w:val="008804A0"/>
    <w:rsid w:val="008806AF"/>
    <w:rsid w:val="0088080A"/>
    <w:rsid w:val="00880839"/>
    <w:rsid w:val="00880A96"/>
    <w:rsid w:val="00880B30"/>
    <w:rsid w:val="00880BA0"/>
    <w:rsid w:val="00880C63"/>
    <w:rsid w:val="00880D0B"/>
    <w:rsid w:val="00880EC9"/>
    <w:rsid w:val="0088102E"/>
    <w:rsid w:val="0088111E"/>
    <w:rsid w:val="00881195"/>
    <w:rsid w:val="0088121F"/>
    <w:rsid w:val="008813DE"/>
    <w:rsid w:val="00881535"/>
    <w:rsid w:val="00881591"/>
    <w:rsid w:val="008816E1"/>
    <w:rsid w:val="008817BA"/>
    <w:rsid w:val="008817C4"/>
    <w:rsid w:val="0088192C"/>
    <w:rsid w:val="00881A23"/>
    <w:rsid w:val="00881AE1"/>
    <w:rsid w:val="00881B36"/>
    <w:rsid w:val="00881D1A"/>
    <w:rsid w:val="00881F48"/>
    <w:rsid w:val="008820D1"/>
    <w:rsid w:val="00882110"/>
    <w:rsid w:val="00882229"/>
    <w:rsid w:val="008822F5"/>
    <w:rsid w:val="0088236F"/>
    <w:rsid w:val="00882526"/>
    <w:rsid w:val="0088268D"/>
    <w:rsid w:val="00882701"/>
    <w:rsid w:val="00882829"/>
    <w:rsid w:val="008828BE"/>
    <w:rsid w:val="0088290D"/>
    <w:rsid w:val="00882987"/>
    <w:rsid w:val="008829E5"/>
    <w:rsid w:val="00882B82"/>
    <w:rsid w:val="00882C11"/>
    <w:rsid w:val="00882CCC"/>
    <w:rsid w:val="00882D69"/>
    <w:rsid w:val="00882E1D"/>
    <w:rsid w:val="00882EF1"/>
    <w:rsid w:val="00882F69"/>
    <w:rsid w:val="00883178"/>
    <w:rsid w:val="0088322A"/>
    <w:rsid w:val="00883651"/>
    <w:rsid w:val="00883689"/>
    <w:rsid w:val="008836A7"/>
    <w:rsid w:val="0088380E"/>
    <w:rsid w:val="00883821"/>
    <w:rsid w:val="008838A1"/>
    <w:rsid w:val="008839CD"/>
    <w:rsid w:val="00883C21"/>
    <w:rsid w:val="00883DAB"/>
    <w:rsid w:val="00883DC8"/>
    <w:rsid w:val="00883E1F"/>
    <w:rsid w:val="00883E59"/>
    <w:rsid w:val="00883EF2"/>
    <w:rsid w:val="00884099"/>
    <w:rsid w:val="008840FE"/>
    <w:rsid w:val="008841A4"/>
    <w:rsid w:val="00884200"/>
    <w:rsid w:val="00884284"/>
    <w:rsid w:val="00884343"/>
    <w:rsid w:val="00884525"/>
    <w:rsid w:val="00884881"/>
    <w:rsid w:val="0088488A"/>
    <w:rsid w:val="0088492D"/>
    <w:rsid w:val="00884A57"/>
    <w:rsid w:val="00884A74"/>
    <w:rsid w:val="00884AE4"/>
    <w:rsid w:val="00884C3B"/>
    <w:rsid w:val="00884C40"/>
    <w:rsid w:val="00884E44"/>
    <w:rsid w:val="00885001"/>
    <w:rsid w:val="008850C7"/>
    <w:rsid w:val="0088511F"/>
    <w:rsid w:val="00885185"/>
    <w:rsid w:val="00885282"/>
    <w:rsid w:val="00885335"/>
    <w:rsid w:val="00885368"/>
    <w:rsid w:val="0088542C"/>
    <w:rsid w:val="00885430"/>
    <w:rsid w:val="0088545E"/>
    <w:rsid w:val="0088547C"/>
    <w:rsid w:val="008855C1"/>
    <w:rsid w:val="008856B1"/>
    <w:rsid w:val="0088571E"/>
    <w:rsid w:val="00885746"/>
    <w:rsid w:val="00885798"/>
    <w:rsid w:val="008857BF"/>
    <w:rsid w:val="008858F9"/>
    <w:rsid w:val="008858FB"/>
    <w:rsid w:val="00885AD0"/>
    <w:rsid w:val="00885AD2"/>
    <w:rsid w:val="00885BFB"/>
    <w:rsid w:val="00885C67"/>
    <w:rsid w:val="00885CD6"/>
    <w:rsid w:val="00885D7B"/>
    <w:rsid w:val="00885E63"/>
    <w:rsid w:val="00885F96"/>
    <w:rsid w:val="00885FA6"/>
    <w:rsid w:val="00885FE5"/>
    <w:rsid w:val="0088602F"/>
    <w:rsid w:val="00886276"/>
    <w:rsid w:val="00886359"/>
    <w:rsid w:val="00886449"/>
    <w:rsid w:val="00886491"/>
    <w:rsid w:val="00886532"/>
    <w:rsid w:val="00886599"/>
    <w:rsid w:val="0088659C"/>
    <w:rsid w:val="008869B5"/>
    <w:rsid w:val="00886A14"/>
    <w:rsid w:val="00886AE7"/>
    <w:rsid w:val="00886E2A"/>
    <w:rsid w:val="008870EA"/>
    <w:rsid w:val="008870F6"/>
    <w:rsid w:val="0088716F"/>
    <w:rsid w:val="0088732B"/>
    <w:rsid w:val="008874EB"/>
    <w:rsid w:val="008875D6"/>
    <w:rsid w:val="00887665"/>
    <w:rsid w:val="008876DD"/>
    <w:rsid w:val="0088770D"/>
    <w:rsid w:val="00887751"/>
    <w:rsid w:val="00887853"/>
    <w:rsid w:val="00887A4D"/>
    <w:rsid w:val="00887AD0"/>
    <w:rsid w:val="00887C7C"/>
    <w:rsid w:val="00887EF5"/>
    <w:rsid w:val="00887F1C"/>
    <w:rsid w:val="0089000B"/>
    <w:rsid w:val="00890228"/>
    <w:rsid w:val="0089049B"/>
    <w:rsid w:val="00890568"/>
    <w:rsid w:val="008905A1"/>
    <w:rsid w:val="0089069D"/>
    <w:rsid w:val="008907CE"/>
    <w:rsid w:val="00890904"/>
    <w:rsid w:val="00890A1D"/>
    <w:rsid w:val="00890A62"/>
    <w:rsid w:val="00890AB6"/>
    <w:rsid w:val="00890B89"/>
    <w:rsid w:val="00890BE3"/>
    <w:rsid w:val="00890D9D"/>
    <w:rsid w:val="00890DEA"/>
    <w:rsid w:val="00890E38"/>
    <w:rsid w:val="00890E90"/>
    <w:rsid w:val="00890F8A"/>
    <w:rsid w:val="00890FB4"/>
    <w:rsid w:val="008912C8"/>
    <w:rsid w:val="008914C0"/>
    <w:rsid w:val="008914CA"/>
    <w:rsid w:val="00891595"/>
    <w:rsid w:val="008915D3"/>
    <w:rsid w:val="00891650"/>
    <w:rsid w:val="00891663"/>
    <w:rsid w:val="008918D0"/>
    <w:rsid w:val="00891A30"/>
    <w:rsid w:val="00891AC9"/>
    <w:rsid w:val="00891C72"/>
    <w:rsid w:val="00891EA1"/>
    <w:rsid w:val="00891FCB"/>
    <w:rsid w:val="00891FE1"/>
    <w:rsid w:val="008920E4"/>
    <w:rsid w:val="008921FB"/>
    <w:rsid w:val="0089229E"/>
    <w:rsid w:val="00892357"/>
    <w:rsid w:val="008923FE"/>
    <w:rsid w:val="0089246F"/>
    <w:rsid w:val="008925FD"/>
    <w:rsid w:val="00892694"/>
    <w:rsid w:val="0089273B"/>
    <w:rsid w:val="0089282A"/>
    <w:rsid w:val="00892881"/>
    <w:rsid w:val="00892ACC"/>
    <w:rsid w:val="00892BF2"/>
    <w:rsid w:val="00892D4E"/>
    <w:rsid w:val="00892F7A"/>
    <w:rsid w:val="00892F8F"/>
    <w:rsid w:val="00892FC8"/>
    <w:rsid w:val="00893014"/>
    <w:rsid w:val="008930C6"/>
    <w:rsid w:val="00893293"/>
    <w:rsid w:val="00893342"/>
    <w:rsid w:val="00893365"/>
    <w:rsid w:val="008933A9"/>
    <w:rsid w:val="008933FB"/>
    <w:rsid w:val="008934A9"/>
    <w:rsid w:val="00893522"/>
    <w:rsid w:val="00893681"/>
    <w:rsid w:val="008936B3"/>
    <w:rsid w:val="008938AE"/>
    <w:rsid w:val="008938C4"/>
    <w:rsid w:val="00893A1D"/>
    <w:rsid w:val="00893A50"/>
    <w:rsid w:val="00893BAE"/>
    <w:rsid w:val="00893CD0"/>
    <w:rsid w:val="00893D69"/>
    <w:rsid w:val="00893E47"/>
    <w:rsid w:val="00893F47"/>
    <w:rsid w:val="008940FB"/>
    <w:rsid w:val="008941D2"/>
    <w:rsid w:val="008941DA"/>
    <w:rsid w:val="00894340"/>
    <w:rsid w:val="00894769"/>
    <w:rsid w:val="008947AF"/>
    <w:rsid w:val="00894883"/>
    <w:rsid w:val="00894953"/>
    <w:rsid w:val="00894958"/>
    <w:rsid w:val="0089496B"/>
    <w:rsid w:val="00894C17"/>
    <w:rsid w:val="00894CDF"/>
    <w:rsid w:val="00894E60"/>
    <w:rsid w:val="00894F0D"/>
    <w:rsid w:val="00894F9C"/>
    <w:rsid w:val="0089510B"/>
    <w:rsid w:val="0089510D"/>
    <w:rsid w:val="00895153"/>
    <w:rsid w:val="0089536A"/>
    <w:rsid w:val="008953D6"/>
    <w:rsid w:val="0089540F"/>
    <w:rsid w:val="0089541C"/>
    <w:rsid w:val="008954D5"/>
    <w:rsid w:val="008955A6"/>
    <w:rsid w:val="0089563A"/>
    <w:rsid w:val="0089586C"/>
    <w:rsid w:val="008959A0"/>
    <w:rsid w:val="00895ACA"/>
    <w:rsid w:val="00895C8A"/>
    <w:rsid w:val="00895CC1"/>
    <w:rsid w:val="00895D72"/>
    <w:rsid w:val="00895F4E"/>
    <w:rsid w:val="00895F4F"/>
    <w:rsid w:val="00895F95"/>
    <w:rsid w:val="008960EC"/>
    <w:rsid w:val="008961CF"/>
    <w:rsid w:val="0089620A"/>
    <w:rsid w:val="008962B0"/>
    <w:rsid w:val="00896312"/>
    <w:rsid w:val="00896376"/>
    <w:rsid w:val="008963D2"/>
    <w:rsid w:val="00896426"/>
    <w:rsid w:val="008964B5"/>
    <w:rsid w:val="00896700"/>
    <w:rsid w:val="008967E1"/>
    <w:rsid w:val="00896839"/>
    <w:rsid w:val="0089693D"/>
    <w:rsid w:val="008969D1"/>
    <w:rsid w:val="00896B6D"/>
    <w:rsid w:val="00896D14"/>
    <w:rsid w:val="00896DAD"/>
    <w:rsid w:val="00896DDB"/>
    <w:rsid w:val="0089722D"/>
    <w:rsid w:val="008972BC"/>
    <w:rsid w:val="008972D2"/>
    <w:rsid w:val="008975E9"/>
    <w:rsid w:val="008975EF"/>
    <w:rsid w:val="00897854"/>
    <w:rsid w:val="008978E2"/>
    <w:rsid w:val="008978EA"/>
    <w:rsid w:val="008978F6"/>
    <w:rsid w:val="008979CA"/>
    <w:rsid w:val="00897BC9"/>
    <w:rsid w:val="00897C9F"/>
    <w:rsid w:val="00897F53"/>
    <w:rsid w:val="008A013B"/>
    <w:rsid w:val="008A0262"/>
    <w:rsid w:val="008A0373"/>
    <w:rsid w:val="008A042E"/>
    <w:rsid w:val="008A0596"/>
    <w:rsid w:val="008A0638"/>
    <w:rsid w:val="008A063A"/>
    <w:rsid w:val="008A063B"/>
    <w:rsid w:val="008A06A0"/>
    <w:rsid w:val="008A0704"/>
    <w:rsid w:val="008A0C1C"/>
    <w:rsid w:val="008A0C74"/>
    <w:rsid w:val="008A0D49"/>
    <w:rsid w:val="008A0DEC"/>
    <w:rsid w:val="008A0E50"/>
    <w:rsid w:val="008A0E91"/>
    <w:rsid w:val="008A1012"/>
    <w:rsid w:val="008A1124"/>
    <w:rsid w:val="008A11C2"/>
    <w:rsid w:val="008A135C"/>
    <w:rsid w:val="008A13A3"/>
    <w:rsid w:val="008A1408"/>
    <w:rsid w:val="008A140E"/>
    <w:rsid w:val="008A1467"/>
    <w:rsid w:val="008A16FD"/>
    <w:rsid w:val="008A1705"/>
    <w:rsid w:val="008A17FF"/>
    <w:rsid w:val="008A183A"/>
    <w:rsid w:val="008A1A08"/>
    <w:rsid w:val="008A1C59"/>
    <w:rsid w:val="008A1FB5"/>
    <w:rsid w:val="008A20D0"/>
    <w:rsid w:val="008A21A4"/>
    <w:rsid w:val="008A21A5"/>
    <w:rsid w:val="008A21CA"/>
    <w:rsid w:val="008A223D"/>
    <w:rsid w:val="008A2334"/>
    <w:rsid w:val="008A242D"/>
    <w:rsid w:val="008A24C0"/>
    <w:rsid w:val="008A266C"/>
    <w:rsid w:val="008A27FF"/>
    <w:rsid w:val="008A297B"/>
    <w:rsid w:val="008A2A40"/>
    <w:rsid w:val="008A2A8D"/>
    <w:rsid w:val="008A2B32"/>
    <w:rsid w:val="008A2B77"/>
    <w:rsid w:val="008A2BE6"/>
    <w:rsid w:val="008A2F3C"/>
    <w:rsid w:val="008A2FDC"/>
    <w:rsid w:val="008A31CF"/>
    <w:rsid w:val="008A327C"/>
    <w:rsid w:val="008A3325"/>
    <w:rsid w:val="008A3381"/>
    <w:rsid w:val="008A34C5"/>
    <w:rsid w:val="008A3626"/>
    <w:rsid w:val="008A3660"/>
    <w:rsid w:val="008A36A4"/>
    <w:rsid w:val="008A37B8"/>
    <w:rsid w:val="008A380B"/>
    <w:rsid w:val="008A385F"/>
    <w:rsid w:val="008A3A83"/>
    <w:rsid w:val="008A3B29"/>
    <w:rsid w:val="008A3B3B"/>
    <w:rsid w:val="008A3BD1"/>
    <w:rsid w:val="008A3BDC"/>
    <w:rsid w:val="008A3F63"/>
    <w:rsid w:val="008A417C"/>
    <w:rsid w:val="008A41C2"/>
    <w:rsid w:val="008A42F8"/>
    <w:rsid w:val="008A4477"/>
    <w:rsid w:val="008A45A7"/>
    <w:rsid w:val="008A473F"/>
    <w:rsid w:val="008A4796"/>
    <w:rsid w:val="008A47E9"/>
    <w:rsid w:val="008A48C9"/>
    <w:rsid w:val="008A4A64"/>
    <w:rsid w:val="008A4B14"/>
    <w:rsid w:val="008A4B73"/>
    <w:rsid w:val="008A4C34"/>
    <w:rsid w:val="008A4C38"/>
    <w:rsid w:val="008A4CA4"/>
    <w:rsid w:val="008A4E4E"/>
    <w:rsid w:val="008A4E66"/>
    <w:rsid w:val="008A4EAC"/>
    <w:rsid w:val="008A4F32"/>
    <w:rsid w:val="008A5022"/>
    <w:rsid w:val="008A5284"/>
    <w:rsid w:val="008A54D9"/>
    <w:rsid w:val="008A5804"/>
    <w:rsid w:val="008A5A65"/>
    <w:rsid w:val="008A5B5A"/>
    <w:rsid w:val="008A5BA1"/>
    <w:rsid w:val="008A5E07"/>
    <w:rsid w:val="008A5ED0"/>
    <w:rsid w:val="008A5F1F"/>
    <w:rsid w:val="008A5F48"/>
    <w:rsid w:val="008A6315"/>
    <w:rsid w:val="008A631D"/>
    <w:rsid w:val="008A637B"/>
    <w:rsid w:val="008A63DF"/>
    <w:rsid w:val="008A6793"/>
    <w:rsid w:val="008A6AA4"/>
    <w:rsid w:val="008A6C8F"/>
    <w:rsid w:val="008A6DAA"/>
    <w:rsid w:val="008A6E31"/>
    <w:rsid w:val="008A6E6E"/>
    <w:rsid w:val="008A6FCA"/>
    <w:rsid w:val="008A72BA"/>
    <w:rsid w:val="008A7498"/>
    <w:rsid w:val="008A7571"/>
    <w:rsid w:val="008A766E"/>
    <w:rsid w:val="008A76AA"/>
    <w:rsid w:val="008A76DB"/>
    <w:rsid w:val="008A7943"/>
    <w:rsid w:val="008A7A2E"/>
    <w:rsid w:val="008A7B7E"/>
    <w:rsid w:val="008A7BC3"/>
    <w:rsid w:val="008A7C88"/>
    <w:rsid w:val="008A7DC5"/>
    <w:rsid w:val="008A7DDC"/>
    <w:rsid w:val="008A7E29"/>
    <w:rsid w:val="008A7E9A"/>
    <w:rsid w:val="008A7F07"/>
    <w:rsid w:val="008B0127"/>
    <w:rsid w:val="008B01AD"/>
    <w:rsid w:val="008B021C"/>
    <w:rsid w:val="008B0252"/>
    <w:rsid w:val="008B0280"/>
    <w:rsid w:val="008B028C"/>
    <w:rsid w:val="008B02D8"/>
    <w:rsid w:val="008B0349"/>
    <w:rsid w:val="008B040E"/>
    <w:rsid w:val="008B0444"/>
    <w:rsid w:val="008B04C8"/>
    <w:rsid w:val="008B04EB"/>
    <w:rsid w:val="008B05DF"/>
    <w:rsid w:val="008B06C7"/>
    <w:rsid w:val="008B06EA"/>
    <w:rsid w:val="008B06EE"/>
    <w:rsid w:val="008B0743"/>
    <w:rsid w:val="008B07C3"/>
    <w:rsid w:val="008B09EB"/>
    <w:rsid w:val="008B0C95"/>
    <w:rsid w:val="008B0CA9"/>
    <w:rsid w:val="008B0CC2"/>
    <w:rsid w:val="008B0E4B"/>
    <w:rsid w:val="008B10C0"/>
    <w:rsid w:val="008B10F0"/>
    <w:rsid w:val="008B1219"/>
    <w:rsid w:val="008B13E1"/>
    <w:rsid w:val="008B1415"/>
    <w:rsid w:val="008B1524"/>
    <w:rsid w:val="008B1830"/>
    <w:rsid w:val="008B1A5E"/>
    <w:rsid w:val="008B1B75"/>
    <w:rsid w:val="008B1BEF"/>
    <w:rsid w:val="008B1D16"/>
    <w:rsid w:val="008B1D3A"/>
    <w:rsid w:val="008B1E1B"/>
    <w:rsid w:val="008B1E5F"/>
    <w:rsid w:val="008B2071"/>
    <w:rsid w:val="008B2074"/>
    <w:rsid w:val="008B20CB"/>
    <w:rsid w:val="008B219A"/>
    <w:rsid w:val="008B21CE"/>
    <w:rsid w:val="008B2368"/>
    <w:rsid w:val="008B23C8"/>
    <w:rsid w:val="008B284F"/>
    <w:rsid w:val="008B28D0"/>
    <w:rsid w:val="008B2985"/>
    <w:rsid w:val="008B29A9"/>
    <w:rsid w:val="008B2A08"/>
    <w:rsid w:val="008B2C36"/>
    <w:rsid w:val="008B2CDA"/>
    <w:rsid w:val="008B2DCB"/>
    <w:rsid w:val="008B2E24"/>
    <w:rsid w:val="008B2EFC"/>
    <w:rsid w:val="008B3078"/>
    <w:rsid w:val="008B3205"/>
    <w:rsid w:val="008B330D"/>
    <w:rsid w:val="008B331E"/>
    <w:rsid w:val="008B3407"/>
    <w:rsid w:val="008B3427"/>
    <w:rsid w:val="008B34BC"/>
    <w:rsid w:val="008B36BB"/>
    <w:rsid w:val="008B383A"/>
    <w:rsid w:val="008B3895"/>
    <w:rsid w:val="008B390B"/>
    <w:rsid w:val="008B396D"/>
    <w:rsid w:val="008B3B05"/>
    <w:rsid w:val="008B3B3C"/>
    <w:rsid w:val="008B3BF6"/>
    <w:rsid w:val="008B3C64"/>
    <w:rsid w:val="008B3E98"/>
    <w:rsid w:val="008B407C"/>
    <w:rsid w:val="008B40BB"/>
    <w:rsid w:val="008B41B5"/>
    <w:rsid w:val="008B41CA"/>
    <w:rsid w:val="008B421C"/>
    <w:rsid w:val="008B423C"/>
    <w:rsid w:val="008B4254"/>
    <w:rsid w:val="008B44D8"/>
    <w:rsid w:val="008B45A9"/>
    <w:rsid w:val="008B4682"/>
    <w:rsid w:val="008B4687"/>
    <w:rsid w:val="008B4915"/>
    <w:rsid w:val="008B4917"/>
    <w:rsid w:val="008B4951"/>
    <w:rsid w:val="008B4999"/>
    <w:rsid w:val="008B4A28"/>
    <w:rsid w:val="008B4AD8"/>
    <w:rsid w:val="008B4B34"/>
    <w:rsid w:val="008B4B3B"/>
    <w:rsid w:val="008B4B62"/>
    <w:rsid w:val="008B4B72"/>
    <w:rsid w:val="008B4B7F"/>
    <w:rsid w:val="008B4C9D"/>
    <w:rsid w:val="008B4CDC"/>
    <w:rsid w:val="008B4E6E"/>
    <w:rsid w:val="008B5039"/>
    <w:rsid w:val="008B50E0"/>
    <w:rsid w:val="008B5174"/>
    <w:rsid w:val="008B51C4"/>
    <w:rsid w:val="008B5314"/>
    <w:rsid w:val="008B5322"/>
    <w:rsid w:val="008B555E"/>
    <w:rsid w:val="008B5616"/>
    <w:rsid w:val="008B5714"/>
    <w:rsid w:val="008B5744"/>
    <w:rsid w:val="008B5809"/>
    <w:rsid w:val="008B5814"/>
    <w:rsid w:val="008B5847"/>
    <w:rsid w:val="008B585E"/>
    <w:rsid w:val="008B5AE6"/>
    <w:rsid w:val="008B5C4E"/>
    <w:rsid w:val="008B5D57"/>
    <w:rsid w:val="008B5EEC"/>
    <w:rsid w:val="008B5FD2"/>
    <w:rsid w:val="008B5FDD"/>
    <w:rsid w:val="008B606A"/>
    <w:rsid w:val="008B61E6"/>
    <w:rsid w:val="008B624A"/>
    <w:rsid w:val="008B629B"/>
    <w:rsid w:val="008B62AE"/>
    <w:rsid w:val="008B6463"/>
    <w:rsid w:val="008B658D"/>
    <w:rsid w:val="008B6653"/>
    <w:rsid w:val="008B66A8"/>
    <w:rsid w:val="008B66F6"/>
    <w:rsid w:val="008B67DC"/>
    <w:rsid w:val="008B6864"/>
    <w:rsid w:val="008B697D"/>
    <w:rsid w:val="008B6B36"/>
    <w:rsid w:val="008B6CD7"/>
    <w:rsid w:val="008B6D2E"/>
    <w:rsid w:val="008B6F87"/>
    <w:rsid w:val="008B70D6"/>
    <w:rsid w:val="008B733F"/>
    <w:rsid w:val="008B73F3"/>
    <w:rsid w:val="008B73FC"/>
    <w:rsid w:val="008B73FD"/>
    <w:rsid w:val="008B7436"/>
    <w:rsid w:val="008B7455"/>
    <w:rsid w:val="008B7462"/>
    <w:rsid w:val="008B74AF"/>
    <w:rsid w:val="008B74EF"/>
    <w:rsid w:val="008B74FF"/>
    <w:rsid w:val="008B76DE"/>
    <w:rsid w:val="008B77C4"/>
    <w:rsid w:val="008B7802"/>
    <w:rsid w:val="008B7A39"/>
    <w:rsid w:val="008B7AB3"/>
    <w:rsid w:val="008B7C0E"/>
    <w:rsid w:val="008B7C13"/>
    <w:rsid w:val="008B7CFE"/>
    <w:rsid w:val="008C00B2"/>
    <w:rsid w:val="008C00F3"/>
    <w:rsid w:val="008C0167"/>
    <w:rsid w:val="008C028D"/>
    <w:rsid w:val="008C038D"/>
    <w:rsid w:val="008C03C5"/>
    <w:rsid w:val="008C040C"/>
    <w:rsid w:val="008C0607"/>
    <w:rsid w:val="008C07DB"/>
    <w:rsid w:val="008C094F"/>
    <w:rsid w:val="008C09A4"/>
    <w:rsid w:val="008C09CA"/>
    <w:rsid w:val="008C0A32"/>
    <w:rsid w:val="008C0D27"/>
    <w:rsid w:val="008C0D65"/>
    <w:rsid w:val="008C0F73"/>
    <w:rsid w:val="008C0F9D"/>
    <w:rsid w:val="008C0FEA"/>
    <w:rsid w:val="008C1001"/>
    <w:rsid w:val="008C1007"/>
    <w:rsid w:val="008C1068"/>
    <w:rsid w:val="008C1079"/>
    <w:rsid w:val="008C12BA"/>
    <w:rsid w:val="008C1344"/>
    <w:rsid w:val="008C13CC"/>
    <w:rsid w:val="008C13DB"/>
    <w:rsid w:val="008C15EF"/>
    <w:rsid w:val="008C1797"/>
    <w:rsid w:val="008C17E2"/>
    <w:rsid w:val="008C181D"/>
    <w:rsid w:val="008C1A26"/>
    <w:rsid w:val="008C1ABD"/>
    <w:rsid w:val="008C1BA6"/>
    <w:rsid w:val="008C1C2C"/>
    <w:rsid w:val="008C1D80"/>
    <w:rsid w:val="008C1F70"/>
    <w:rsid w:val="008C21C4"/>
    <w:rsid w:val="008C21DC"/>
    <w:rsid w:val="008C2502"/>
    <w:rsid w:val="008C2707"/>
    <w:rsid w:val="008C27C4"/>
    <w:rsid w:val="008C2997"/>
    <w:rsid w:val="008C2A36"/>
    <w:rsid w:val="008C2A37"/>
    <w:rsid w:val="008C2A4C"/>
    <w:rsid w:val="008C2AFC"/>
    <w:rsid w:val="008C2C10"/>
    <w:rsid w:val="008C2C62"/>
    <w:rsid w:val="008C2C8F"/>
    <w:rsid w:val="008C2D93"/>
    <w:rsid w:val="008C2E76"/>
    <w:rsid w:val="008C2ECE"/>
    <w:rsid w:val="008C2F05"/>
    <w:rsid w:val="008C2FE7"/>
    <w:rsid w:val="008C3091"/>
    <w:rsid w:val="008C30E2"/>
    <w:rsid w:val="008C31B7"/>
    <w:rsid w:val="008C3666"/>
    <w:rsid w:val="008C3826"/>
    <w:rsid w:val="008C3A2E"/>
    <w:rsid w:val="008C3A3E"/>
    <w:rsid w:val="008C3B7F"/>
    <w:rsid w:val="008C3BCC"/>
    <w:rsid w:val="008C3D69"/>
    <w:rsid w:val="008C3D85"/>
    <w:rsid w:val="008C3ED4"/>
    <w:rsid w:val="008C3EF5"/>
    <w:rsid w:val="008C40D9"/>
    <w:rsid w:val="008C4483"/>
    <w:rsid w:val="008C44FC"/>
    <w:rsid w:val="008C457B"/>
    <w:rsid w:val="008C45B9"/>
    <w:rsid w:val="008C4603"/>
    <w:rsid w:val="008C46B4"/>
    <w:rsid w:val="008C48FC"/>
    <w:rsid w:val="008C4995"/>
    <w:rsid w:val="008C4A19"/>
    <w:rsid w:val="008C4BB5"/>
    <w:rsid w:val="008C4C16"/>
    <w:rsid w:val="008C4CF2"/>
    <w:rsid w:val="008C4F2E"/>
    <w:rsid w:val="008C4F3A"/>
    <w:rsid w:val="008C4F45"/>
    <w:rsid w:val="008C5100"/>
    <w:rsid w:val="008C5152"/>
    <w:rsid w:val="008C5258"/>
    <w:rsid w:val="008C56D2"/>
    <w:rsid w:val="008C5719"/>
    <w:rsid w:val="008C579F"/>
    <w:rsid w:val="008C5901"/>
    <w:rsid w:val="008C5960"/>
    <w:rsid w:val="008C5B03"/>
    <w:rsid w:val="008C5BFF"/>
    <w:rsid w:val="008C5C62"/>
    <w:rsid w:val="008C5CA8"/>
    <w:rsid w:val="008C5CDC"/>
    <w:rsid w:val="008C5D78"/>
    <w:rsid w:val="008C5D98"/>
    <w:rsid w:val="008C5E25"/>
    <w:rsid w:val="008C5EAD"/>
    <w:rsid w:val="008C5EDA"/>
    <w:rsid w:val="008C5F3C"/>
    <w:rsid w:val="008C6059"/>
    <w:rsid w:val="008C608F"/>
    <w:rsid w:val="008C6197"/>
    <w:rsid w:val="008C6379"/>
    <w:rsid w:val="008C64ED"/>
    <w:rsid w:val="008C64F5"/>
    <w:rsid w:val="008C6536"/>
    <w:rsid w:val="008C6655"/>
    <w:rsid w:val="008C6735"/>
    <w:rsid w:val="008C67CA"/>
    <w:rsid w:val="008C6B2F"/>
    <w:rsid w:val="008C6BAD"/>
    <w:rsid w:val="008C6C12"/>
    <w:rsid w:val="008C6C59"/>
    <w:rsid w:val="008C6C90"/>
    <w:rsid w:val="008C6DB9"/>
    <w:rsid w:val="008C6DEE"/>
    <w:rsid w:val="008C6E60"/>
    <w:rsid w:val="008C6E68"/>
    <w:rsid w:val="008C6EBD"/>
    <w:rsid w:val="008C6EE4"/>
    <w:rsid w:val="008C6EFA"/>
    <w:rsid w:val="008C704A"/>
    <w:rsid w:val="008C7110"/>
    <w:rsid w:val="008C7474"/>
    <w:rsid w:val="008C7482"/>
    <w:rsid w:val="008C74ED"/>
    <w:rsid w:val="008C7579"/>
    <w:rsid w:val="008C7636"/>
    <w:rsid w:val="008C776C"/>
    <w:rsid w:val="008C77A2"/>
    <w:rsid w:val="008C77EC"/>
    <w:rsid w:val="008C7841"/>
    <w:rsid w:val="008C7959"/>
    <w:rsid w:val="008C79AA"/>
    <w:rsid w:val="008C7A2F"/>
    <w:rsid w:val="008C7A37"/>
    <w:rsid w:val="008C7A56"/>
    <w:rsid w:val="008C7A7F"/>
    <w:rsid w:val="008C7DD8"/>
    <w:rsid w:val="008D003A"/>
    <w:rsid w:val="008D0307"/>
    <w:rsid w:val="008D04B7"/>
    <w:rsid w:val="008D04FE"/>
    <w:rsid w:val="008D0772"/>
    <w:rsid w:val="008D078E"/>
    <w:rsid w:val="008D07AD"/>
    <w:rsid w:val="008D08FA"/>
    <w:rsid w:val="008D0973"/>
    <w:rsid w:val="008D0B2A"/>
    <w:rsid w:val="008D0B69"/>
    <w:rsid w:val="008D0DEF"/>
    <w:rsid w:val="008D0F9A"/>
    <w:rsid w:val="008D1036"/>
    <w:rsid w:val="008D115C"/>
    <w:rsid w:val="008D1182"/>
    <w:rsid w:val="008D12C7"/>
    <w:rsid w:val="008D161F"/>
    <w:rsid w:val="008D17E8"/>
    <w:rsid w:val="008D18B0"/>
    <w:rsid w:val="008D18BB"/>
    <w:rsid w:val="008D18C5"/>
    <w:rsid w:val="008D198B"/>
    <w:rsid w:val="008D1AAC"/>
    <w:rsid w:val="008D1BB4"/>
    <w:rsid w:val="008D1D0C"/>
    <w:rsid w:val="008D1DEC"/>
    <w:rsid w:val="008D1EA0"/>
    <w:rsid w:val="008D1F37"/>
    <w:rsid w:val="008D21B6"/>
    <w:rsid w:val="008D2241"/>
    <w:rsid w:val="008D22E1"/>
    <w:rsid w:val="008D2522"/>
    <w:rsid w:val="008D26C2"/>
    <w:rsid w:val="008D2700"/>
    <w:rsid w:val="008D27A6"/>
    <w:rsid w:val="008D27F6"/>
    <w:rsid w:val="008D2852"/>
    <w:rsid w:val="008D288D"/>
    <w:rsid w:val="008D2A82"/>
    <w:rsid w:val="008D2B6B"/>
    <w:rsid w:val="008D2DB1"/>
    <w:rsid w:val="008D2DE2"/>
    <w:rsid w:val="008D2E56"/>
    <w:rsid w:val="008D3065"/>
    <w:rsid w:val="008D31CF"/>
    <w:rsid w:val="008D323C"/>
    <w:rsid w:val="008D33E2"/>
    <w:rsid w:val="008D37DA"/>
    <w:rsid w:val="008D384D"/>
    <w:rsid w:val="008D38F8"/>
    <w:rsid w:val="008D3975"/>
    <w:rsid w:val="008D3980"/>
    <w:rsid w:val="008D39F5"/>
    <w:rsid w:val="008D3A50"/>
    <w:rsid w:val="008D3BAC"/>
    <w:rsid w:val="008D3CFE"/>
    <w:rsid w:val="008D3E91"/>
    <w:rsid w:val="008D3EC7"/>
    <w:rsid w:val="008D3F05"/>
    <w:rsid w:val="008D3F3B"/>
    <w:rsid w:val="008D3FBA"/>
    <w:rsid w:val="008D4366"/>
    <w:rsid w:val="008D451C"/>
    <w:rsid w:val="008D484B"/>
    <w:rsid w:val="008D49DE"/>
    <w:rsid w:val="008D49F8"/>
    <w:rsid w:val="008D4A24"/>
    <w:rsid w:val="008D4A62"/>
    <w:rsid w:val="008D4B83"/>
    <w:rsid w:val="008D4C1F"/>
    <w:rsid w:val="008D4E82"/>
    <w:rsid w:val="008D500F"/>
    <w:rsid w:val="008D50A4"/>
    <w:rsid w:val="008D5250"/>
    <w:rsid w:val="008D541F"/>
    <w:rsid w:val="008D546C"/>
    <w:rsid w:val="008D55A7"/>
    <w:rsid w:val="008D5643"/>
    <w:rsid w:val="008D566C"/>
    <w:rsid w:val="008D56CB"/>
    <w:rsid w:val="008D5866"/>
    <w:rsid w:val="008D592F"/>
    <w:rsid w:val="008D5ACC"/>
    <w:rsid w:val="008D5B48"/>
    <w:rsid w:val="008D5C07"/>
    <w:rsid w:val="008D5C1C"/>
    <w:rsid w:val="008D5DCC"/>
    <w:rsid w:val="008D5EEF"/>
    <w:rsid w:val="008D5EFA"/>
    <w:rsid w:val="008D600A"/>
    <w:rsid w:val="008D6024"/>
    <w:rsid w:val="008D602B"/>
    <w:rsid w:val="008D6055"/>
    <w:rsid w:val="008D60B7"/>
    <w:rsid w:val="008D6236"/>
    <w:rsid w:val="008D624E"/>
    <w:rsid w:val="008D6279"/>
    <w:rsid w:val="008D62F1"/>
    <w:rsid w:val="008D6424"/>
    <w:rsid w:val="008D6436"/>
    <w:rsid w:val="008D6455"/>
    <w:rsid w:val="008D6464"/>
    <w:rsid w:val="008D66A7"/>
    <w:rsid w:val="008D6736"/>
    <w:rsid w:val="008D6A3F"/>
    <w:rsid w:val="008D6AA3"/>
    <w:rsid w:val="008D6AFB"/>
    <w:rsid w:val="008D6B69"/>
    <w:rsid w:val="008D6BE8"/>
    <w:rsid w:val="008D6C2E"/>
    <w:rsid w:val="008D6DB7"/>
    <w:rsid w:val="008D6DD7"/>
    <w:rsid w:val="008D6E7F"/>
    <w:rsid w:val="008D6E90"/>
    <w:rsid w:val="008D7096"/>
    <w:rsid w:val="008D71BA"/>
    <w:rsid w:val="008D72D3"/>
    <w:rsid w:val="008D7396"/>
    <w:rsid w:val="008D74C3"/>
    <w:rsid w:val="008D7550"/>
    <w:rsid w:val="008D7582"/>
    <w:rsid w:val="008D7705"/>
    <w:rsid w:val="008D7756"/>
    <w:rsid w:val="008D776F"/>
    <w:rsid w:val="008D77CB"/>
    <w:rsid w:val="008D7891"/>
    <w:rsid w:val="008D7B22"/>
    <w:rsid w:val="008D7BCD"/>
    <w:rsid w:val="008D7C7B"/>
    <w:rsid w:val="008D7CCC"/>
    <w:rsid w:val="008D7D25"/>
    <w:rsid w:val="008D7E89"/>
    <w:rsid w:val="008E00CE"/>
    <w:rsid w:val="008E02B1"/>
    <w:rsid w:val="008E03FD"/>
    <w:rsid w:val="008E0565"/>
    <w:rsid w:val="008E05D7"/>
    <w:rsid w:val="008E05D9"/>
    <w:rsid w:val="008E0666"/>
    <w:rsid w:val="008E07AA"/>
    <w:rsid w:val="008E0814"/>
    <w:rsid w:val="008E087A"/>
    <w:rsid w:val="008E0A27"/>
    <w:rsid w:val="008E0AB0"/>
    <w:rsid w:val="008E0AE4"/>
    <w:rsid w:val="008E0C9A"/>
    <w:rsid w:val="008E0D2F"/>
    <w:rsid w:val="008E1156"/>
    <w:rsid w:val="008E12DC"/>
    <w:rsid w:val="008E1332"/>
    <w:rsid w:val="008E155C"/>
    <w:rsid w:val="008E165E"/>
    <w:rsid w:val="008E17A5"/>
    <w:rsid w:val="008E182E"/>
    <w:rsid w:val="008E1BC5"/>
    <w:rsid w:val="008E1CC3"/>
    <w:rsid w:val="008E1CC8"/>
    <w:rsid w:val="008E1DCD"/>
    <w:rsid w:val="008E1FEA"/>
    <w:rsid w:val="008E2139"/>
    <w:rsid w:val="008E219A"/>
    <w:rsid w:val="008E224D"/>
    <w:rsid w:val="008E2269"/>
    <w:rsid w:val="008E2325"/>
    <w:rsid w:val="008E23BD"/>
    <w:rsid w:val="008E2584"/>
    <w:rsid w:val="008E25B9"/>
    <w:rsid w:val="008E26CC"/>
    <w:rsid w:val="008E2737"/>
    <w:rsid w:val="008E2759"/>
    <w:rsid w:val="008E27DF"/>
    <w:rsid w:val="008E2A43"/>
    <w:rsid w:val="008E2AF9"/>
    <w:rsid w:val="008E2BA8"/>
    <w:rsid w:val="008E2C11"/>
    <w:rsid w:val="008E2C7C"/>
    <w:rsid w:val="008E2CAF"/>
    <w:rsid w:val="008E2E49"/>
    <w:rsid w:val="008E2E9F"/>
    <w:rsid w:val="008E2FA4"/>
    <w:rsid w:val="008E3000"/>
    <w:rsid w:val="008E3001"/>
    <w:rsid w:val="008E334A"/>
    <w:rsid w:val="008E33D5"/>
    <w:rsid w:val="008E3415"/>
    <w:rsid w:val="008E34D9"/>
    <w:rsid w:val="008E36E8"/>
    <w:rsid w:val="008E37E6"/>
    <w:rsid w:val="008E3A67"/>
    <w:rsid w:val="008E3BA9"/>
    <w:rsid w:val="008E3BBB"/>
    <w:rsid w:val="008E3C0C"/>
    <w:rsid w:val="008E3C0E"/>
    <w:rsid w:val="008E4058"/>
    <w:rsid w:val="008E4062"/>
    <w:rsid w:val="008E40D1"/>
    <w:rsid w:val="008E40FC"/>
    <w:rsid w:val="008E41F8"/>
    <w:rsid w:val="008E4224"/>
    <w:rsid w:val="008E43E0"/>
    <w:rsid w:val="008E453C"/>
    <w:rsid w:val="008E4583"/>
    <w:rsid w:val="008E45B2"/>
    <w:rsid w:val="008E45F6"/>
    <w:rsid w:val="008E4630"/>
    <w:rsid w:val="008E46A0"/>
    <w:rsid w:val="008E46A9"/>
    <w:rsid w:val="008E46E8"/>
    <w:rsid w:val="008E4726"/>
    <w:rsid w:val="008E48DD"/>
    <w:rsid w:val="008E4B50"/>
    <w:rsid w:val="008E4B71"/>
    <w:rsid w:val="008E4BB8"/>
    <w:rsid w:val="008E4BF9"/>
    <w:rsid w:val="008E4C25"/>
    <w:rsid w:val="008E4CEE"/>
    <w:rsid w:val="008E4F7F"/>
    <w:rsid w:val="008E4FC6"/>
    <w:rsid w:val="008E5049"/>
    <w:rsid w:val="008E5164"/>
    <w:rsid w:val="008E51CB"/>
    <w:rsid w:val="008E51D3"/>
    <w:rsid w:val="008E51E8"/>
    <w:rsid w:val="008E51EE"/>
    <w:rsid w:val="008E5244"/>
    <w:rsid w:val="008E56B5"/>
    <w:rsid w:val="008E56F9"/>
    <w:rsid w:val="008E5AE9"/>
    <w:rsid w:val="008E5AFD"/>
    <w:rsid w:val="008E5B1B"/>
    <w:rsid w:val="008E5BC3"/>
    <w:rsid w:val="008E5C69"/>
    <w:rsid w:val="008E5CC1"/>
    <w:rsid w:val="008E5CE1"/>
    <w:rsid w:val="008E5D62"/>
    <w:rsid w:val="008E620C"/>
    <w:rsid w:val="008E624F"/>
    <w:rsid w:val="008E62DD"/>
    <w:rsid w:val="008E647A"/>
    <w:rsid w:val="008E64AD"/>
    <w:rsid w:val="008E64D2"/>
    <w:rsid w:val="008E64E5"/>
    <w:rsid w:val="008E653E"/>
    <w:rsid w:val="008E6583"/>
    <w:rsid w:val="008E6617"/>
    <w:rsid w:val="008E664F"/>
    <w:rsid w:val="008E67CE"/>
    <w:rsid w:val="008E690B"/>
    <w:rsid w:val="008E6959"/>
    <w:rsid w:val="008E6BFC"/>
    <w:rsid w:val="008E6DBC"/>
    <w:rsid w:val="008E6DF2"/>
    <w:rsid w:val="008E6FD7"/>
    <w:rsid w:val="008E7027"/>
    <w:rsid w:val="008E72DA"/>
    <w:rsid w:val="008E7327"/>
    <w:rsid w:val="008E7344"/>
    <w:rsid w:val="008E7374"/>
    <w:rsid w:val="008E7393"/>
    <w:rsid w:val="008E74E9"/>
    <w:rsid w:val="008E7581"/>
    <w:rsid w:val="008E7640"/>
    <w:rsid w:val="008E7664"/>
    <w:rsid w:val="008E768A"/>
    <w:rsid w:val="008E7765"/>
    <w:rsid w:val="008E796F"/>
    <w:rsid w:val="008E7A8B"/>
    <w:rsid w:val="008E7BE9"/>
    <w:rsid w:val="008E7CE8"/>
    <w:rsid w:val="008E7DF9"/>
    <w:rsid w:val="008F0082"/>
    <w:rsid w:val="008F00F0"/>
    <w:rsid w:val="008F0122"/>
    <w:rsid w:val="008F0169"/>
    <w:rsid w:val="008F0182"/>
    <w:rsid w:val="008F02DA"/>
    <w:rsid w:val="008F03ED"/>
    <w:rsid w:val="008F03EF"/>
    <w:rsid w:val="008F04B4"/>
    <w:rsid w:val="008F054C"/>
    <w:rsid w:val="008F059A"/>
    <w:rsid w:val="008F05A2"/>
    <w:rsid w:val="008F05B7"/>
    <w:rsid w:val="008F0623"/>
    <w:rsid w:val="008F078B"/>
    <w:rsid w:val="008F079B"/>
    <w:rsid w:val="008F07A6"/>
    <w:rsid w:val="008F0895"/>
    <w:rsid w:val="008F0A14"/>
    <w:rsid w:val="008F0A92"/>
    <w:rsid w:val="008F0AC8"/>
    <w:rsid w:val="008F0B24"/>
    <w:rsid w:val="008F0B76"/>
    <w:rsid w:val="008F0C75"/>
    <w:rsid w:val="008F0D68"/>
    <w:rsid w:val="008F0D9E"/>
    <w:rsid w:val="008F0DC6"/>
    <w:rsid w:val="008F0DFF"/>
    <w:rsid w:val="008F0EC8"/>
    <w:rsid w:val="008F0EE1"/>
    <w:rsid w:val="008F0FE7"/>
    <w:rsid w:val="008F1263"/>
    <w:rsid w:val="008F1279"/>
    <w:rsid w:val="008F12ED"/>
    <w:rsid w:val="008F1434"/>
    <w:rsid w:val="008F145B"/>
    <w:rsid w:val="008F145D"/>
    <w:rsid w:val="008F1618"/>
    <w:rsid w:val="008F1642"/>
    <w:rsid w:val="008F16EC"/>
    <w:rsid w:val="008F18E7"/>
    <w:rsid w:val="008F19B1"/>
    <w:rsid w:val="008F1E82"/>
    <w:rsid w:val="008F1EDC"/>
    <w:rsid w:val="008F1EF0"/>
    <w:rsid w:val="008F1F4B"/>
    <w:rsid w:val="008F1F8D"/>
    <w:rsid w:val="008F1FC7"/>
    <w:rsid w:val="008F2285"/>
    <w:rsid w:val="008F236F"/>
    <w:rsid w:val="008F248C"/>
    <w:rsid w:val="008F24BF"/>
    <w:rsid w:val="008F2550"/>
    <w:rsid w:val="008F260E"/>
    <w:rsid w:val="008F2748"/>
    <w:rsid w:val="008F2975"/>
    <w:rsid w:val="008F29C9"/>
    <w:rsid w:val="008F2A2F"/>
    <w:rsid w:val="008F2A87"/>
    <w:rsid w:val="008F2BB6"/>
    <w:rsid w:val="008F2BCF"/>
    <w:rsid w:val="008F2D97"/>
    <w:rsid w:val="008F2E72"/>
    <w:rsid w:val="008F2F04"/>
    <w:rsid w:val="008F2FEF"/>
    <w:rsid w:val="008F309C"/>
    <w:rsid w:val="008F319B"/>
    <w:rsid w:val="008F3225"/>
    <w:rsid w:val="008F32AA"/>
    <w:rsid w:val="008F34B3"/>
    <w:rsid w:val="008F366E"/>
    <w:rsid w:val="008F3877"/>
    <w:rsid w:val="008F3912"/>
    <w:rsid w:val="008F3A6C"/>
    <w:rsid w:val="008F3A76"/>
    <w:rsid w:val="008F3AFD"/>
    <w:rsid w:val="008F3CB3"/>
    <w:rsid w:val="008F3D1E"/>
    <w:rsid w:val="008F3D55"/>
    <w:rsid w:val="008F3D64"/>
    <w:rsid w:val="008F3D88"/>
    <w:rsid w:val="008F409B"/>
    <w:rsid w:val="008F410B"/>
    <w:rsid w:val="008F41C8"/>
    <w:rsid w:val="008F4387"/>
    <w:rsid w:val="008F4389"/>
    <w:rsid w:val="008F43E5"/>
    <w:rsid w:val="008F44E2"/>
    <w:rsid w:val="008F44FC"/>
    <w:rsid w:val="008F47D4"/>
    <w:rsid w:val="008F48B1"/>
    <w:rsid w:val="008F4997"/>
    <w:rsid w:val="008F4AE7"/>
    <w:rsid w:val="008F4B1B"/>
    <w:rsid w:val="008F4C52"/>
    <w:rsid w:val="008F4C87"/>
    <w:rsid w:val="008F4CE1"/>
    <w:rsid w:val="008F4CF2"/>
    <w:rsid w:val="008F4CF4"/>
    <w:rsid w:val="008F4D33"/>
    <w:rsid w:val="008F4E46"/>
    <w:rsid w:val="008F4E83"/>
    <w:rsid w:val="008F4F1E"/>
    <w:rsid w:val="008F5195"/>
    <w:rsid w:val="008F520E"/>
    <w:rsid w:val="008F52B3"/>
    <w:rsid w:val="008F53E2"/>
    <w:rsid w:val="008F5406"/>
    <w:rsid w:val="008F5458"/>
    <w:rsid w:val="008F54C7"/>
    <w:rsid w:val="008F5707"/>
    <w:rsid w:val="008F577E"/>
    <w:rsid w:val="008F5839"/>
    <w:rsid w:val="008F58A3"/>
    <w:rsid w:val="008F58E5"/>
    <w:rsid w:val="008F5A55"/>
    <w:rsid w:val="008F5B7C"/>
    <w:rsid w:val="008F5BAF"/>
    <w:rsid w:val="008F5DDF"/>
    <w:rsid w:val="008F5F86"/>
    <w:rsid w:val="008F6057"/>
    <w:rsid w:val="008F6079"/>
    <w:rsid w:val="008F627F"/>
    <w:rsid w:val="008F62BE"/>
    <w:rsid w:val="008F62F1"/>
    <w:rsid w:val="008F6388"/>
    <w:rsid w:val="008F63F8"/>
    <w:rsid w:val="008F641F"/>
    <w:rsid w:val="008F659E"/>
    <w:rsid w:val="008F6656"/>
    <w:rsid w:val="008F67CA"/>
    <w:rsid w:val="008F67D1"/>
    <w:rsid w:val="008F67D4"/>
    <w:rsid w:val="008F689B"/>
    <w:rsid w:val="008F69DA"/>
    <w:rsid w:val="008F6B6C"/>
    <w:rsid w:val="008F6C19"/>
    <w:rsid w:val="008F6E62"/>
    <w:rsid w:val="008F6E7C"/>
    <w:rsid w:val="008F6EB0"/>
    <w:rsid w:val="008F6EDF"/>
    <w:rsid w:val="008F6F26"/>
    <w:rsid w:val="008F6F95"/>
    <w:rsid w:val="008F6FB0"/>
    <w:rsid w:val="008F7061"/>
    <w:rsid w:val="008F7075"/>
    <w:rsid w:val="008F719F"/>
    <w:rsid w:val="008F71DF"/>
    <w:rsid w:val="008F73C3"/>
    <w:rsid w:val="008F7408"/>
    <w:rsid w:val="008F746C"/>
    <w:rsid w:val="008F747C"/>
    <w:rsid w:val="008F74AE"/>
    <w:rsid w:val="008F78F0"/>
    <w:rsid w:val="008F7A17"/>
    <w:rsid w:val="008F7B37"/>
    <w:rsid w:val="008F7CEE"/>
    <w:rsid w:val="008F7D8B"/>
    <w:rsid w:val="008F7E2D"/>
    <w:rsid w:val="008F7EAD"/>
    <w:rsid w:val="008F7EF4"/>
    <w:rsid w:val="008F7FF6"/>
    <w:rsid w:val="00900013"/>
    <w:rsid w:val="00900105"/>
    <w:rsid w:val="0090023E"/>
    <w:rsid w:val="0090033E"/>
    <w:rsid w:val="00900341"/>
    <w:rsid w:val="0090040C"/>
    <w:rsid w:val="00900453"/>
    <w:rsid w:val="009007A3"/>
    <w:rsid w:val="00900818"/>
    <w:rsid w:val="009008EE"/>
    <w:rsid w:val="009009CC"/>
    <w:rsid w:val="009009F5"/>
    <w:rsid w:val="00900A83"/>
    <w:rsid w:val="00900AAF"/>
    <w:rsid w:val="00900BC0"/>
    <w:rsid w:val="00900EA7"/>
    <w:rsid w:val="00900F05"/>
    <w:rsid w:val="009011B3"/>
    <w:rsid w:val="00901274"/>
    <w:rsid w:val="009013DA"/>
    <w:rsid w:val="009014A1"/>
    <w:rsid w:val="009014E0"/>
    <w:rsid w:val="00901832"/>
    <w:rsid w:val="009018E5"/>
    <w:rsid w:val="00901975"/>
    <w:rsid w:val="00901AD9"/>
    <w:rsid w:val="00901B3D"/>
    <w:rsid w:val="00901CC0"/>
    <w:rsid w:val="00901D5B"/>
    <w:rsid w:val="00901E55"/>
    <w:rsid w:val="00901EC3"/>
    <w:rsid w:val="009021D9"/>
    <w:rsid w:val="009022B0"/>
    <w:rsid w:val="00902382"/>
    <w:rsid w:val="0090260D"/>
    <w:rsid w:val="00902689"/>
    <w:rsid w:val="00902712"/>
    <w:rsid w:val="009027CA"/>
    <w:rsid w:val="00902BDD"/>
    <w:rsid w:val="00902CAE"/>
    <w:rsid w:val="00902CE8"/>
    <w:rsid w:val="00902D2A"/>
    <w:rsid w:val="00902F44"/>
    <w:rsid w:val="00902F88"/>
    <w:rsid w:val="00903147"/>
    <w:rsid w:val="0090327C"/>
    <w:rsid w:val="009032B5"/>
    <w:rsid w:val="009034F3"/>
    <w:rsid w:val="0090351A"/>
    <w:rsid w:val="00903813"/>
    <w:rsid w:val="00903819"/>
    <w:rsid w:val="00903900"/>
    <w:rsid w:val="009039F3"/>
    <w:rsid w:val="00903C6B"/>
    <w:rsid w:val="00903E4C"/>
    <w:rsid w:val="00903E5F"/>
    <w:rsid w:val="00903F5B"/>
    <w:rsid w:val="00903F94"/>
    <w:rsid w:val="00904068"/>
    <w:rsid w:val="00904100"/>
    <w:rsid w:val="00904280"/>
    <w:rsid w:val="009042F1"/>
    <w:rsid w:val="009042F5"/>
    <w:rsid w:val="009042F8"/>
    <w:rsid w:val="00904302"/>
    <w:rsid w:val="0090454B"/>
    <w:rsid w:val="009045FE"/>
    <w:rsid w:val="00904761"/>
    <w:rsid w:val="009047EC"/>
    <w:rsid w:val="00904918"/>
    <w:rsid w:val="009049A2"/>
    <w:rsid w:val="00904A9E"/>
    <w:rsid w:val="00904BE8"/>
    <w:rsid w:val="00904CA7"/>
    <w:rsid w:val="00904E92"/>
    <w:rsid w:val="00904FB3"/>
    <w:rsid w:val="00905104"/>
    <w:rsid w:val="00905112"/>
    <w:rsid w:val="009052BB"/>
    <w:rsid w:val="00905410"/>
    <w:rsid w:val="0090553E"/>
    <w:rsid w:val="00905726"/>
    <w:rsid w:val="00905765"/>
    <w:rsid w:val="00905A23"/>
    <w:rsid w:val="00905AAE"/>
    <w:rsid w:val="00905B24"/>
    <w:rsid w:val="00905C08"/>
    <w:rsid w:val="00905D27"/>
    <w:rsid w:val="00905DB6"/>
    <w:rsid w:val="00905E91"/>
    <w:rsid w:val="00905EAC"/>
    <w:rsid w:val="00906071"/>
    <w:rsid w:val="009061B9"/>
    <w:rsid w:val="009062C7"/>
    <w:rsid w:val="0090639D"/>
    <w:rsid w:val="009063AA"/>
    <w:rsid w:val="00906535"/>
    <w:rsid w:val="00906589"/>
    <w:rsid w:val="0090661D"/>
    <w:rsid w:val="00906672"/>
    <w:rsid w:val="009066A4"/>
    <w:rsid w:val="009066EC"/>
    <w:rsid w:val="009067CB"/>
    <w:rsid w:val="009067EE"/>
    <w:rsid w:val="0090689A"/>
    <w:rsid w:val="00906A1E"/>
    <w:rsid w:val="00906A38"/>
    <w:rsid w:val="00906BAD"/>
    <w:rsid w:val="00906C20"/>
    <w:rsid w:val="00906C92"/>
    <w:rsid w:val="00906DD2"/>
    <w:rsid w:val="00906F40"/>
    <w:rsid w:val="00907098"/>
    <w:rsid w:val="00907136"/>
    <w:rsid w:val="0090716C"/>
    <w:rsid w:val="009071D6"/>
    <w:rsid w:val="0090723C"/>
    <w:rsid w:val="009073BB"/>
    <w:rsid w:val="009077D9"/>
    <w:rsid w:val="009078CC"/>
    <w:rsid w:val="00907984"/>
    <w:rsid w:val="00907BA0"/>
    <w:rsid w:val="00907C77"/>
    <w:rsid w:val="00907CA7"/>
    <w:rsid w:val="00907DC2"/>
    <w:rsid w:val="00907E73"/>
    <w:rsid w:val="00907EEF"/>
    <w:rsid w:val="00907F78"/>
    <w:rsid w:val="00907FE9"/>
    <w:rsid w:val="0091002C"/>
    <w:rsid w:val="00910043"/>
    <w:rsid w:val="00910247"/>
    <w:rsid w:val="009102C1"/>
    <w:rsid w:val="0091035A"/>
    <w:rsid w:val="009103AF"/>
    <w:rsid w:val="0091040A"/>
    <w:rsid w:val="00910415"/>
    <w:rsid w:val="009104FE"/>
    <w:rsid w:val="00910566"/>
    <w:rsid w:val="009105CD"/>
    <w:rsid w:val="00910610"/>
    <w:rsid w:val="00910864"/>
    <w:rsid w:val="009108DF"/>
    <w:rsid w:val="0091091A"/>
    <w:rsid w:val="00910B2D"/>
    <w:rsid w:val="00910B8C"/>
    <w:rsid w:val="00910D01"/>
    <w:rsid w:val="00910E4F"/>
    <w:rsid w:val="00910ECC"/>
    <w:rsid w:val="00910F7D"/>
    <w:rsid w:val="00910FB5"/>
    <w:rsid w:val="00911106"/>
    <w:rsid w:val="00911117"/>
    <w:rsid w:val="00911127"/>
    <w:rsid w:val="0091113D"/>
    <w:rsid w:val="009112AD"/>
    <w:rsid w:val="009112BD"/>
    <w:rsid w:val="009112F1"/>
    <w:rsid w:val="00911583"/>
    <w:rsid w:val="009115A6"/>
    <w:rsid w:val="009119A1"/>
    <w:rsid w:val="00911A5A"/>
    <w:rsid w:val="00911ABC"/>
    <w:rsid w:val="00911AE8"/>
    <w:rsid w:val="00911CAF"/>
    <w:rsid w:val="00911CF6"/>
    <w:rsid w:val="0091217E"/>
    <w:rsid w:val="0091226F"/>
    <w:rsid w:val="0091230E"/>
    <w:rsid w:val="0091233F"/>
    <w:rsid w:val="009124B7"/>
    <w:rsid w:val="00912536"/>
    <w:rsid w:val="00912651"/>
    <w:rsid w:val="0091288D"/>
    <w:rsid w:val="0091294F"/>
    <w:rsid w:val="009129C4"/>
    <w:rsid w:val="00912A44"/>
    <w:rsid w:val="00912A61"/>
    <w:rsid w:val="00912B6E"/>
    <w:rsid w:val="00912CDC"/>
    <w:rsid w:val="00912CE8"/>
    <w:rsid w:val="00912D0E"/>
    <w:rsid w:val="00912D24"/>
    <w:rsid w:val="00912D39"/>
    <w:rsid w:val="00912F18"/>
    <w:rsid w:val="00912F84"/>
    <w:rsid w:val="00912FD9"/>
    <w:rsid w:val="00913004"/>
    <w:rsid w:val="00913180"/>
    <w:rsid w:val="00913370"/>
    <w:rsid w:val="009134DB"/>
    <w:rsid w:val="009135C4"/>
    <w:rsid w:val="00913643"/>
    <w:rsid w:val="00913789"/>
    <w:rsid w:val="00913806"/>
    <w:rsid w:val="00913877"/>
    <w:rsid w:val="009139C3"/>
    <w:rsid w:val="009139C9"/>
    <w:rsid w:val="00913A58"/>
    <w:rsid w:val="00913DD0"/>
    <w:rsid w:val="00913F1E"/>
    <w:rsid w:val="009140B9"/>
    <w:rsid w:val="00914110"/>
    <w:rsid w:val="00914399"/>
    <w:rsid w:val="00914445"/>
    <w:rsid w:val="0091459D"/>
    <w:rsid w:val="00914632"/>
    <w:rsid w:val="00914AAD"/>
    <w:rsid w:val="00914B78"/>
    <w:rsid w:val="00914CA1"/>
    <w:rsid w:val="00914E31"/>
    <w:rsid w:val="00914EB4"/>
    <w:rsid w:val="00914F13"/>
    <w:rsid w:val="00914FB3"/>
    <w:rsid w:val="009151C7"/>
    <w:rsid w:val="0091520A"/>
    <w:rsid w:val="0091522A"/>
    <w:rsid w:val="0091543B"/>
    <w:rsid w:val="00915469"/>
    <w:rsid w:val="00915482"/>
    <w:rsid w:val="00915550"/>
    <w:rsid w:val="00915647"/>
    <w:rsid w:val="009157CC"/>
    <w:rsid w:val="00915A65"/>
    <w:rsid w:val="00915C7B"/>
    <w:rsid w:val="00915CB2"/>
    <w:rsid w:val="00915D01"/>
    <w:rsid w:val="00915DA6"/>
    <w:rsid w:val="00915EEE"/>
    <w:rsid w:val="00915FA2"/>
    <w:rsid w:val="00916016"/>
    <w:rsid w:val="00916030"/>
    <w:rsid w:val="009160FF"/>
    <w:rsid w:val="0091622A"/>
    <w:rsid w:val="009162AE"/>
    <w:rsid w:val="009162C9"/>
    <w:rsid w:val="0091634D"/>
    <w:rsid w:val="00916370"/>
    <w:rsid w:val="00916462"/>
    <w:rsid w:val="00916648"/>
    <w:rsid w:val="009166C7"/>
    <w:rsid w:val="009169AB"/>
    <w:rsid w:val="00916A3F"/>
    <w:rsid w:val="00916B63"/>
    <w:rsid w:val="00916B9B"/>
    <w:rsid w:val="00916CA5"/>
    <w:rsid w:val="00916CF1"/>
    <w:rsid w:val="00916F74"/>
    <w:rsid w:val="0091700A"/>
    <w:rsid w:val="0091713A"/>
    <w:rsid w:val="00917176"/>
    <w:rsid w:val="00917224"/>
    <w:rsid w:val="00917230"/>
    <w:rsid w:val="0091723E"/>
    <w:rsid w:val="00917408"/>
    <w:rsid w:val="00917533"/>
    <w:rsid w:val="0091756F"/>
    <w:rsid w:val="0091758F"/>
    <w:rsid w:val="009175B8"/>
    <w:rsid w:val="0091761E"/>
    <w:rsid w:val="00917706"/>
    <w:rsid w:val="00917752"/>
    <w:rsid w:val="0091775F"/>
    <w:rsid w:val="00917779"/>
    <w:rsid w:val="0091784F"/>
    <w:rsid w:val="009178A0"/>
    <w:rsid w:val="00917905"/>
    <w:rsid w:val="009179E7"/>
    <w:rsid w:val="009179FA"/>
    <w:rsid w:val="00917A1A"/>
    <w:rsid w:val="00917AB4"/>
    <w:rsid w:val="00917B69"/>
    <w:rsid w:val="00917B6C"/>
    <w:rsid w:val="00917BB2"/>
    <w:rsid w:val="00917D38"/>
    <w:rsid w:val="00917DDF"/>
    <w:rsid w:val="00917F57"/>
    <w:rsid w:val="00917F65"/>
    <w:rsid w:val="00917FBB"/>
    <w:rsid w:val="00920136"/>
    <w:rsid w:val="00920179"/>
    <w:rsid w:val="0092024E"/>
    <w:rsid w:val="0092028F"/>
    <w:rsid w:val="009202DE"/>
    <w:rsid w:val="009204FB"/>
    <w:rsid w:val="00920610"/>
    <w:rsid w:val="00920667"/>
    <w:rsid w:val="0092073A"/>
    <w:rsid w:val="00920861"/>
    <w:rsid w:val="0092087F"/>
    <w:rsid w:val="009208E0"/>
    <w:rsid w:val="0092098C"/>
    <w:rsid w:val="009209DF"/>
    <w:rsid w:val="009209EC"/>
    <w:rsid w:val="00920B43"/>
    <w:rsid w:val="00920D02"/>
    <w:rsid w:val="00920D7A"/>
    <w:rsid w:val="00920E7A"/>
    <w:rsid w:val="00920F02"/>
    <w:rsid w:val="00920F43"/>
    <w:rsid w:val="00920FAE"/>
    <w:rsid w:val="0092109D"/>
    <w:rsid w:val="009210EA"/>
    <w:rsid w:val="00921770"/>
    <w:rsid w:val="00921775"/>
    <w:rsid w:val="009217A0"/>
    <w:rsid w:val="00921862"/>
    <w:rsid w:val="009218BB"/>
    <w:rsid w:val="00921940"/>
    <w:rsid w:val="00921BC2"/>
    <w:rsid w:val="00921E06"/>
    <w:rsid w:val="00921E13"/>
    <w:rsid w:val="00921E36"/>
    <w:rsid w:val="00922078"/>
    <w:rsid w:val="009221C3"/>
    <w:rsid w:val="009221CD"/>
    <w:rsid w:val="0092248E"/>
    <w:rsid w:val="009224C8"/>
    <w:rsid w:val="00922583"/>
    <w:rsid w:val="00922760"/>
    <w:rsid w:val="0092283D"/>
    <w:rsid w:val="00922904"/>
    <w:rsid w:val="00922A81"/>
    <w:rsid w:val="00922B56"/>
    <w:rsid w:val="00922BCE"/>
    <w:rsid w:val="00922C70"/>
    <w:rsid w:val="00922D20"/>
    <w:rsid w:val="00922D53"/>
    <w:rsid w:val="00922FF4"/>
    <w:rsid w:val="00923252"/>
    <w:rsid w:val="00923484"/>
    <w:rsid w:val="009234FF"/>
    <w:rsid w:val="009235FF"/>
    <w:rsid w:val="0092362C"/>
    <w:rsid w:val="00923651"/>
    <w:rsid w:val="00923705"/>
    <w:rsid w:val="0092372E"/>
    <w:rsid w:val="00923779"/>
    <w:rsid w:val="00923799"/>
    <w:rsid w:val="00923806"/>
    <w:rsid w:val="009238AF"/>
    <w:rsid w:val="00923A1D"/>
    <w:rsid w:val="00923A7D"/>
    <w:rsid w:val="00923A9B"/>
    <w:rsid w:val="00923AC8"/>
    <w:rsid w:val="00923B25"/>
    <w:rsid w:val="00923B26"/>
    <w:rsid w:val="00923B46"/>
    <w:rsid w:val="00923C11"/>
    <w:rsid w:val="00923C21"/>
    <w:rsid w:val="00923DB7"/>
    <w:rsid w:val="00923E00"/>
    <w:rsid w:val="00923EF6"/>
    <w:rsid w:val="0092401B"/>
    <w:rsid w:val="009240A8"/>
    <w:rsid w:val="0092464E"/>
    <w:rsid w:val="00924771"/>
    <w:rsid w:val="00924773"/>
    <w:rsid w:val="0092477D"/>
    <w:rsid w:val="009248E0"/>
    <w:rsid w:val="00924936"/>
    <w:rsid w:val="00924992"/>
    <w:rsid w:val="009249EE"/>
    <w:rsid w:val="00924BEB"/>
    <w:rsid w:val="00924CD0"/>
    <w:rsid w:val="00924CE5"/>
    <w:rsid w:val="00924DBA"/>
    <w:rsid w:val="00924E02"/>
    <w:rsid w:val="00924EEF"/>
    <w:rsid w:val="0092518F"/>
    <w:rsid w:val="00925214"/>
    <w:rsid w:val="00925279"/>
    <w:rsid w:val="0092533D"/>
    <w:rsid w:val="00925349"/>
    <w:rsid w:val="00925373"/>
    <w:rsid w:val="0092539C"/>
    <w:rsid w:val="009253A4"/>
    <w:rsid w:val="00925592"/>
    <w:rsid w:val="00925630"/>
    <w:rsid w:val="009256EA"/>
    <w:rsid w:val="0092587B"/>
    <w:rsid w:val="00925942"/>
    <w:rsid w:val="009259EC"/>
    <w:rsid w:val="00925AFB"/>
    <w:rsid w:val="00925B62"/>
    <w:rsid w:val="00925C69"/>
    <w:rsid w:val="00925FCB"/>
    <w:rsid w:val="00925FD8"/>
    <w:rsid w:val="00925FDD"/>
    <w:rsid w:val="009261B5"/>
    <w:rsid w:val="009261E6"/>
    <w:rsid w:val="0092626F"/>
    <w:rsid w:val="009262A7"/>
    <w:rsid w:val="009264AE"/>
    <w:rsid w:val="00926538"/>
    <w:rsid w:val="00926760"/>
    <w:rsid w:val="009268FE"/>
    <w:rsid w:val="00926B2F"/>
    <w:rsid w:val="00926BF2"/>
    <w:rsid w:val="00926C07"/>
    <w:rsid w:val="00926C42"/>
    <w:rsid w:val="00926D3B"/>
    <w:rsid w:val="00926DEE"/>
    <w:rsid w:val="00926E01"/>
    <w:rsid w:val="00927310"/>
    <w:rsid w:val="0092740A"/>
    <w:rsid w:val="0092791D"/>
    <w:rsid w:val="00927984"/>
    <w:rsid w:val="009279AA"/>
    <w:rsid w:val="00927B0E"/>
    <w:rsid w:val="00927B8D"/>
    <w:rsid w:val="00927BE8"/>
    <w:rsid w:val="00927BFF"/>
    <w:rsid w:val="00927D2F"/>
    <w:rsid w:val="00927D82"/>
    <w:rsid w:val="00927E65"/>
    <w:rsid w:val="00927F1D"/>
    <w:rsid w:val="00930199"/>
    <w:rsid w:val="00930257"/>
    <w:rsid w:val="009302AE"/>
    <w:rsid w:val="0093052F"/>
    <w:rsid w:val="009305FE"/>
    <w:rsid w:val="0093065F"/>
    <w:rsid w:val="00930777"/>
    <w:rsid w:val="009307CF"/>
    <w:rsid w:val="009307DA"/>
    <w:rsid w:val="009307F2"/>
    <w:rsid w:val="0093091C"/>
    <w:rsid w:val="00930A11"/>
    <w:rsid w:val="00930C38"/>
    <w:rsid w:val="00930DA2"/>
    <w:rsid w:val="00930F91"/>
    <w:rsid w:val="00931054"/>
    <w:rsid w:val="00931293"/>
    <w:rsid w:val="009312AB"/>
    <w:rsid w:val="009312BE"/>
    <w:rsid w:val="009312FD"/>
    <w:rsid w:val="0093133E"/>
    <w:rsid w:val="0093144A"/>
    <w:rsid w:val="0093145B"/>
    <w:rsid w:val="0093149B"/>
    <w:rsid w:val="009318B9"/>
    <w:rsid w:val="009318D0"/>
    <w:rsid w:val="009319FB"/>
    <w:rsid w:val="009319FE"/>
    <w:rsid w:val="00931A94"/>
    <w:rsid w:val="00931B2B"/>
    <w:rsid w:val="00931C62"/>
    <w:rsid w:val="00931CC3"/>
    <w:rsid w:val="00931D3D"/>
    <w:rsid w:val="00931DFC"/>
    <w:rsid w:val="00931E1C"/>
    <w:rsid w:val="00932069"/>
    <w:rsid w:val="009320D0"/>
    <w:rsid w:val="00932205"/>
    <w:rsid w:val="00932334"/>
    <w:rsid w:val="0093235C"/>
    <w:rsid w:val="009323FC"/>
    <w:rsid w:val="00932419"/>
    <w:rsid w:val="00932423"/>
    <w:rsid w:val="009324C0"/>
    <w:rsid w:val="00932525"/>
    <w:rsid w:val="0093259C"/>
    <w:rsid w:val="009326A5"/>
    <w:rsid w:val="009326E8"/>
    <w:rsid w:val="00932805"/>
    <w:rsid w:val="0093288E"/>
    <w:rsid w:val="009329A8"/>
    <w:rsid w:val="00932BD4"/>
    <w:rsid w:val="00932C68"/>
    <w:rsid w:val="00932D4F"/>
    <w:rsid w:val="009330A2"/>
    <w:rsid w:val="0093337A"/>
    <w:rsid w:val="009333BB"/>
    <w:rsid w:val="009334D9"/>
    <w:rsid w:val="00933525"/>
    <w:rsid w:val="00933619"/>
    <w:rsid w:val="00933632"/>
    <w:rsid w:val="0093364B"/>
    <w:rsid w:val="0093380E"/>
    <w:rsid w:val="00933931"/>
    <w:rsid w:val="00933A39"/>
    <w:rsid w:val="00933ABA"/>
    <w:rsid w:val="00933BC7"/>
    <w:rsid w:val="00933BDD"/>
    <w:rsid w:val="00933CEB"/>
    <w:rsid w:val="00933FB3"/>
    <w:rsid w:val="009340A2"/>
    <w:rsid w:val="00934138"/>
    <w:rsid w:val="00934153"/>
    <w:rsid w:val="00934164"/>
    <w:rsid w:val="009342F7"/>
    <w:rsid w:val="0093449F"/>
    <w:rsid w:val="00934523"/>
    <w:rsid w:val="0093470C"/>
    <w:rsid w:val="00934767"/>
    <w:rsid w:val="0093483A"/>
    <w:rsid w:val="009348AA"/>
    <w:rsid w:val="009348F3"/>
    <w:rsid w:val="0093496C"/>
    <w:rsid w:val="00934B84"/>
    <w:rsid w:val="00934C70"/>
    <w:rsid w:val="00934D96"/>
    <w:rsid w:val="00934DD0"/>
    <w:rsid w:val="00934DE4"/>
    <w:rsid w:val="00934E4C"/>
    <w:rsid w:val="00935007"/>
    <w:rsid w:val="0093505A"/>
    <w:rsid w:val="0093508E"/>
    <w:rsid w:val="00935193"/>
    <w:rsid w:val="00935279"/>
    <w:rsid w:val="00935337"/>
    <w:rsid w:val="0093539F"/>
    <w:rsid w:val="00935551"/>
    <w:rsid w:val="009356A1"/>
    <w:rsid w:val="0093581C"/>
    <w:rsid w:val="00935A54"/>
    <w:rsid w:val="00935BD1"/>
    <w:rsid w:val="00935C32"/>
    <w:rsid w:val="00935CA5"/>
    <w:rsid w:val="00935DA8"/>
    <w:rsid w:val="00935DC8"/>
    <w:rsid w:val="00935E97"/>
    <w:rsid w:val="00935EE7"/>
    <w:rsid w:val="0093600F"/>
    <w:rsid w:val="00936173"/>
    <w:rsid w:val="0093617D"/>
    <w:rsid w:val="009362FB"/>
    <w:rsid w:val="0093638C"/>
    <w:rsid w:val="009364B4"/>
    <w:rsid w:val="009364F2"/>
    <w:rsid w:val="00936656"/>
    <w:rsid w:val="00936664"/>
    <w:rsid w:val="00936685"/>
    <w:rsid w:val="00936702"/>
    <w:rsid w:val="00936729"/>
    <w:rsid w:val="009368C1"/>
    <w:rsid w:val="00936B49"/>
    <w:rsid w:val="00936BA8"/>
    <w:rsid w:val="00936D83"/>
    <w:rsid w:val="00936DCF"/>
    <w:rsid w:val="00936E51"/>
    <w:rsid w:val="00936EFD"/>
    <w:rsid w:val="00937016"/>
    <w:rsid w:val="0093713E"/>
    <w:rsid w:val="00937247"/>
    <w:rsid w:val="009372B1"/>
    <w:rsid w:val="009372C3"/>
    <w:rsid w:val="009373E0"/>
    <w:rsid w:val="009374EE"/>
    <w:rsid w:val="0093751C"/>
    <w:rsid w:val="00937755"/>
    <w:rsid w:val="00937807"/>
    <w:rsid w:val="0093780A"/>
    <w:rsid w:val="00937826"/>
    <w:rsid w:val="009378D6"/>
    <w:rsid w:val="009379E4"/>
    <w:rsid w:val="00937A19"/>
    <w:rsid w:val="00937C1C"/>
    <w:rsid w:val="00937CC3"/>
    <w:rsid w:val="00937D06"/>
    <w:rsid w:val="00937F08"/>
    <w:rsid w:val="00937F20"/>
    <w:rsid w:val="00937F89"/>
    <w:rsid w:val="0094009E"/>
    <w:rsid w:val="00940167"/>
    <w:rsid w:val="009402F2"/>
    <w:rsid w:val="009403C2"/>
    <w:rsid w:val="009404CE"/>
    <w:rsid w:val="00940586"/>
    <w:rsid w:val="00940590"/>
    <w:rsid w:val="00940739"/>
    <w:rsid w:val="0094082B"/>
    <w:rsid w:val="00940841"/>
    <w:rsid w:val="00940867"/>
    <w:rsid w:val="0094089B"/>
    <w:rsid w:val="0094096B"/>
    <w:rsid w:val="00940A32"/>
    <w:rsid w:val="00940F80"/>
    <w:rsid w:val="00940FDB"/>
    <w:rsid w:val="0094105F"/>
    <w:rsid w:val="009410B2"/>
    <w:rsid w:val="00941231"/>
    <w:rsid w:val="0094125B"/>
    <w:rsid w:val="009413BA"/>
    <w:rsid w:val="0094149A"/>
    <w:rsid w:val="00941517"/>
    <w:rsid w:val="00941589"/>
    <w:rsid w:val="009416A0"/>
    <w:rsid w:val="00941962"/>
    <w:rsid w:val="00941ABD"/>
    <w:rsid w:val="00941ADD"/>
    <w:rsid w:val="00941C2A"/>
    <w:rsid w:val="00941C61"/>
    <w:rsid w:val="00941D94"/>
    <w:rsid w:val="00941E2A"/>
    <w:rsid w:val="0094216D"/>
    <w:rsid w:val="009421D2"/>
    <w:rsid w:val="00942257"/>
    <w:rsid w:val="0094234A"/>
    <w:rsid w:val="0094237A"/>
    <w:rsid w:val="009423F5"/>
    <w:rsid w:val="0094244E"/>
    <w:rsid w:val="00942541"/>
    <w:rsid w:val="009428A9"/>
    <w:rsid w:val="0094293F"/>
    <w:rsid w:val="00942965"/>
    <w:rsid w:val="00942984"/>
    <w:rsid w:val="009429E9"/>
    <w:rsid w:val="00942D15"/>
    <w:rsid w:val="0094302D"/>
    <w:rsid w:val="009430DA"/>
    <w:rsid w:val="009433E5"/>
    <w:rsid w:val="009433EE"/>
    <w:rsid w:val="0094343C"/>
    <w:rsid w:val="0094345B"/>
    <w:rsid w:val="00943635"/>
    <w:rsid w:val="00943794"/>
    <w:rsid w:val="00943814"/>
    <w:rsid w:val="00943A07"/>
    <w:rsid w:val="00943A82"/>
    <w:rsid w:val="00943C14"/>
    <w:rsid w:val="00943C6A"/>
    <w:rsid w:val="00943CAD"/>
    <w:rsid w:val="00943D0B"/>
    <w:rsid w:val="00943E3C"/>
    <w:rsid w:val="00943E48"/>
    <w:rsid w:val="00943E9E"/>
    <w:rsid w:val="00943F1D"/>
    <w:rsid w:val="00944000"/>
    <w:rsid w:val="00944068"/>
    <w:rsid w:val="009441D9"/>
    <w:rsid w:val="00944521"/>
    <w:rsid w:val="00944657"/>
    <w:rsid w:val="009446D8"/>
    <w:rsid w:val="00944877"/>
    <w:rsid w:val="009449A0"/>
    <w:rsid w:val="00944A60"/>
    <w:rsid w:val="00944B48"/>
    <w:rsid w:val="00944C3F"/>
    <w:rsid w:val="00944E92"/>
    <w:rsid w:val="00944ECB"/>
    <w:rsid w:val="00944EF8"/>
    <w:rsid w:val="00944F6C"/>
    <w:rsid w:val="00945076"/>
    <w:rsid w:val="009453F5"/>
    <w:rsid w:val="0094549A"/>
    <w:rsid w:val="00945662"/>
    <w:rsid w:val="00945683"/>
    <w:rsid w:val="0094570F"/>
    <w:rsid w:val="0094576C"/>
    <w:rsid w:val="0094586F"/>
    <w:rsid w:val="0094595C"/>
    <w:rsid w:val="009459E9"/>
    <w:rsid w:val="00945BB8"/>
    <w:rsid w:val="00945C46"/>
    <w:rsid w:val="00945EEF"/>
    <w:rsid w:val="00945F50"/>
    <w:rsid w:val="009460E5"/>
    <w:rsid w:val="00946163"/>
    <w:rsid w:val="00946235"/>
    <w:rsid w:val="0094637F"/>
    <w:rsid w:val="00946538"/>
    <w:rsid w:val="00946753"/>
    <w:rsid w:val="009467A7"/>
    <w:rsid w:val="00946813"/>
    <w:rsid w:val="00946935"/>
    <w:rsid w:val="0094693A"/>
    <w:rsid w:val="00946A7C"/>
    <w:rsid w:val="00946AF6"/>
    <w:rsid w:val="00946B4B"/>
    <w:rsid w:val="00946BE0"/>
    <w:rsid w:val="00946BE3"/>
    <w:rsid w:val="00946CD0"/>
    <w:rsid w:val="00946E3E"/>
    <w:rsid w:val="00946EAA"/>
    <w:rsid w:val="00946F67"/>
    <w:rsid w:val="00947010"/>
    <w:rsid w:val="00947040"/>
    <w:rsid w:val="0094706D"/>
    <w:rsid w:val="00947102"/>
    <w:rsid w:val="00947159"/>
    <w:rsid w:val="00947248"/>
    <w:rsid w:val="00947383"/>
    <w:rsid w:val="00947486"/>
    <w:rsid w:val="009474B5"/>
    <w:rsid w:val="0094762D"/>
    <w:rsid w:val="00947697"/>
    <w:rsid w:val="009476C6"/>
    <w:rsid w:val="00947744"/>
    <w:rsid w:val="00947773"/>
    <w:rsid w:val="009477C2"/>
    <w:rsid w:val="009477CD"/>
    <w:rsid w:val="009477D7"/>
    <w:rsid w:val="00947967"/>
    <w:rsid w:val="00947BEF"/>
    <w:rsid w:val="00947C84"/>
    <w:rsid w:val="00947CAE"/>
    <w:rsid w:val="00947D6C"/>
    <w:rsid w:val="00947DE1"/>
    <w:rsid w:val="00947EDE"/>
    <w:rsid w:val="00947F41"/>
    <w:rsid w:val="00947F97"/>
    <w:rsid w:val="0095000E"/>
    <w:rsid w:val="00950050"/>
    <w:rsid w:val="009500CA"/>
    <w:rsid w:val="00950145"/>
    <w:rsid w:val="0095037B"/>
    <w:rsid w:val="00950458"/>
    <w:rsid w:val="009505A4"/>
    <w:rsid w:val="009505B2"/>
    <w:rsid w:val="009506FA"/>
    <w:rsid w:val="0095073D"/>
    <w:rsid w:val="0095074D"/>
    <w:rsid w:val="00950805"/>
    <w:rsid w:val="009508C1"/>
    <w:rsid w:val="00950A1D"/>
    <w:rsid w:val="00950B7D"/>
    <w:rsid w:val="00950BED"/>
    <w:rsid w:val="00950C81"/>
    <w:rsid w:val="00950DAC"/>
    <w:rsid w:val="00950DD8"/>
    <w:rsid w:val="00950E3B"/>
    <w:rsid w:val="00950EC4"/>
    <w:rsid w:val="00951098"/>
    <w:rsid w:val="0095112F"/>
    <w:rsid w:val="009512A3"/>
    <w:rsid w:val="0095136F"/>
    <w:rsid w:val="00951770"/>
    <w:rsid w:val="009517CE"/>
    <w:rsid w:val="00951841"/>
    <w:rsid w:val="00951865"/>
    <w:rsid w:val="009518FC"/>
    <w:rsid w:val="00951A99"/>
    <w:rsid w:val="00951BA2"/>
    <w:rsid w:val="00951BD6"/>
    <w:rsid w:val="00951DB2"/>
    <w:rsid w:val="00951DF8"/>
    <w:rsid w:val="00951FD0"/>
    <w:rsid w:val="00952024"/>
    <w:rsid w:val="00952147"/>
    <w:rsid w:val="00952152"/>
    <w:rsid w:val="00952165"/>
    <w:rsid w:val="009521AD"/>
    <w:rsid w:val="009521C4"/>
    <w:rsid w:val="009522FD"/>
    <w:rsid w:val="009523AC"/>
    <w:rsid w:val="009525C0"/>
    <w:rsid w:val="00952604"/>
    <w:rsid w:val="00952620"/>
    <w:rsid w:val="00952713"/>
    <w:rsid w:val="00952959"/>
    <w:rsid w:val="00952A34"/>
    <w:rsid w:val="00952A35"/>
    <w:rsid w:val="00952B3C"/>
    <w:rsid w:val="00952C58"/>
    <w:rsid w:val="00952E09"/>
    <w:rsid w:val="00952F53"/>
    <w:rsid w:val="00953006"/>
    <w:rsid w:val="009530B9"/>
    <w:rsid w:val="00953271"/>
    <w:rsid w:val="0095332E"/>
    <w:rsid w:val="009533C2"/>
    <w:rsid w:val="00953427"/>
    <w:rsid w:val="00953924"/>
    <w:rsid w:val="00953951"/>
    <w:rsid w:val="00953AB0"/>
    <w:rsid w:val="00953ADC"/>
    <w:rsid w:val="00953AFE"/>
    <w:rsid w:val="00953B16"/>
    <w:rsid w:val="00953D21"/>
    <w:rsid w:val="00953F0D"/>
    <w:rsid w:val="00953FAD"/>
    <w:rsid w:val="009540A0"/>
    <w:rsid w:val="0095421D"/>
    <w:rsid w:val="00954349"/>
    <w:rsid w:val="009543E9"/>
    <w:rsid w:val="009543EB"/>
    <w:rsid w:val="009544C7"/>
    <w:rsid w:val="009548FE"/>
    <w:rsid w:val="00954901"/>
    <w:rsid w:val="00954AE0"/>
    <w:rsid w:val="00954AF6"/>
    <w:rsid w:val="00954B56"/>
    <w:rsid w:val="00954BC1"/>
    <w:rsid w:val="00954C11"/>
    <w:rsid w:val="00954C65"/>
    <w:rsid w:val="00954CD8"/>
    <w:rsid w:val="00954DE2"/>
    <w:rsid w:val="0095510D"/>
    <w:rsid w:val="009552CC"/>
    <w:rsid w:val="00955338"/>
    <w:rsid w:val="00955448"/>
    <w:rsid w:val="00955476"/>
    <w:rsid w:val="009554DE"/>
    <w:rsid w:val="009555C1"/>
    <w:rsid w:val="009555F7"/>
    <w:rsid w:val="00955635"/>
    <w:rsid w:val="00955656"/>
    <w:rsid w:val="00955670"/>
    <w:rsid w:val="00955A28"/>
    <w:rsid w:val="00955A81"/>
    <w:rsid w:val="00955A95"/>
    <w:rsid w:val="00955B27"/>
    <w:rsid w:val="00955C47"/>
    <w:rsid w:val="00955F7B"/>
    <w:rsid w:val="00956084"/>
    <w:rsid w:val="00956434"/>
    <w:rsid w:val="00956852"/>
    <w:rsid w:val="009568E8"/>
    <w:rsid w:val="00956972"/>
    <w:rsid w:val="00956A5D"/>
    <w:rsid w:val="00956D59"/>
    <w:rsid w:val="00956DF0"/>
    <w:rsid w:val="00956E25"/>
    <w:rsid w:val="00956F25"/>
    <w:rsid w:val="00956FAB"/>
    <w:rsid w:val="00956FF6"/>
    <w:rsid w:val="0095704D"/>
    <w:rsid w:val="00957073"/>
    <w:rsid w:val="00957172"/>
    <w:rsid w:val="009571E6"/>
    <w:rsid w:val="009572E5"/>
    <w:rsid w:val="009572F0"/>
    <w:rsid w:val="009573DA"/>
    <w:rsid w:val="009573DE"/>
    <w:rsid w:val="00957682"/>
    <w:rsid w:val="00957690"/>
    <w:rsid w:val="009576CE"/>
    <w:rsid w:val="0095779D"/>
    <w:rsid w:val="009577DD"/>
    <w:rsid w:val="009578F0"/>
    <w:rsid w:val="00957916"/>
    <w:rsid w:val="00957A69"/>
    <w:rsid w:val="00957B4C"/>
    <w:rsid w:val="00957CEC"/>
    <w:rsid w:val="00957EA0"/>
    <w:rsid w:val="00957EB3"/>
    <w:rsid w:val="00957F02"/>
    <w:rsid w:val="00960161"/>
    <w:rsid w:val="009601B4"/>
    <w:rsid w:val="0096027F"/>
    <w:rsid w:val="009602EF"/>
    <w:rsid w:val="009603D8"/>
    <w:rsid w:val="00960400"/>
    <w:rsid w:val="0096045C"/>
    <w:rsid w:val="0096074B"/>
    <w:rsid w:val="00960775"/>
    <w:rsid w:val="00960989"/>
    <w:rsid w:val="00960A83"/>
    <w:rsid w:val="00960ED0"/>
    <w:rsid w:val="0096103A"/>
    <w:rsid w:val="00961076"/>
    <w:rsid w:val="009612BA"/>
    <w:rsid w:val="0096142F"/>
    <w:rsid w:val="009614E4"/>
    <w:rsid w:val="0096152F"/>
    <w:rsid w:val="0096153A"/>
    <w:rsid w:val="009615DF"/>
    <w:rsid w:val="0096166C"/>
    <w:rsid w:val="00961A2F"/>
    <w:rsid w:val="00961A4D"/>
    <w:rsid w:val="00961A5B"/>
    <w:rsid w:val="00961B72"/>
    <w:rsid w:val="00961B9E"/>
    <w:rsid w:val="00961E1E"/>
    <w:rsid w:val="00961EB1"/>
    <w:rsid w:val="00962074"/>
    <w:rsid w:val="009625E3"/>
    <w:rsid w:val="00962616"/>
    <w:rsid w:val="009626BD"/>
    <w:rsid w:val="009627C0"/>
    <w:rsid w:val="00962804"/>
    <w:rsid w:val="009628CC"/>
    <w:rsid w:val="00962963"/>
    <w:rsid w:val="00962B7A"/>
    <w:rsid w:val="00962BB6"/>
    <w:rsid w:val="00962C32"/>
    <w:rsid w:val="00962C8D"/>
    <w:rsid w:val="00962C9D"/>
    <w:rsid w:val="00962D4B"/>
    <w:rsid w:val="00962EC8"/>
    <w:rsid w:val="00962FF5"/>
    <w:rsid w:val="0096300D"/>
    <w:rsid w:val="0096330F"/>
    <w:rsid w:val="00963320"/>
    <w:rsid w:val="0096347B"/>
    <w:rsid w:val="00963507"/>
    <w:rsid w:val="009635C4"/>
    <w:rsid w:val="00963655"/>
    <w:rsid w:val="0096370B"/>
    <w:rsid w:val="009637E8"/>
    <w:rsid w:val="00963800"/>
    <w:rsid w:val="0096381A"/>
    <w:rsid w:val="00963A70"/>
    <w:rsid w:val="00963AE5"/>
    <w:rsid w:val="00963AF1"/>
    <w:rsid w:val="00963B4D"/>
    <w:rsid w:val="00963CFA"/>
    <w:rsid w:val="00963E54"/>
    <w:rsid w:val="00963FFB"/>
    <w:rsid w:val="00964084"/>
    <w:rsid w:val="0096413C"/>
    <w:rsid w:val="00964167"/>
    <w:rsid w:val="00964274"/>
    <w:rsid w:val="009642AF"/>
    <w:rsid w:val="009642E0"/>
    <w:rsid w:val="009642EA"/>
    <w:rsid w:val="009643D7"/>
    <w:rsid w:val="009644B5"/>
    <w:rsid w:val="009644E6"/>
    <w:rsid w:val="0096452F"/>
    <w:rsid w:val="00964535"/>
    <w:rsid w:val="0096454C"/>
    <w:rsid w:val="0096457E"/>
    <w:rsid w:val="009645A7"/>
    <w:rsid w:val="009645CD"/>
    <w:rsid w:val="0096474C"/>
    <w:rsid w:val="009647F7"/>
    <w:rsid w:val="009647FA"/>
    <w:rsid w:val="00964816"/>
    <w:rsid w:val="00964858"/>
    <w:rsid w:val="00964A17"/>
    <w:rsid w:val="00964AD8"/>
    <w:rsid w:val="00964AEC"/>
    <w:rsid w:val="00964AF5"/>
    <w:rsid w:val="00964B25"/>
    <w:rsid w:val="00964C39"/>
    <w:rsid w:val="00964D0A"/>
    <w:rsid w:val="00964DB8"/>
    <w:rsid w:val="00964DBE"/>
    <w:rsid w:val="00965055"/>
    <w:rsid w:val="009652BF"/>
    <w:rsid w:val="009653C9"/>
    <w:rsid w:val="00965414"/>
    <w:rsid w:val="00965431"/>
    <w:rsid w:val="009654D3"/>
    <w:rsid w:val="009654EB"/>
    <w:rsid w:val="00965504"/>
    <w:rsid w:val="00965536"/>
    <w:rsid w:val="0096561A"/>
    <w:rsid w:val="0096572F"/>
    <w:rsid w:val="0096575E"/>
    <w:rsid w:val="009657C0"/>
    <w:rsid w:val="009657C9"/>
    <w:rsid w:val="0096589E"/>
    <w:rsid w:val="009659A8"/>
    <w:rsid w:val="00965A5E"/>
    <w:rsid w:val="00965C34"/>
    <w:rsid w:val="00965CD7"/>
    <w:rsid w:val="00965DFB"/>
    <w:rsid w:val="00965E37"/>
    <w:rsid w:val="00965E5F"/>
    <w:rsid w:val="00965EBE"/>
    <w:rsid w:val="00965F2D"/>
    <w:rsid w:val="0096602A"/>
    <w:rsid w:val="009661E3"/>
    <w:rsid w:val="009662A4"/>
    <w:rsid w:val="0096630A"/>
    <w:rsid w:val="0096634A"/>
    <w:rsid w:val="0096646C"/>
    <w:rsid w:val="00966486"/>
    <w:rsid w:val="009664F4"/>
    <w:rsid w:val="00966565"/>
    <w:rsid w:val="009666A8"/>
    <w:rsid w:val="00966898"/>
    <w:rsid w:val="00966920"/>
    <w:rsid w:val="0096695A"/>
    <w:rsid w:val="00966D31"/>
    <w:rsid w:val="00966EDA"/>
    <w:rsid w:val="00966FE2"/>
    <w:rsid w:val="00967024"/>
    <w:rsid w:val="0096702D"/>
    <w:rsid w:val="0096705F"/>
    <w:rsid w:val="009670C1"/>
    <w:rsid w:val="00967219"/>
    <w:rsid w:val="00967317"/>
    <w:rsid w:val="009674C0"/>
    <w:rsid w:val="009674CA"/>
    <w:rsid w:val="009674E6"/>
    <w:rsid w:val="0096754D"/>
    <w:rsid w:val="009675D7"/>
    <w:rsid w:val="009675EC"/>
    <w:rsid w:val="0096780A"/>
    <w:rsid w:val="0096789F"/>
    <w:rsid w:val="00967AC2"/>
    <w:rsid w:val="00967BCE"/>
    <w:rsid w:val="00967BDB"/>
    <w:rsid w:val="00967CF4"/>
    <w:rsid w:val="00967D1A"/>
    <w:rsid w:val="00967E38"/>
    <w:rsid w:val="00967E52"/>
    <w:rsid w:val="0096ECC4"/>
    <w:rsid w:val="009701BE"/>
    <w:rsid w:val="0097029C"/>
    <w:rsid w:val="0097037F"/>
    <w:rsid w:val="00970475"/>
    <w:rsid w:val="00970574"/>
    <w:rsid w:val="009705BA"/>
    <w:rsid w:val="0097068E"/>
    <w:rsid w:val="00970935"/>
    <w:rsid w:val="00970961"/>
    <w:rsid w:val="00970965"/>
    <w:rsid w:val="00970BB2"/>
    <w:rsid w:val="00970BCF"/>
    <w:rsid w:val="00970CB1"/>
    <w:rsid w:val="00970CC1"/>
    <w:rsid w:val="00970E06"/>
    <w:rsid w:val="00970E21"/>
    <w:rsid w:val="00970F75"/>
    <w:rsid w:val="0097107D"/>
    <w:rsid w:val="00971116"/>
    <w:rsid w:val="009713B7"/>
    <w:rsid w:val="00971689"/>
    <w:rsid w:val="009716E3"/>
    <w:rsid w:val="009717E7"/>
    <w:rsid w:val="00971962"/>
    <w:rsid w:val="009719A8"/>
    <w:rsid w:val="00971A4F"/>
    <w:rsid w:val="00971B64"/>
    <w:rsid w:val="00971E42"/>
    <w:rsid w:val="00971F82"/>
    <w:rsid w:val="009725D9"/>
    <w:rsid w:val="009725EF"/>
    <w:rsid w:val="00972655"/>
    <w:rsid w:val="009727A2"/>
    <w:rsid w:val="00972928"/>
    <w:rsid w:val="0097295A"/>
    <w:rsid w:val="009729D7"/>
    <w:rsid w:val="00972B0A"/>
    <w:rsid w:val="00972B34"/>
    <w:rsid w:val="00972C10"/>
    <w:rsid w:val="00972CA7"/>
    <w:rsid w:val="00972CB1"/>
    <w:rsid w:val="00972CBE"/>
    <w:rsid w:val="00972D04"/>
    <w:rsid w:val="00972D81"/>
    <w:rsid w:val="00972E7E"/>
    <w:rsid w:val="00972EAF"/>
    <w:rsid w:val="00972F0A"/>
    <w:rsid w:val="0097316F"/>
    <w:rsid w:val="009731B0"/>
    <w:rsid w:val="009732CA"/>
    <w:rsid w:val="009732FB"/>
    <w:rsid w:val="0097343B"/>
    <w:rsid w:val="00973659"/>
    <w:rsid w:val="0097388E"/>
    <w:rsid w:val="009738AF"/>
    <w:rsid w:val="009738F3"/>
    <w:rsid w:val="00973993"/>
    <w:rsid w:val="009739BA"/>
    <w:rsid w:val="00973BB7"/>
    <w:rsid w:val="00973BE7"/>
    <w:rsid w:val="00973F0B"/>
    <w:rsid w:val="0097400E"/>
    <w:rsid w:val="00974142"/>
    <w:rsid w:val="00974231"/>
    <w:rsid w:val="009742E7"/>
    <w:rsid w:val="009744EA"/>
    <w:rsid w:val="00974656"/>
    <w:rsid w:val="0097476F"/>
    <w:rsid w:val="0097496A"/>
    <w:rsid w:val="00974A25"/>
    <w:rsid w:val="00974A2D"/>
    <w:rsid w:val="00974A36"/>
    <w:rsid w:val="00974AAD"/>
    <w:rsid w:val="00974AED"/>
    <w:rsid w:val="00974B0F"/>
    <w:rsid w:val="00974B1D"/>
    <w:rsid w:val="00974BC2"/>
    <w:rsid w:val="00974C14"/>
    <w:rsid w:val="00974C68"/>
    <w:rsid w:val="00974D1A"/>
    <w:rsid w:val="00974D25"/>
    <w:rsid w:val="00974DBA"/>
    <w:rsid w:val="00974E63"/>
    <w:rsid w:val="0097509C"/>
    <w:rsid w:val="00975178"/>
    <w:rsid w:val="009751B2"/>
    <w:rsid w:val="009751B8"/>
    <w:rsid w:val="009751CD"/>
    <w:rsid w:val="009752A2"/>
    <w:rsid w:val="009752AE"/>
    <w:rsid w:val="00975308"/>
    <w:rsid w:val="00975310"/>
    <w:rsid w:val="00975349"/>
    <w:rsid w:val="009753D6"/>
    <w:rsid w:val="0097543D"/>
    <w:rsid w:val="009754F1"/>
    <w:rsid w:val="00975544"/>
    <w:rsid w:val="0097557A"/>
    <w:rsid w:val="0097558D"/>
    <w:rsid w:val="00975645"/>
    <w:rsid w:val="00975771"/>
    <w:rsid w:val="0097580C"/>
    <w:rsid w:val="0097588B"/>
    <w:rsid w:val="009758BF"/>
    <w:rsid w:val="00975936"/>
    <w:rsid w:val="009759D6"/>
    <w:rsid w:val="009759F6"/>
    <w:rsid w:val="00975A54"/>
    <w:rsid w:val="00975BB4"/>
    <w:rsid w:val="00975BE9"/>
    <w:rsid w:val="00975C52"/>
    <w:rsid w:val="00975DA1"/>
    <w:rsid w:val="00975E47"/>
    <w:rsid w:val="0097605D"/>
    <w:rsid w:val="0097606A"/>
    <w:rsid w:val="00976101"/>
    <w:rsid w:val="00976158"/>
    <w:rsid w:val="009761F4"/>
    <w:rsid w:val="0097622B"/>
    <w:rsid w:val="00976278"/>
    <w:rsid w:val="009762A2"/>
    <w:rsid w:val="009762A7"/>
    <w:rsid w:val="00976375"/>
    <w:rsid w:val="009763BF"/>
    <w:rsid w:val="00976452"/>
    <w:rsid w:val="00976618"/>
    <w:rsid w:val="0097679B"/>
    <w:rsid w:val="00976841"/>
    <w:rsid w:val="00976921"/>
    <w:rsid w:val="009769EB"/>
    <w:rsid w:val="00976A21"/>
    <w:rsid w:val="00976B4A"/>
    <w:rsid w:val="00976D86"/>
    <w:rsid w:val="00976E5C"/>
    <w:rsid w:val="00976F4B"/>
    <w:rsid w:val="0097716B"/>
    <w:rsid w:val="009771AF"/>
    <w:rsid w:val="00977217"/>
    <w:rsid w:val="0097731D"/>
    <w:rsid w:val="00977354"/>
    <w:rsid w:val="00977364"/>
    <w:rsid w:val="009773DA"/>
    <w:rsid w:val="00977493"/>
    <w:rsid w:val="00977611"/>
    <w:rsid w:val="009776A2"/>
    <w:rsid w:val="00977746"/>
    <w:rsid w:val="00977767"/>
    <w:rsid w:val="00977890"/>
    <w:rsid w:val="00977896"/>
    <w:rsid w:val="00977AC7"/>
    <w:rsid w:val="00977B00"/>
    <w:rsid w:val="00977D19"/>
    <w:rsid w:val="00977E1B"/>
    <w:rsid w:val="00977E33"/>
    <w:rsid w:val="00977E39"/>
    <w:rsid w:val="00977F84"/>
    <w:rsid w:val="009803D4"/>
    <w:rsid w:val="009803D8"/>
    <w:rsid w:val="00980421"/>
    <w:rsid w:val="00980492"/>
    <w:rsid w:val="009806EA"/>
    <w:rsid w:val="00980708"/>
    <w:rsid w:val="0098083C"/>
    <w:rsid w:val="009808E1"/>
    <w:rsid w:val="009808E4"/>
    <w:rsid w:val="00980988"/>
    <w:rsid w:val="00980A89"/>
    <w:rsid w:val="00980E19"/>
    <w:rsid w:val="00981185"/>
    <w:rsid w:val="0098122B"/>
    <w:rsid w:val="009812B6"/>
    <w:rsid w:val="00981410"/>
    <w:rsid w:val="00981458"/>
    <w:rsid w:val="00981719"/>
    <w:rsid w:val="00981A10"/>
    <w:rsid w:val="00981A56"/>
    <w:rsid w:val="00981BD1"/>
    <w:rsid w:val="00981DA8"/>
    <w:rsid w:val="00982006"/>
    <w:rsid w:val="009820B8"/>
    <w:rsid w:val="009821BD"/>
    <w:rsid w:val="009822FD"/>
    <w:rsid w:val="00982409"/>
    <w:rsid w:val="0098279D"/>
    <w:rsid w:val="0098279E"/>
    <w:rsid w:val="0098284A"/>
    <w:rsid w:val="00982866"/>
    <w:rsid w:val="00982890"/>
    <w:rsid w:val="009828FB"/>
    <w:rsid w:val="00982940"/>
    <w:rsid w:val="00982961"/>
    <w:rsid w:val="009829B0"/>
    <w:rsid w:val="00982A2D"/>
    <w:rsid w:val="00982A5B"/>
    <w:rsid w:val="00982A90"/>
    <w:rsid w:val="00982BCD"/>
    <w:rsid w:val="00982BCE"/>
    <w:rsid w:val="00982DCD"/>
    <w:rsid w:val="00982E15"/>
    <w:rsid w:val="00982F8A"/>
    <w:rsid w:val="009830D6"/>
    <w:rsid w:val="009832D7"/>
    <w:rsid w:val="00983386"/>
    <w:rsid w:val="0098340F"/>
    <w:rsid w:val="009834C9"/>
    <w:rsid w:val="00983587"/>
    <w:rsid w:val="009835DA"/>
    <w:rsid w:val="00983695"/>
    <w:rsid w:val="00983770"/>
    <w:rsid w:val="00983875"/>
    <w:rsid w:val="0098397C"/>
    <w:rsid w:val="009839A9"/>
    <w:rsid w:val="00983AFB"/>
    <w:rsid w:val="00983BCD"/>
    <w:rsid w:val="00983C48"/>
    <w:rsid w:val="00983D4F"/>
    <w:rsid w:val="00983D83"/>
    <w:rsid w:val="00983EE0"/>
    <w:rsid w:val="00983F9E"/>
    <w:rsid w:val="00984023"/>
    <w:rsid w:val="009840A6"/>
    <w:rsid w:val="0098419C"/>
    <w:rsid w:val="009842A4"/>
    <w:rsid w:val="0098432D"/>
    <w:rsid w:val="0098457A"/>
    <w:rsid w:val="009846EE"/>
    <w:rsid w:val="0098488F"/>
    <w:rsid w:val="009848A3"/>
    <w:rsid w:val="00984929"/>
    <w:rsid w:val="00984938"/>
    <w:rsid w:val="00984A0D"/>
    <w:rsid w:val="00984B8A"/>
    <w:rsid w:val="00984B9F"/>
    <w:rsid w:val="00984D27"/>
    <w:rsid w:val="00984EAE"/>
    <w:rsid w:val="0098513B"/>
    <w:rsid w:val="009853FE"/>
    <w:rsid w:val="00985450"/>
    <w:rsid w:val="009856B5"/>
    <w:rsid w:val="009856BF"/>
    <w:rsid w:val="009856F9"/>
    <w:rsid w:val="00985705"/>
    <w:rsid w:val="009858B2"/>
    <w:rsid w:val="009859B3"/>
    <w:rsid w:val="00985C19"/>
    <w:rsid w:val="00985C62"/>
    <w:rsid w:val="00985C90"/>
    <w:rsid w:val="00985CE6"/>
    <w:rsid w:val="00985D77"/>
    <w:rsid w:val="00985EA5"/>
    <w:rsid w:val="00985FB5"/>
    <w:rsid w:val="0098601C"/>
    <w:rsid w:val="0098634E"/>
    <w:rsid w:val="00986435"/>
    <w:rsid w:val="00986454"/>
    <w:rsid w:val="00986513"/>
    <w:rsid w:val="009865E7"/>
    <w:rsid w:val="0098672E"/>
    <w:rsid w:val="00986768"/>
    <w:rsid w:val="00986844"/>
    <w:rsid w:val="009869CF"/>
    <w:rsid w:val="00986A8E"/>
    <w:rsid w:val="00986B80"/>
    <w:rsid w:val="00986BAA"/>
    <w:rsid w:val="00986C1B"/>
    <w:rsid w:val="00986CB8"/>
    <w:rsid w:val="00986E63"/>
    <w:rsid w:val="00986ED3"/>
    <w:rsid w:val="00986F95"/>
    <w:rsid w:val="00986FBE"/>
    <w:rsid w:val="00987009"/>
    <w:rsid w:val="0098711B"/>
    <w:rsid w:val="00987123"/>
    <w:rsid w:val="00987147"/>
    <w:rsid w:val="009873E1"/>
    <w:rsid w:val="00987A12"/>
    <w:rsid w:val="00987AA0"/>
    <w:rsid w:val="00987C23"/>
    <w:rsid w:val="00987E19"/>
    <w:rsid w:val="00987E2A"/>
    <w:rsid w:val="00987E49"/>
    <w:rsid w:val="00987E79"/>
    <w:rsid w:val="00987EF9"/>
    <w:rsid w:val="00987F14"/>
    <w:rsid w:val="00987FCD"/>
    <w:rsid w:val="00990016"/>
    <w:rsid w:val="0099023C"/>
    <w:rsid w:val="0099028B"/>
    <w:rsid w:val="009902FC"/>
    <w:rsid w:val="0099033C"/>
    <w:rsid w:val="009903C1"/>
    <w:rsid w:val="00990528"/>
    <w:rsid w:val="0099053D"/>
    <w:rsid w:val="00990576"/>
    <w:rsid w:val="009906E2"/>
    <w:rsid w:val="00990887"/>
    <w:rsid w:val="009909C7"/>
    <w:rsid w:val="00990C15"/>
    <w:rsid w:val="00990D77"/>
    <w:rsid w:val="00990EF5"/>
    <w:rsid w:val="00990F79"/>
    <w:rsid w:val="00990F99"/>
    <w:rsid w:val="00991026"/>
    <w:rsid w:val="009910A7"/>
    <w:rsid w:val="009911AD"/>
    <w:rsid w:val="00991281"/>
    <w:rsid w:val="009912E2"/>
    <w:rsid w:val="0099169A"/>
    <w:rsid w:val="0099176B"/>
    <w:rsid w:val="009917CE"/>
    <w:rsid w:val="00991844"/>
    <w:rsid w:val="00991947"/>
    <w:rsid w:val="009919F2"/>
    <w:rsid w:val="00991B4B"/>
    <w:rsid w:val="00991CC4"/>
    <w:rsid w:val="00991DE8"/>
    <w:rsid w:val="00991F3A"/>
    <w:rsid w:val="00991F8C"/>
    <w:rsid w:val="00991F9C"/>
    <w:rsid w:val="00991FBA"/>
    <w:rsid w:val="00992082"/>
    <w:rsid w:val="00992096"/>
    <w:rsid w:val="00992148"/>
    <w:rsid w:val="009924C8"/>
    <w:rsid w:val="009924EB"/>
    <w:rsid w:val="009925D1"/>
    <w:rsid w:val="0099267F"/>
    <w:rsid w:val="009926BE"/>
    <w:rsid w:val="00992855"/>
    <w:rsid w:val="00992897"/>
    <w:rsid w:val="009928C9"/>
    <w:rsid w:val="0099293C"/>
    <w:rsid w:val="00992A5D"/>
    <w:rsid w:val="00992AAC"/>
    <w:rsid w:val="00992AB1"/>
    <w:rsid w:val="00992C1F"/>
    <w:rsid w:val="00992C54"/>
    <w:rsid w:val="00992CAB"/>
    <w:rsid w:val="00992D49"/>
    <w:rsid w:val="00992D7C"/>
    <w:rsid w:val="00992F7C"/>
    <w:rsid w:val="00992FEA"/>
    <w:rsid w:val="00993038"/>
    <w:rsid w:val="0099304A"/>
    <w:rsid w:val="00993100"/>
    <w:rsid w:val="009932C2"/>
    <w:rsid w:val="0099330E"/>
    <w:rsid w:val="009933A0"/>
    <w:rsid w:val="0099343D"/>
    <w:rsid w:val="009935D2"/>
    <w:rsid w:val="0099368B"/>
    <w:rsid w:val="009936F1"/>
    <w:rsid w:val="00993AE3"/>
    <w:rsid w:val="00993BBF"/>
    <w:rsid w:val="00993C44"/>
    <w:rsid w:val="00993CEA"/>
    <w:rsid w:val="00993D7C"/>
    <w:rsid w:val="00993E0B"/>
    <w:rsid w:val="00993E7E"/>
    <w:rsid w:val="00993F2F"/>
    <w:rsid w:val="00993F4A"/>
    <w:rsid w:val="00993F51"/>
    <w:rsid w:val="00993F6D"/>
    <w:rsid w:val="00993FE6"/>
    <w:rsid w:val="00994019"/>
    <w:rsid w:val="009941C3"/>
    <w:rsid w:val="00994447"/>
    <w:rsid w:val="009944A2"/>
    <w:rsid w:val="009944DC"/>
    <w:rsid w:val="009944FE"/>
    <w:rsid w:val="00994638"/>
    <w:rsid w:val="009946B8"/>
    <w:rsid w:val="0099474B"/>
    <w:rsid w:val="009947EA"/>
    <w:rsid w:val="0099486F"/>
    <w:rsid w:val="00994893"/>
    <w:rsid w:val="0099492C"/>
    <w:rsid w:val="00994A3A"/>
    <w:rsid w:val="00994B25"/>
    <w:rsid w:val="00994E2C"/>
    <w:rsid w:val="00994FF6"/>
    <w:rsid w:val="00995080"/>
    <w:rsid w:val="009951C8"/>
    <w:rsid w:val="009951FE"/>
    <w:rsid w:val="00995232"/>
    <w:rsid w:val="0099525E"/>
    <w:rsid w:val="00995305"/>
    <w:rsid w:val="00995388"/>
    <w:rsid w:val="0099541B"/>
    <w:rsid w:val="00995836"/>
    <w:rsid w:val="009958AC"/>
    <w:rsid w:val="009958FF"/>
    <w:rsid w:val="00995947"/>
    <w:rsid w:val="00995ADA"/>
    <w:rsid w:val="00995B2A"/>
    <w:rsid w:val="00995B7A"/>
    <w:rsid w:val="00995B7D"/>
    <w:rsid w:val="00995B96"/>
    <w:rsid w:val="00995C01"/>
    <w:rsid w:val="00995CE7"/>
    <w:rsid w:val="00996093"/>
    <w:rsid w:val="00996324"/>
    <w:rsid w:val="00996390"/>
    <w:rsid w:val="00996415"/>
    <w:rsid w:val="00996603"/>
    <w:rsid w:val="00996791"/>
    <w:rsid w:val="009968BB"/>
    <w:rsid w:val="00996B47"/>
    <w:rsid w:val="00996C77"/>
    <w:rsid w:val="00996DBD"/>
    <w:rsid w:val="00996E1C"/>
    <w:rsid w:val="00996F7D"/>
    <w:rsid w:val="00997043"/>
    <w:rsid w:val="00997139"/>
    <w:rsid w:val="00997217"/>
    <w:rsid w:val="0099740D"/>
    <w:rsid w:val="00997457"/>
    <w:rsid w:val="009974E7"/>
    <w:rsid w:val="00997644"/>
    <w:rsid w:val="00997655"/>
    <w:rsid w:val="0099773C"/>
    <w:rsid w:val="009977BA"/>
    <w:rsid w:val="0099786F"/>
    <w:rsid w:val="009978E4"/>
    <w:rsid w:val="0099795E"/>
    <w:rsid w:val="009979E8"/>
    <w:rsid w:val="00997A3C"/>
    <w:rsid w:val="00997A68"/>
    <w:rsid w:val="00997B78"/>
    <w:rsid w:val="00997D47"/>
    <w:rsid w:val="00997F12"/>
    <w:rsid w:val="00997F72"/>
    <w:rsid w:val="00997FF0"/>
    <w:rsid w:val="009A00F0"/>
    <w:rsid w:val="009A0144"/>
    <w:rsid w:val="009A01B5"/>
    <w:rsid w:val="009A021A"/>
    <w:rsid w:val="009A027A"/>
    <w:rsid w:val="009A0436"/>
    <w:rsid w:val="009A04AB"/>
    <w:rsid w:val="009A065A"/>
    <w:rsid w:val="009A07C4"/>
    <w:rsid w:val="009A07D6"/>
    <w:rsid w:val="009A0835"/>
    <w:rsid w:val="009A08F4"/>
    <w:rsid w:val="009A09B8"/>
    <w:rsid w:val="009A0AC2"/>
    <w:rsid w:val="009A0B25"/>
    <w:rsid w:val="009A0D2C"/>
    <w:rsid w:val="009A0DC1"/>
    <w:rsid w:val="009A0DC9"/>
    <w:rsid w:val="009A0E40"/>
    <w:rsid w:val="009A0E45"/>
    <w:rsid w:val="009A0E5D"/>
    <w:rsid w:val="009A1083"/>
    <w:rsid w:val="009A115F"/>
    <w:rsid w:val="009A11B3"/>
    <w:rsid w:val="009A11E7"/>
    <w:rsid w:val="009A1220"/>
    <w:rsid w:val="009A12B5"/>
    <w:rsid w:val="009A13BA"/>
    <w:rsid w:val="009A166A"/>
    <w:rsid w:val="009A1701"/>
    <w:rsid w:val="009A17B7"/>
    <w:rsid w:val="009A189F"/>
    <w:rsid w:val="009A18BE"/>
    <w:rsid w:val="009A1A87"/>
    <w:rsid w:val="009A1AA6"/>
    <w:rsid w:val="009A1CBB"/>
    <w:rsid w:val="009A1E37"/>
    <w:rsid w:val="009A1EBB"/>
    <w:rsid w:val="009A1ECD"/>
    <w:rsid w:val="009A1F5B"/>
    <w:rsid w:val="009A2013"/>
    <w:rsid w:val="009A2041"/>
    <w:rsid w:val="009A207B"/>
    <w:rsid w:val="009A210C"/>
    <w:rsid w:val="009A23F2"/>
    <w:rsid w:val="009A2463"/>
    <w:rsid w:val="009A24BB"/>
    <w:rsid w:val="009A24D1"/>
    <w:rsid w:val="009A26B8"/>
    <w:rsid w:val="009A2766"/>
    <w:rsid w:val="009A27BC"/>
    <w:rsid w:val="009A2803"/>
    <w:rsid w:val="009A2811"/>
    <w:rsid w:val="009A2CBC"/>
    <w:rsid w:val="009A2D5C"/>
    <w:rsid w:val="009A2D6B"/>
    <w:rsid w:val="009A2E00"/>
    <w:rsid w:val="009A2ECB"/>
    <w:rsid w:val="009A2ED8"/>
    <w:rsid w:val="009A2EF7"/>
    <w:rsid w:val="009A2F3B"/>
    <w:rsid w:val="009A2FA5"/>
    <w:rsid w:val="009A3133"/>
    <w:rsid w:val="009A31F9"/>
    <w:rsid w:val="009A3208"/>
    <w:rsid w:val="009A33C7"/>
    <w:rsid w:val="009A3505"/>
    <w:rsid w:val="009A3557"/>
    <w:rsid w:val="009A365A"/>
    <w:rsid w:val="009A36E1"/>
    <w:rsid w:val="009A36E8"/>
    <w:rsid w:val="009A37AF"/>
    <w:rsid w:val="009A37F0"/>
    <w:rsid w:val="009A391A"/>
    <w:rsid w:val="009A3B04"/>
    <w:rsid w:val="009A3B0D"/>
    <w:rsid w:val="009A3BCA"/>
    <w:rsid w:val="009A3BE7"/>
    <w:rsid w:val="009A3C0A"/>
    <w:rsid w:val="009A3DA6"/>
    <w:rsid w:val="009A3DB8"/>
    <w:rsid w:val="009A3E21"/>
    <w:rsid w:val="009A3EEB"/>
    <w:rsid w:val="009A4009"/>
    <w:rsid w:val="009A427C"/>
    <w:rsid w:val="009A42C9"/>
    <w:rsid w:val="009A44BD"/>
    <w:rsid w:val="009A4551"/>
    <w:rsid w:val="009A4566"/>
    <w:rsid w:val="009A45EC"/>
    <w:rsid w:val="009A4631"/>
    <w:rsid w:val="009A4636"/>
    <w:rsid w:val="009A4701"/>
    <w:rsid w:val="009A4731"/>
    <w:rsid w:val="009A474A"/>
    <w:rsid w:val="009A4802"/>
    <w:rsid w:val="009A4824"/>
    <w:rsid w:val="009A483A"/>
    <w:rsid w:val="009A4888"/>
    <w:rsid w:val="009A493A"/>
    <w:rsid w:val="009A4961"/>
    <w:rsid w:val="009A4A94"/>
    <w:rsid w:val="009A4AB0"/>
    <w:rsid w:val="009A505B"/>
    <w:rsid w:val="009A5089"/>
    <w:rsid w:val="009A508E"/>
    <w:rsid w:val="009A5314"/>
    <w:rsid w:val="009A5360"/>
    <w:rsid w:val="009A53B5"/>
    <w:rsid w:val="009A54C8"/>
    <w:rsid w:val="009A54DD"/>
    <w:rsid w:val="009A5600"/>
    <w:rsid w:val="009A5751"/>
    <w:rsid w:val="009A57D1"/>
    <w:rsid w:val="009A58B7"/>
    <w:rsid w:val="009A5994"/>
    <w:rsid w:val="009A59D8"/>
    <w:rsid w:val="009A5AE1"/>
    <w:rsid w:val="009A5C99"/>
    <w:rsid w:val="009A5CAD"/>
    <w:rsid w:val="009A5EC2"/>
    <w:rsid w:val="009A5EF4"/>
    <w:rsid w:val="009A624D"/>
    <w:rsid w:val="009A6263"/>
    <w:rsid w:val="009A6266"/>
    <w:rsid w:val="009A629E"/>
    <w:rsid w:val="009A63E6"/>
    <w:rsid w:val="009A656C"/>
    <w:rsid w:val="009A6591"/>
    <w:rsid w:val="009A65AE"/>
    <w:rsid w:val="009A66FC"/>
    <w:rsid w:val="009A6713"/>
    <w:rsid w:val="009A67DE"/>
    <w:rsid w:val="009A6819"/>
    <w:rsid w:val="009A6921"/>
    <w:rsid w:val="009A69B5"/>
    <w:rsid w:val="009A6C28"/>
    <w:rsid w:val="009A6C98"/>
    <w:rsid w:val="009A6E31"/>
    <w:rsid w:val="009A6EBC"/>
    <w:rsid w:val="009A6EDB"/>
    <w:rsid w:val="009A6EE3"/>
    <w:rsid w:val="009A6FBE"/>
    <w:rsid w:val="009A7105"/>
    <w:rsid w:val="009A7148"/>
    <w:rsid w:val="009A724F"/>
    <w:rsid w:val="009A73C7"/>
    <w:rsid w:val="009A73D7"/>
    <w:rsid w:val="009A7425"/>
    <w:rsid w:val="009A74D5"/>
    <w:rsid w:val="009A74F3"/>
    <w:rsid w:val="009A7523"/>
    <w:rsid w:val="009A7662"/>
    <w:rsid w:val="009A775B"/>
    <w:rsid w:val="009A7846"/>
    <w:rsid w:val="009A78D6"/>
    <w:rsid w:val="009A79E3"/>
    <w:rsid w:val="009A79F2"/>
    <w:rsid w:val="009A7AD9"/>
    <w:rsid w:val="009A7B0B"/>
    <w:rsid w:val="009A7B0C"/>
    <w:rsid w:val="009A7C83"/>
    <w:rsid w:val="009A7D00"/>
    <w:rsid w:val="009A7D84"/>
    <w:rsid w:val="009A7E60"/>
    <w:rsid w:val="009A7EDD"/>
    <w:rsid w:val="009A7F2C"/>
    <w:rsid w:val="009A7FA0"/>
    <w:rsid w:val="009B002D"/>
    <w:rsid w:val="009B00B1"/>
    <w:rsid w:val="009B01B6"/>
    <w:rsid w:val="009B04FA"/>
    <w:rsid w:val="009B0877"/>
    <w:rsid w:val="009B08AE"/>
    <w:rsid w:val="009B0A77"/>
    <w:rsid w:val="009B0CD7"/>
    <w:rsid w:val="009B0CF5"/>
    <w:rsid w:val="009B0DC4"/>
    <w:rsid w:val="009B1026"/>
    <w:rsid w:val="009B1114"/>
    <w:rsid w:val="009B13EE"/>
    <w:rsid w:val="009B1499"/>
    <w:rsid w:val="009B160E"/>
    <w:rsid w:val="009B167B"/>
    <w:rsid w:val="009B1744"/>
    <w:rsid w:val="009B179D"/>
    <w:rsid w:val="009B191A"/>
    <w:rsid w:val="009B194A"/>
    <w:rsid w:val="009B19B6"/>
    <w:rsid w:val="009B1A0D"/>
    <w:rsid w:val="009B1B35"/>
    <w:rsid w:val="009B1B8F"/>
    <w:rsid w:val="009B1BC9"/>
    <w:rsid w:val="009B1BEB"/>
    <w:rsid w:val="009B1CD3"/>
    <w:rsid w:val="009B1D46"/>
    <w:rsid w:val="009B1D68"/>
    <w:rsid w:val="009B1D86"/>
    <w:rsid w:val="009B1E02"/>
    <w:rsid w:val="009B1E56"/>
    <w:rsid w:val="009B1EB1"/>
    <w:rsid w:val="009B1F6E"/>
    <w:rsid w:val="009B1FF5"/>
    <w:rsid w:val="009B2096"/>
    <w:rsid w:val="009B2128"/>
    <w:rsid w:val="009B221B"/>
    <w:rsid w:val="009B2228"/>
    <w:rsid w:val="009B225A"/>
    <w:rsid w:val="009B2322"/>
    <w:rsid w:val="009B239E"/>
    <w:rsid w:val="009B23B6"/>
    <w:rsid w:val="009B2540"/>
    <w:rsid w:val="009B2593"/>
    <w:rsid w:val="009B25B0"/>
    <w:rsid w:val="009B27B8"/>
    <w:rsid w:val="009B28D8"/>
    <w:rsid w:val="009B28DE"/>
    <w:rsid w:val="009B2947"/>
    <w:rsid w:val="009B29E4"/>
    <w:rsid w:val="009B2A0F"/>
    <w:rsid w:val="009B2AA3"/>
    <w:rsid w:val="009B2B5F"/>
    <w:rsid w:val="009B2C8A"/>
    <w:rsid w:val="009B2CC5"/>
    <w:rsid w:val="009B2F9F"/>
    <w:rsid w:val="009B2FB4"/>
    <w:rsid w:val="009B3130"/>
    <w:rsid w:val="009B31FC"/>
    <w:rsid w:val="009B3308"/>
    <w:rsid w:val="009B3565"/>
    <w:rsid w:val="009B3641"/>
    <w:rsid w:val="009B364D"/>
    <w:rsid w:val="009B36D0"/>
    <w:rsid w:val="009B39AD"/>
    <w:rsid w:val="009B3A39"/>
    <w:rsid w:val="009B3A65"/>
    <w:rsid w:val="009B3B5E"/>
    <w:rsid w:val="009B3C3C"/>
    <w:rsid w:val="009B3C6B"/>
    <w:rsid w:val="009B3D94"/>
    <w:rsid w:val="009B3DF2"/>
    <w:rsid w:val="009B3F60"/>
    <w:rsid w:val="009B422A"/>
    <w:rsid w:val="009B4278"/>
    <w:rsid w:val="009B427B"/>
    <w:rsid w:val="009B429F"/>
    <w:rsid w:val="009B43F3"/>
    <w:rsid w:val="009B4445"/>
    <w:rsid w:val="009B44EC"/>
    <w:rsid w:val="009B45C4"/>
    <w:rsid w:val="009B47CD"/>
    <w:rsid w:val="009B486F"/>
    <w:rsid w:val="009B48B2"/>
    <w:rsid w:val="009B4983"/>
    <w:rsid w:val="009B49CB"/>
    <w:rsid w:val="009B4A70"/>
    <w:rsid w:val="009B4B5A"/>
    <w:rsid w:val="009B4B6B"/>
    <w:rsid w:val="009B4B7A"/>
    <w:rsid w:val="009B4E74"/>
    <w:rsid w:val="009B4F0A"/>
    <w:rsid w:val="009B4F68"/>
    <w:rsid w:val="009B4FE4"/>
    <w:rsid w:val="009B4FF0"/>
    <w:rsid w:val="009B50EC"/>
    <w:rsid w:val="009B51C3"/>
    <w:rsid w:val="009B51E3"/>
    <w:rsid w:val="009B522B"/>
    <w:rsid w:val="009B532A"/>
    <w:rsid w:val="009B5369"/>
    <w:rsid w:val="009B5446"/>
    <w:rsid w:val="009B55EA"/>
    <w:rsid w:val="009B562E"/>
    <w:rsid w:val="009B573F"/>
    <w:rsid w:val="009B575F"/>
    <w:rsid w:val="009B5804"/>
    <w:rsid w:val="009B588B"/>
    <w:rsid w:val="009B58CF"/>
    <w:rsid w:val="009B58EC"/>
    <w:rsid w:val="009B5944"/>
    <w:rsid w:val="009B5988"/>
    <w:rsid w:val="009B59C0"/>
    <w:rsid w:val="009B5A6F"/>
    <w:rsid w:val="009B5C83"/>
    <w:rsid w:val="009B5DC8"/>
    <w:rsid w:val="009B5DF5"/>
    <w:rsid w:val="009B5EFB"/>
    <w:rsid w:val="009B5F1C"/>
    <w:rsid w:val="009B5FFD"/>
    <w:rsid w:val="009B61A4"/>
    <w:rsid w:val="009B61E3"/>
    <w:rsid w:val="009B6205"/>
    <w:rsid w:val="009B6276"/>
    <w:rsid w:val="009B62BA"/>
    <w:rsid w:val="009B63BF"/>
    <w:rsid w:val="009B6469"/>
    <w:rsid w:val="009B64C5"/>
    <w:rsid w:val="009B657D"/>
    <w:rsid w:val="009B679F"/>
    <w:rsid w:val="009B682A"/>
    <w:rsid w:val="009B6888"/>
    <w:rsid w:val="009B68AE"/>
    <w:rsid w:val="009B68BA"/>
    <w:rsid w:val="009B68E0"/>
    <w:rsid w:val="009B6908"/>
    <w:rsid w:val="009B69B0"/>
    <w:rsid w:val="009B6A18"/>
    <w:rsid w:val="009B6C56"/>
    <w:rsid w:val="009B6E83"/>
    <w:rsid w:val="009B7139"/>
    <w:rsid w:val="009B7145"/>
    <w:rsid w:val="009B72A3"/>
    <w:rsid w:val="009B72FE"/>
    <w:rsid w:val="009B73F5"/>
    <w:rsid w:val="009B7441"/>
    <w:rsid w:val="009B74FF"/>
    <w:rsid w:val="009B7579"/>
    <w:rsid w:val="009B75EE"/>
    <w:rsid w:val="009B771F"/>
    <w:rsid w:val="009B772D"/>
    <w:rsid w:val="009B7955"/>
    <w:rsid w:val="009B7A7A"/>
    <w:rsid w:val="009B7BC7"/>
    <w:rsid w:val="009B7C1E"/>
    <w:rsid w:val="009B7DF7"/>
    <w:rsid w:val="009B7DFB"/>
    <w:rsid w:val="009B7ED1"/>
    <w:rsid w:val="009B7EEE"/>
    <w:rsid w:val="009B7FE8"/>
    <w:rsid w:val="009C007D"/>
    <w:rsid w:val="009C01BF"/>
    <w:rsid w:val="009C01EE"/>
    <w:rsid w:val="009C02AE"/>
    <w:rsid w:val="009C02D2"/>
    <w:rsid w:val="009C02F7"/>
    <w:rsid w:val="009C0551"/>
    <w:rsid w:val="009C05CE"/>
    <w:rsid w:val="009C0776"/>
    <w:rsid w:val="009C0852"/>
    <w:rsid w:val="009C09B5"/>
    <w:rsid w:val="009C0A36"/>
    <w:rsid w:val="009C0A70"/>
    <w:rsid w:val="009C0C4E"/>
    <w:rsid w:val="009C0C80"/>
    <w:rsid w:val="009C0CC7"/>
    <w:rsid w:val="009C0D2C"/>
    <w:rsid w:val="009C0EA2"/>
    <w:rsid w:val="009C10B0"/>
    <w:rsid w:val="009C1123"/>
    <w:rsid w:val="009C119B"/>
    <w:rsid w:val="009C11CF"/>
    <w:rsid w:val="009C1216"/>
    <w:rsid w:val="009C130B"/>
    <w:rsid w:val="009C1321"/>
    <w:rsid w:val="009C14B2"/>
    <w:rsid w:val="009C1501"/>
    <w:rsid w:val="009C1522"/>
    <w:rsid w:val="009C173C"/>
    <w:rsid w:val="009C18F3"/>
    <w:rsid w:val="009C1981"/>
    <w:rsid w:val="009C1A2E"/>
    <w:rsid w:val="009C1AE2"/>
    <w:rsid w:val="009C1AF4"/>
    <w:rsid w:val="009C1C43"/>
    <w:rsid w:val="009C1DDD"/>
    <w:rsid w:val="009C1FE1"/>
    <w:rsid w:val="009C206A"/>
    <w:rsid w:val="009C20C1"/>
    <w:rsid w:val="009C20F0"/>
    <w:rsid w:val="009C20FB"/>
    <w:rsid w:val="009C2346"/>
    <w:rsid w:val="009C245B"/>
    <w:rsid w:val="009C2876"/>
    <w:rsid w:val="009C2A1D"/>
    <w:rsid w:val="009C2A5F"/>
    <w:rsid w:val="009C2BD4"/>
    <w:rsid w:val="009C2C37"/>
    <w:rsid w:val="009C2D9E"/>
    <w:rsid w:val="009C2E02"/>
    <w:rsid w:val="009C2E05"/>
    <w:rsid w:val="009C2E4E"/>
    <w:rsid w:val="009C2F72"/>
    <w:rsid w:val="009C3066"/>
    <w:rsid w:val="009C31B8"/>
    <w:rsid w:val="009C31CE"/>
    <w:rsid w:val="009C32DD"/>
    <w:rsid w:val="009C32FB"/>
    <w:rsid w:val="009C3301"/>
    <w:rsid w:val="009C34BE"/>
    <w:rsid w:val="009C34E0"/>
    <w:rsid w:val="009C3743"/>
    <w:rsid w:val="009C37C4"/>
    <w:rsid w:val="009C38D9"/>
    <w:rsid w:val="009C39D5"/>
    <w:rsid w:val="009C3B5E"/>
    <w:rsid w:val="009C3B7C"/>
    <w:rsid w:val="009C3CCD"/>
    <w:rsid w:val="009C3E8D"/>
    <w:rsid w:val="009C4041"/>
    <w:rsid w:val="009C42BD"/>
    <w:rsid w:val="009C46EC"/>
    <w:rsid w:val="009C4983"/>
    <w:rsid w:val="009C49B3"/>
    <w:rsid w:val="009C4B20"/>
    <w:rsid w:val="009C4B8F"/>
    <w:rsid w:val="009C4DA4"/>
    <w:rsid w:val="009C4DFB"/>
    <w:rsid w:val="009C4F32"/>
    <w:rsid w:val="009C4FCA"/>
    <w:rsid w:val="009C5101"/>
    <w:rsid w:val="009C5232"/>
    <w:rsid w:val="009C5757"/>
    <w:rsid w:val="009C577D"/>
    <w:rsid w:val="009C589C"/>
    <w:rsid w:val="009C58D2"/>
    <w:rsid w:val="009C59C8"/>
    <w:rsid w:val="009C5B92"/>
    <w:rsid w:val="009C5C33"/>
    <w:rsid w:val="009C5D78"/>
    <w:rsid w:val="009C6069"/>
    <w:rsid w:val="009C6164"/>
    <w:rsid w:val="009C619D"/>
    <w:rsid w:val="009C61AA"/>
    <w:rsid w:val="009C61E8"/>
    <w:rsid w:val="009C628C"/>
    <w:rsid w:val="009C63A4"/>
    <w:rsid w:val="009C64AF"/>
    <w:rsid w:val="009C6571"/>
    <w:rsid w:val="009C65EB"/>
    <w:rsid w:val="009C65F8"/>
    <w:rsid w:val="009C6618"/>
    <w:rsid w:val="009C665C"/>
    <w:rsid w:val="009C66FC"/>
    <w:rsid w:val="009C67F2"/>
    <w:rsid w:val="009C6A0D"/>
    <w:rsid w:val="009C6BEA"/>
    <w:rsid w:val="009C6C88"/>
    <w:rsid w:val="009C6D77"/>
    <w:rsid w:val="009C6F88"/>
    <w:rsid w:val="009C70EA"/>
    <w:rsid w:val="009C72B3"/>
    <w:rsid w:val="009C73D4"/>
    <w:rsid w:val="009C7437"/>
    <w:rsid w:val="009C74FF"/>
    <w:rsid w:val="009C75DF"/>
    <w:rsid w:val="009C75F4"/>
    <w:rsid w:val="009C7666"/>
    <w:rsid w:val="009C786D"/>
    <w:rsid w:val="009C78E8"/>
    <w:rsid w:val="009C7A05"/>
    <w:rsid w:val="009C7B34"/>
    <w:rsid w:val="009C7BD3"/>
    <w:rsid w:val="009C7D75"/>
    <w:rsid w:val="009C7E3E"/>
    <w:rsid w:val="009D00D8"/>
    <w:rsid w:val="009D00E3"/>
    <w:rsid w:val="009D01AD"/>
    <w:rsid w:val="009D01BE"/>
    <w:rsid w:val="009D028E"/>
    <w:rsid w:val="009D052F"/>
    <w:rsid w:val="009D053F"/>
    <w:rsid w:val="009D0574"/>
    <w:rsid w:val="009D0692"/>
    <w:rsid w:val="009D07CB"/>
    <w:rsid w:val="009D07DB"/>
    <w:rsid w:val="009D0A2C"/>
    <w:rsid w:val="009D0A91"/>
    <w:rsid w:val="009D0B4A"/>
    <w:rsid w:val="009D0C3B"/>
    <w:rsid w:val="009D0E15"/>
    <w:rsid w:val="009D0F64"/>
    <w:rsid w:val="009D1194"/>
    <w:rsid w:val="009D11EC"/>
    <w:rsid w:val="009D1471"/>
    <w:rsid w:val="009D14A5"/>
    <w:rsid w:val="009D14C1"/>
    <w:rsid w:val="009D1738"/>
    <w:rsid w:val="009D1816"/>
    <w:rsid w:val="009D1877"/>
    <w:rsid w:val="009D18BB"/>
    <w:rsid w:val="009D1A5D"/>
    <w:rsid w:val="009D1BFB"/>
    <w:rsid w:val="009D1D68"/>
    <w:rsid w:val="009D1E05"/>
    <w:rsid w:val="009D1ED1"/>
    <w:rsid w:val="009D1FCD"/>
    <w:rsid w:val="009D20D7"/>
    <w:rsid w:val="009D21B4"/>
    <w:rsid w:val="009D2420"/>
    <w:rsid w:val="009D243E"/>
    <w:rsid w:val="009D24EE"/>
    <w:rsid w:val="009D25D9"/>
    <w:rsid w:val="009D2633"/>
    <w:rsid w:val="009D2653"/>
    <w:rsid w:val="009D26FD"/>
    <w:rsid w:val="009D2717"/>
    <w:rsid w:val="009D2751"/>
    <w:rsid w:val="009D2756"/>
    <w:rsid w:val="009D2855"/>
    <w:rsid w:val="009D28B8"/>
    <w:rsid w:val="009D2958"/>
    <w:rsid w:val="009D2A30"/>
    <w:rsid w:val="009D2B89"/>
    <w:rsid w:val="009D2BAD"/>
    <w:rsid w:val="009D2BD0"/>
    <w:rsid w:val="009D2BE7"/>
    <w:rsid w:val="009D2C52"/>
    <w:rsid w:val="009D2C96"/>
    <w:rsid w:val="009D2CBE"/>
    <w:rsid w:val="009D2D41"/>
    <w:rsid w:val="009D2D5B"/>
    <w:rsid w:val="009D2EB1"/>
    <w:rsid w:val="009D311F"/>
    <w:rsid w:val="009D315F"/>
    <w:rsid w:val="009D3194"/>
    <w:rsid w:val="009D3696"/>
    <w:rsid w:val="009D36FF"/>
    <w:rsid w:val="009D3749"/>
    <w:rsid w:val="009D37C2"/>
    <w:rsid w:val="009D3996"/>
    <w:rsid w:val="009D39C4"/>
    <w:rsid w:val="009D3AC0"/>
    <w:rsid w:val="009D3E17"/>
    <w:rsid w:val="009D3E7C"/>
    <w:rsid w:val="009D3F8F"/>
    <w:rsid w:val="009D412B"/>
    <w:rsid w:val="009D4161"/>
    <w:rsid w:val="009D41BD"/>
    <w:rsid w:val="009D423B"/>
    <w:rsid w:val="009D43A8"/>
    <w:rsid w:val="009D43BD"/>
    <w:rsid w:val="009D4421"/>
    <w:rsid w:val="009D44BD"/>
    <w:rsid w:val="009D474C"/>
    <w:rsid w:val="009D4777"/>
    <w:rsid w:val="009D4999"/>
    <w:rsid w:val="009D4B3C"/>
    <w:rsid w:val="009D4C4C"/>
    <w:rsid w:val="009D4C98"/>
    <w:rsid w:val="009D4ED9"/>
    <w:rsid w:val="009D4EE7"/>
    <w:rsid w:val="009D4FBD"/>
    <w:rsid w:val="009D50D2"/>
    <w:rsid w:val="009D510F"/>
    <w:rsid w:val="009D5158"/>
    <w:rsid w:val="009D52DB"/>
    <w:rsid w:val="009D5399"/>
    <w:rsid w:val="009D5434"/>
    <w:rsid w:val="009D543F"/>
    <w:rsid w:val="009D5516"/>
    <w:rsid w:val="009D5584"/>
    <w:rsid w:val="009D55AA"/>
    <w:rsid w:val="009D55FE"/>
    <w:rsid w:val="009D56BC"/>
    <w:rsid w:val="009D56FB"/>
    <w:rsid w:val="009D5736"/>
    <w:rsid w:val="009D5865"/>
    <w:rsid w:val="009D59D3"/>
    <w:rsid w:val="009D5A07"/>
    <w:rsid w:val="009D5BBA"/>
    <w:rsid w:val="009D5CBD"/>
    <w:rsid w:val="009D5D4B"/>
    <w:rsid w:val="009D5DD4"/>
    <w:rsid w:val="009D5DEE"/>
    <w:rsid w:val="009D5EF8"/>
    <w:rsid w:val="009D604F"/>
    <w:rsid w:val="009D60B5"/>
    <w:rsid w:val="009D615D"/>
    <w:rsid w:val="009D622B"/>
    <w:rsid w:val="009D6328"/>
    <w:rsid w:val="009D6386"/>
    <w:rsid w:val="009D6460"/>
    <w:rsid w:val="009D646A"/>
    <w:rsid w:val="009D649B"/>
    <w:rsid w:val="009D64F8"/>
    <w:rsid w:val="009D6527"/>
    <w:rsid w:val="009D6670"/>
    <w:rsid w:val="009D6787"/>
    <w:rsid w:val="009D67CE"/>
    <w:rsid w:val="009D6887"/>
    <w:rsid w:val="009D69DF"/>
    <w:rsid w:val="009D6A47"/>
    <w:rsid w:val="009D6B8C"/>
    <w:rsid w:val="009D6CBF"/>
    <w:rsid w:val="009D6CDC"/>
    <w:rsid w:val="009D6D77"/>
    <w:rsid w:val="009D6E79"/>
    <w:rsid w:val="009D6F34"/>
    <w:rsid w:val="009D6F49"/>
    <w:rsid w:val="009D70B9"/>
    <w:rsid w:val="009D7141"/>
    <w:rsid w:val="009D714E"/>
    <w:rsid w:val="009D714F"/>
    <w:rsid w:val="009D745A"/>
    <w:rsid w:val="009D745B"/>
    <w:rsid w:val="009D75B3"/>
    <w:rsid w:val="009D7615"/>
    <w:rsid w:val="009D76A6"/>
    <w:rsid w:val="009D7740"/>
    <w:rsid w:val="009D7782"/>
    <w:rsid w:val="009D7869"/>
    <w:rsid w:val="009D7898"/>
    <w:rsid w:val="009D797C"/>
    <w:rsid w:val="009D7B4A"/>
    <w:rsid w:val="009D7C46"/>
    <w:rsid w:val="009D7F32"/>
    <w:rsid w:val="009E01AE"/>
    <w:rsid w:val="009E0238"/>
    <w:rsid w:val="009E02AF"/>
    <w:rsid w:val="009E035F"/>
    <w:rsid w:val="009E03D6"/>
    <w:rsid w:val="009E03DD"/>
    <w:rsid w:val="009E0512"/>
    <w:rsid w:val="009E07E5"/>
    <w:rsid w:val="009E0862"/>
    <w:rsid w:val="009E0B81"/>
    <w:rsid w:val="009E0C54"/>
    <w:rsid w:val="009E0CC0"/>
    <w:rsid w:val="009E0EC3"/>
    <w:rsid w:val="009E12E4"/>
    <w:rsid w:val="009E134F"/>
    <w:rsid w:val="009E1480"/>
    <w:rsid w:val="009E14F1"/>
    <w:rsid w:val="009E15AD"/>
    <w:rsid w:val="009E15CF"/>
    <w:rsid w:val="009E15FF"/>
    <w:rsid w:val="009E16B3"/>
    <w:rsid w:val="009E17E9"/>
    <w:rsid w:val="009E1896"/>
    <w:rsid w:val="009E1996"/>
    <w:rsid w:val="009E1AE7"/>
    <w:rsid w:val="009E1B48"/>
    <w:rsid w:val="009E2039"/>
    <w:rsid w:val="009E20A4"/>
    <w:rsid w:val="009E20AA"/>
    <w:rsid w:val="009E2117"/>
    <w:rsid w:val="009E2152"/>
    <w:rsid w:val="009E2159"/>
    <w:rsid w:val="009E220D"/>
    <w:rsid w:val="009E2432"/>
    <w:rsid w:val="009E243B"/>
    <w:rsid w:val="009E24B8"/>
    <w:rsid w:val="009E24C4"/>
    <w:rsid w:val="009E2590"/>
    <w:rsid w:val="009E2678"/>
    <w:rsid w:val="009E2700"/>
    <w:rsid w:val="009E2707"/>
    <w:rsid w:val="009E2743"/>
    <w:rsid w:val="009E27D8"/>
    <w:rsid w:val="009E28E7"/>
    <w:rsid w:val="009E294A"/>
    <w:rsid w:val="009E297A"/>
    <w:rsid w:val="009E29CC"/>
    <w:rsid w:val="009E2ACA"/>
    <w:rsid w:val="009E2AD4"/>
    <w:rsid w:val="009E2BD0"/>
    <w:rsid w:val="009E2CCA"/>
    <w:rsid w:val="009E2D29"/>
    <w:rsid w:val="009E2E49"/>
    <w:rsid w:val="009E2F25"/>
    <w:rsid w:val="009E3017"/>
    <w:rsid w:val="009E3157"/>
    <w:rsid w:val="009E3201"/>
    <w:rsid w:val="009E3284"/>
    <w:rsid w:val="009E3394"/>
    <w:rsid w:val="009E3398"/>
    <w:rsid w:val="009E346A"/>
    <w:rsid w:val="009E3667"/>
    <w:rsid w:val="009E366C"/>
    <w:rsid w:val="009E37B3"/>
    <w:rsid w:val="009E38A3"/>
    <w:rsid w:val="009E38C4"/>
    <w:rsid w:val="009E3972"/>
    <w:rsid w:val="009E3980"/>
    <w:rsid w:val="009E39E0"/>
    <w:rsid w:val="009E3AE7"/>
    <w:rsid w:val="009E3B08"/>
    <w:rsid w:val="009E3E36"/>
    <w:rsid w:val="009E3E68"/>
    <w:rsid w:val="009E3EB7"/>
    <w:rsid w:val="009E40E3"/>
    <w:rsid w:val="009E4186"/>
    <w:rsid w:val="009E42FD"/>
    <w:rsid w:val="009E4310"/>
    <w:rsid w:val="009E441D"/>
    <w:rsid w:val="009E455E"/>
    <w:rsid w:val="009E4679"/>
    <w:rsid w:val="009E4950"/>
    <w:rsid w:val="009E498A"/>
    <w:rsid w:val="009E49FF"/>
    <w:rsid w:val="009E4A48"/>
    <w:rsid w:val="009E4C44"/>
    <w:rsid w:val="009E4C4B"/>
    <w:rsid w:val="009E4C6D"/>
    <w:rsid w:val="009E4CD5"/>
    <w:rsid w:val="009E4D38"/>
    <w:rsid w:val="009E4D5D"/>
    <w:rsid w:val="009E4D66"/>
    <w:rsid w:val="009E4DB7"/>
    <w:rsid w:val="009E4ED5"/>
    <w:rsid w:val="009E4F3E"/>
    <w:rsid w:val="009E4F92"/>
    <w:rsid w:val="009E50F9"/>
    <w:rsid w:val="009E5237"/>
    <w:rsid w:val="009E524C"/>
    <w:rsid w:val="009E5565"/>
    <w:rsid w:val="009E5576"/>
    <w:rsid w:val="009E5641"/>
    <w:rsid w:val="009E5849"/>
    <w:rsid w:val="009E5901"/>
    <w:rsid w:val="009E5A8F"/>
    <w:rsid w:val="009E5B74"/>
    <w:rsid w:val="009E5C30"/>
    <w:rsid w:val="009E5C31"/>
    <w:rsid w:val="009E5D12"/>
    <w:rsid w:val="009E5F1B"/>
    <w:rsid w:val="009E5FDE"/>
    <w:rsid w:val="009E6208"/>
    <w:rsid w:val="009E6301"/>
    <w:rsid w:val="009E6336"/>
    <w:rsid w:val="009E6445"/>
    <w:rsid w:val="009E647C"/>
    <w:rsid w:val="009E667D"/>
    <w:rsid w:val="009E66C0"/>
    <w:rsid w:val="009E671F"/>
    <w:rsid w:val="009E6790"/>
    <w:rsid w:val="009E6835"/>
    <w:rsid w:val="009E6956"/>
    <w:rsid w:val="009E695A"/>
    <w:rsid w:val="009E6978"/>
    <w:rsid w:val="009E6983"/>
    <w:rsid w:val="009E6B35"/>
    <w:rsid w:val="009E6B3B"/>
    <w:rsid w:val="009E6D34"/>
    <w:rsid w:val="009E6D61"/>
    <w:rsid w:val="009E6F87"/>
    <w:rsid w:val="009E7204"/>
    <w:rsid w:val="009E7484"/>
    <w:rsid w:val="009E74E0"/>
    <w:rsid w:val="009E7552"/>
    <w:rsid w:val="009E761C"/>
    <w:rsid w:val="009E7AA7"/>
    <w:rsid w:val="009E7B32"/>
    <w:rsid w:val="009E7C83"/>
    <w:rsid w:val="009E7CA0"/>
    <w:rsid w:val="009E7D61"/>
    <w:rsid w:val="009E7F9E"/>
    <w:rsid w:val="009F00D1"/>
    <w:rsid w:val="009F00E1"/>
    <w:rsid w:val="009F01A5"/>
    <w:rsid w:val="009F0218"/>
    <w:rsid w:val="009F0248"/>
    <w:rsid w:val="009F0345"/>
    <w:rsid w:val="009F0416"/>
    <w:rsid w:val="009F04A0"/>
    <w:rsid w:val="009F04F6"/>
    <w:rsid w:val="009F0574"/>
    <w:rsid w:val="009F0649"/>
    <w:rsid w:val="009F0654"/>
    <w:rsid w:val="009F0681"/>
    <w:rsid w:val="009F0913"/>
    <w:rsid w:val="009F0ABD"/>
    <w:rsid w:val="009F0ACC"/>
    <w:rsid w:val="009F0BEB"/>
    <w:rsid w:val="009F0C22"/>
    <w:rsid w:val="009F0CA1"/>
    <w:rsid w:val="009F0F0A"/>
    <w:rsid w:val="009F0F23"/>
    <w:rsid w:val="009F0F33"/>
    <w:rsid w:val="009F1080"/>
    <w:rsid w:val="009F10D0"/>
    <w:rsid w:val="009F1572"/>
    <w:rsid w:val="009F164F"/>
    <w:rsid w:val="009F1705"/>
    <w:rsid w:val="009F19BD"/>
    <w:rsid w:val="009F1B74"/>
    <w:rsid w:val="009F1B7D"/>
    <w:rsid w:val="009F1BDA"/>
    <w:rsid w:val="009F1C9C"/>
    <w:rsid w:val="009F1CB8"/>
    <w:rsid w:val="009F1DAE"/>
    <w:rsid w:val="009F1DEA"/>
    <w:rsid w:val="009F2076"/>
    <w:rsid w:val="009F2143"/>
    <w:rsid w:val="009F219E"/>
    <w:rsid w:val="009F22F3"/>
    <w:rsid w:val="009F23EE"/>
    <w:rsid w:val="009F24F7"/>
    <w:rsid w:val="009F2501"/>
    <w:rsid w:val="009F263B"/>
    <w:rsid w:val="009F2661"/>
    <w:rsid w:val="009F2775"/>
    <w:rsid w:val="009F277F"/>
    <w:rsid w:val="009F2843"/>
    <w:rsid w:val="009F29A6"/>
    <w:rsid w:val="009F2A8A"/>
    <w:rsid w:val="009F2AB0"/>
    <w:rsid w:val="009F2B05"/>
    <w:rsid w:val="009F2B5C"/>
    <w:rsid w:val="009F2CB3"/>
    <w:rsid w:val="009F2D49"/>
    <w:rsid w:val="009F2D55"/>
    <w:rsid w:val="009F2E8B"/>
    <w:rsid w:val="009F2FB3"/>
    <w:rsid w:val="009F309E"/>
    <w:rsid w:val="009F309F"/>
    <w:rsid w:val="009F31DA"/>
    <w:rsid w:val="009F33B1"/>
    <w:rsid w:val="009F33EC"/>
    <w:rsid w:val="009F3453"/>
    <w:rsid w:val="009F345C"/>
    <w:rsid w:val="009F35CA"/>
    <w:rsid w:val="009F35E3"/>
    <w:rsid w:val="009F36F5"/>
    <w:rsid w:val="009F376D"/>
    <w:rsid w:val="009F38E7"/>
    <w:rsid w:val="009F3A01"/>
    <w:rsid w:val="009F3A1C"/>
    <w:rsid w:val="009F3C24"/>
    <w:rsid w:val="009F3FED"/>
    <w:rsid w:val="009F4072"/>
    <w:rsid w:val="009F4141"/>
    <w:rsid w:val="009F4263"/>
    <w:rsid w:val="009F42AE"/>
    <w:rsid w:val="009F438A"/>
    <w:rsid w:val="009F43E2"/>
    <w:rsid w:val="009F4401"/>
    <w:rsid w:val="009F4490"/>
    <w:rsid w:val="009F44B7"/>
    <w:rsid w:val="009F44D6"/>
    <w:rsid w:val="009F450B"/>
    <w:rsid w:val="009F47AE"/>
    <w:rsid w:val="009F47F9"/>
    <w:rsid w:val="009F4800"/>
    <w:rsid w:val="009F4A15"/>
    <w:rsid w:val="009F4A92"/>
    <w:rsid w:val="009F4A9B"/>
    <w:rsid w:val="009F4C12"/>
    <w:rsid w:val="009F4D2C"/>
    <w:rsid w:val="009F4DFB"/>
    <w:rsid w:val="009F4FC1"/>
    <w:rsid w:val="009F5167"/>
    <w:rsid w:val="009F5396"/>
    <w:rsid w:val="009F53F4"/>
    <w:rsid w:val="009F5404"/>
    <w:rsid w:val="009F562A"/>
    <w:rsid w:val="009F5694"/>
    <w:rsid w:val="009F57A9"/>
    <w:rsid w:val="009F57E4"/>
    <w:rsid w:val="009F5926"/>
    <w:rsid w:val="009F59BB"/>
    <w:rsid w:val="009F5ABB"/>
    <w:rsid w:val="009F5AC0"/>
    <w:rsid w:val="009F5DBB"/>
    <w:rsid w:val="009F5FA7"/>
    <w:rsid w:val="009F5FD8"/>
    <w:rsid w:val="009F60BE"/>
    <w:rsid w:val="009F60D8"/>
    <w:rsid w:val="009F629C"/>
    <w:rsid w:val="009F647E"/>
    <w:rsid w:val="009F6483"/>
    <w:rsid w:val="009F64A5"/>
    <w:rsid w:val="009F64D8"/>
    <w:rsid w:val="009F66C1"/>
    <w:rsid w:val="009F66C7"/>
    <w:rsid w:val="009F67B0"/>
    <w:rsid w:val="009F6BEA"/>
    <w:rsid w:val="009F6CE7"/>
    <w:rsid w:val="009F6E01"/>
    <w:rsid w:val="009F6E80"/>
    <w:rsid w:val="009F6FAE"/>
    <w:rsid w:val="009F6FBB"/>
    <w:rsid w:val="009F6FF9"/>
    <w:rsid w:val="009F71F2"/>
    <w:rsid w:val="009F72BE"/>
    <w:rsid w:val="009F72D8"/>
    <w:rsid w:val="009F75AF"/>
    <w:rsid w:val="009F763D"/>
    <w:rsid w:val="009F7849"/>
    <w:rsid w:val="009F7C03"/>
    <w:rsid w:val="009F7D29"/>
    <w:rsid w:val="009F7D7B"/>
    <w:rsid w:val="009F7DFB"/>
    <w:rsid w:val="009F7E05"/>
    <w:rsid w:val="009F7EF4"/>
    <w:rsid w:val="00A0000C"/>
    <w:rsid w:val="00A000B9"/>
    <w:rsid w:val="00A001E7"/>
    <w:rsid w:val="00A00368"/>
    <w:rsid w:val="00A00531"/>
    <w:rsid w:val="00A0070E"/>
    <w:rsid w:val="00A00820"/>
    <w:rsid w:val="00A00ACC"/>
    <w:rsid w:val="00A00BC0"/>
    <w:rsid w:val="00A00C4E"/>
    <w:rsid w:val="00A00D0A"/>
    <w:rsid w:val="00A00EE8"/>
    <w:rsid w:val="00A00F8D"/>
    <w:rsid w:val="00A011EE"/>
    <w:rsid w:val="00A01288"/>
    <w:rsid w:val="00A012C7"/>
    <w:rsid w:val="00A01349"/>
    <w:rsid w:val="00A01357"/>
    <w:rsid w:val="00A0137A"/>
    <w:rsid w:val="00A01422"/>
    <w:rsid w:val="00A014BA"/>
    <w:rsid w:val="00A014C2"/>
    <w:rsid w:val="00A014F4"/>
    <w:rsid w:val="00A016E7"/>
    <w:rsid w:val="00A017A2"/>
    <w:rsid w:val="00A017D7"/>
    <w:rsid w:val="00A01987"/>
    <w:rsid w:val="00A01A12"/>
    <w:rsid w:val="00A01A74"/>
    <w:rsid w:val="00A01B04"/>
    <w:rsid w:val="00A01B69"/>
    <w:rsid w:val="00A01B83"/>
    <w:rsid w:val="00A01C95"/>
    <w:rsid w:val="00A01E7A"/>
    <w:rsid w:val="00A01F09"/>
    <w:rsid w:val="00A022D0"/>
    <w:rsid w:val="00A023A1"/>
    <w:rsid w:val="00A0249C"/>
    <w:rsid w:val="00A024A6"/>
    <w:rsid w:val="00A02550"/>
    <w:rsid w:val="00A026E9"/>
    <w:rsid w:val="00A02729"/>
    <w:rsid w:val="00A02742"/>
    <w:rsid w:val="00A0278E"/>
    <w:rsid w:val="00A027B0"/>
    <w:rsid w:val="00A02890"/>
    <w:rsid w:val="00A028B4"/>
    <w:rsid w:val="00A028D0"/>
    <w:rsid w:val="00A02926"/>
    <w:rsid w:val="00A02AE8"/>
    <w:rsid w:val="00A02B3E"/>
    <w:rsid w:val="00A02D63"/>
    <w:rsid w:val="00A02E1B"/>
    <w:rsid w:val="00A02E3F"/>
    <w:rsid w:val="00A02EA8"/>
    <w:rsid w:val="00A02F9E"/>
    <w:rsid w:val="00A03004"/>
    <w:rsid w:val="00A03053"/>
    <w:rsid w:val="00A03093"/>
    <w:rsid w:val="00A0309A"/>
    <w:rsid w:val="00A0309B"/>
    <w:rsid w:val="00A03105"/>
    <w:rsid w:val="00A031A8"/>
    <w:rsid w:val="00A03221"/>
    <w:rsid w:val="00A0334C"/>
    <w:rsid w:val="00A033E1"/>
    <w:rsid w:val="00A03435"/>
    <w:rsid w:val="00A035A9"/>
    <w:rsid w:val="00A03828"/>
    <w:rsid w:val="00A038E2"/>
    <w:rsid w:val="00A039FD"/>
    <w:rsid w:val="00A03B77"/>
    <w:rsid w:val="00A03B9F"/>
    <w:rsid w:val="00A03BB4"/>
    <w:rsid w:val="00A03BCF"/>
    <w:rsid w:val="00A03E80"/>
    <w:rsid w:val="00A04196"/>
    <w:rsid w:val="00A041D2"/>
    <w:rsid w:val="00A042D4"/>
    <w:rsid w:val="00A044DC"/>
    <w:rsid w:val="00A0461F"/>
    <w:rsid w:val="00A046C7"/>
    <w:rsid w:val="00A046E6"/>
    <w:rsid w:val="00A0477E"/>
    <w:rsid w:val="00A04938"/>
    <w:rsid w:val="00A04EA9"/>
    <w:rsid w:val="00A04F9D"/>
    <w:rsid w:val="00A050C1"/>
    <w:rsid w:val="00A051FB"/>
    <w:rsid w:val="00A05250"/>
    <w:rsid w:val="00A052A5"/>
    <w:rsid w:val="00A05301"/>
    <w:rsid w:val="00A05389"/>
    <w:rsid w:val="00A053BD"/>
    <w:rsid w:val="00A05421"/>
    <w:rsid w:val="00A0543F"/>
    <w:rsid w:val="00A05715"/>
    <w:rsid w:val="00A05788"/>
    <w:rsid w:val="00A0596A"/>
    <w:rsid w:val="00A05A5B"/>
    <w:rsid w:val="00A05AFB"/>
    <w:rsid w:val="00A05B29"/>
    <w:rsid w:val="00A05D32"/>
    <w:rsid w:val="00A05D7A"/>
    <w:rsid w:val="00A05E57"/>
    <w:rsid w:val="00A05FAF"/>
    <w:rsid w:val="00A06161"/>
    <w:rsid w:val="00A06344"/>
    <w:rsid w:val="00A063AC"/>
    <w:rsid w:val="00A06619"/>
    <w:rsid w:val="00A066F3"/>
    <w:rsid w:val="00A0673B"/>
    <w:rsid w:val="00A067B7"/>
    <w:rsid w:val="00A068E7"/>
    <w:rsid w:val="00A06933"/>
    <w:rsid w:val="00A069A8"/>
    <w:rsid w:val="00A06BF1"/>
    <w:rsid w:val="00A06C58"/>
    <w:rsid w:val="00A06CAC"/>
    <w:rsid w:val="00A06D39"/>
    <w:rsid w:val="00A06DE5"/>
    <w:rsid w:val="00A06E2C"/>
    <w:rsid w:val="00A06EDB"/>
    <w:rsid w:val="00A070B6"/>
    <w:rsid w:val="00A07197"/>
    <w:rsid w:val="00A072D4"/>
    <w:rsid w:val="00A0741B"/>
    <w:rsid w:val="00A0747A"/>
    <w:rsid w:val="00A0748A"/>
    <w:rsid w:val="00A0751C"/>
    <w:rsid w:val="00A07529"/>
    <w:rsid w:val="00A077D1"/>
    <w:rsid w:val="00A07995"/>
    <w:rsid w:val="00A079D2"/>
    <w:rsid w:val="00A07AE2"/>
    <w:rsid w:val="00A07C86"/>
    <w:rsid w:val="00A07CC1"/>
    <w:rsid w:val="00A07E9A"/>
    <w:rsid w:val="00A07EB1"/>
    <w:rsid w:val="00A07F40"/>
    <w:rsid w:val="00A0811D"/>
    <w:rsid w:val="00A10011"/>
    <w:rsid w:val="00A100E2"/>
    <w:rsid w:val="00A10107"/>
    <w:rsid w:val="00A101DC"/>
    <w:rsid w:val="00A10278"/>
    <w:rsid w:val="00A102EA"/>
    <w:rsid w:val="00A102FD"/>
    <w:rsid w:val="00A10582"/>
    <w:rsid w:val="00A1063A"/>
    <w:rsid w:val="00A10694"/>
    <w:rsid w:val="00A106E0"/>
    <w:rsid w:val="00A10749"/>
    <w:rsid w:val="00A10992"/>
    <w:rsid w:val="00A109F9"/>
    <w:rsid w:val="00A10A60"/>
    <w:rsid w:val="00A10BBE"/>
    <w:rsid w:val="00A10C04"/>
    <w:rsid w:val="00A10D1B"/>
    <w:rsid w:val="00A10F25"/>
    <w:rsid w:val="00A110FD"/>
    <w:rsid w:val="00A11167"/>
    <w:rsid w:val="00A111DF"/>
    <w:rsid w:val="00A1123D"/>
    <w:rsid w:val="00A1139B"/>
    <w:rsid w:val="00A113DB"/>
    <w:rsid w:val="00A113E3"/>
    <w:rsid w:val="00A114B9"/>
    <w:rsid w:val="00A115C5"/>
    <w:rsid w:val="00A11619"/>
    <w:rsid w:val="00A11874"/>
    <w:rsid w:val="00A11944"/>
    <w:rsid w:val="00A1196F"/>
    <w:rsid w:val="00A11A13"/>
    <w:rsid w:val="00A11A76"/>
    <w:rsid w:val="00A11AE8"/>
    <w:rsid w:val="00A11BC2"/>
    <w:rsid w:val="00A11C92"/>
    <w:rsid w:val="00A11D11"/>
    <w:rsid w:val="00A11E41"/>
    <w:rsid w:val="00A11E48"/>
    <w:rsid w:val="00A11E68"/>
    <w:rsid w:val="00A12124"/>
    <w:rsid w:val="00A1223D"/>
    <w:rsid w:val="00A1232C"/>
    <w:rsid w:val="00A1265E"/>
    <w:rsid w:val="00A127D7"/>
    <w:rsid w:val="00A12848"/>
    <w:rsid w:val="00A1286B"/>
    <w:rsid w:val="00A12C1E"/>
    <w:rsid w:val="00A12C82"/>
    <w:rsid w:val="00A12D2A"/>
    <w:rsid w:val="00A12D82"/>
    <w:rsid w:val="00A12E88"/>
    <w:rsid w:val="00A12F51"/>
    <w:rsid w:val="00A131B9"/>
    <w:rsid w:val="00A134D1"/>
    <w:rsid w:val="00A134E5"/>
    <w:rsid w:val="00A1355C"/>
    <w:rsid w:val="00A1355E"/>
    <w:rsid w:val="00A13566"/>
    <w:rsid w:val="00A137B2"/>
    <w:rsid w:val="00A137B4"/>
    <w:rsid w:val="00A13BAF"/>
    <w:rsid w:val="00A13C6F"/>
    <w:rsid w:val="00A13DDE"/>
    <w:rsid w:val="00A13EAE"/>
    <w:rsid w:val="00A13FB0"/>
    <w:rsid w:val="00A14135"/>
    <w:rsid w:val="00A14280"/>
    <w:rsid w:val="00A144ED"/>
    <w:rsid w:val="00A147C3"/>
    <w:rsid w:val="00A148C8"/>
    <w:rsid w:val="00A14945"/>
    <w:rsid w:val="00A14985"/>
    <w:rsid w:val="00A14B65"/>
    <w:rsid w:val="00A14B8A"/>
    <w:rsid w:val="00A14BD9"/>
    <w:rsid w:val="00A14BE1"/>
    <w:rsid w:val="00A14BFE"/>
    <w:rsid w:val="00A14E87"/>
    <w:rsid w:val="00A1511C"/>
    <w:rsid w:val="00A15271"/>
    <w:rsid w:val="00A15480"/>
    <w:rsid w:val="00A154B6"/>
    <w:rsid w:val="00A1553B"/>
    <w:rsid w:val="00A155EC"/>
    <w:rsid w:val="00A15650"/>
    <w:rsid w:val="00A15768"/>
    <w:rsid w:val="00A15850"/>
    <w:rsid w:val="00A1597F"/>
    <w:rsid w:val="00A15B0A"/>
    <w:rsid w:val="00A15B62"/>
    <w:rsid w:val="00A15B64"/>
    <w:rsid w:val="00A15BFD"/>
    <w:rsid w:val="00A15CAC"/>
    <w:rsid w:val="00A15CEE"/>
    <w:rsid w:val="00A15F21"/>
    <w:rsid w:val="00A15F48"/>
    <w:rsid w:val="00A15FC8"/>
    <w:rsid w:val="00A16028"/>
    <w:rsid w:val="00A16082"/>
    <w:rsid w:val="00A160FB"/>
    <w:rsid w:val="00A16114"/>
    <w:rsid w:val="00A1611C"/>
    <w:rsid w:val="00A16263"/>
    <w:rsid w:val="00A16275"/>
    <w:rsid w:val="00A162C6"/>
    <w:rsid w:val="00A16415"/>
    <w:rsid w:val="00A164FD"/>
    <w:rsid w:val="00A16562"/>
    <w:rsid w:val="00A1668C"/>
    <w:rsid w:val="00A166CA"/>
    <w:rsid w:val="00A167D0"/>
    <w:rsid w:val="00A168E0"/>
    <w:rsid w:val="00A16921"/>
    <w:rsid w:val="00A1695C"/>
    <w:rsid w:val="00A16AAE"/>
    <w:rsid w:val="00A16B81"/>
    <w:rsid w:val="00A16B90"/>
    <w:rsid w:val="00A16D7E"/>
    <w:rsid w:val="00A16E7E"/>
    <w:rsid w:val="00A16F88"/>
    <w:rsid w:val="00A1709E"/>
    <w:rsid w:val="00A17354"/>
    <w:rsid w:val="00A17695"/>
    <w:rsid w:val="00A1779E"/>
    <w:rsid w:val="00A178F3"/>
    <w:rsid w:val="00A17929"/>
    <w:rsid w:val="00A17A74"/>
    <w:rsid w:val="00A17AC2"/>
    <w:rsid w:val="00A17B86"/>
    <w:rsid w:val="00A17B8A"/>
    <w:rsid w:val="00A17BCF"/>
    <w:rsid w:val="00A17C4E"/>
    <w:rsid w:val="00A17C50"/>
    <w:rsid w:val="00A17D99"/>
    <w:rsid w:val="00A17DEA"/>
    <w:rsid w:val="00A17E92"/>
    <w:rsid w:val="00A201E1"/>
    <w:rsid w:val="00A20234"/>
    <w:rsid w:val="00A202F4"/>
    <w:rsid w:val="00A20373"/>
    <w:rsid w:val="00A2037E"/>
    <w:rsid w:val="00A20497"/>
    <w:rsid w:val="00A205EB"/>
    <w:rsid w:val="00A20667"/>
    <w:rsid w:val="00A2082D"/>
    <w:rsid w:val="00A20885"/>
    <w:rsid w:val="00A2098B"/>
    <w:rsid w:val="00A20BFE"/>
    <w:rsid w:val="00A20D0A"/>
    <w:rsid w:val="00A20DF0"/>
    <w:rsid w:val="00A20DF1"/>
    <w:rsid w:val="00A20F9A"/>
    <w:rsid w:val="00A20FCF"/>
    <w:rsid w:val="00A21149"/>
    <w:rsid w:val="00A21208"/>
    <w:rsid w:val="00A21233"/>
    <w:rsid w:val="00A212DF"/>
    <w:rsid w:val="00A2159C"/>
    <w:rsid w:val="00A216F3"/>
    <w:rsid w:val="00A217FF"/>
    <w:rsid w:val="00A2191D"/>
    <w:rsid w:val="00A21ABD"/>
    <w:rsid w:val="00A21ADF"/>
    <w:rsid w:val="00A21B44"/>
    <w:rsid w:val="00A21C14"/>
    <w:rsid w:val="00A21D3F"/>
    <w:rsid w:val="00A21D95"/>
    <w:rsid w:val="00A21DCD"/>
    <w:rsid w:val="00A21FF5"/>
    <w:rsid w:val="00A22019"/>
    <w:rsid w:val="00A2207B"/>
    <w:rsid w:val="00A22154"/>
    <w:rsid w:val="00A2237D"/>
    <w:rsid w:val="00A2258E"/>
    <w:rsid w:val="00A22642"/>
    <w:rsid w:val="00A22682"/>
    <w:rsid w:val="00A2277C"/>
    <w:rsid w:val="00A2298B"/>
    <w:rsid w:val="00A22BCA"/>
    <w:rsid w:val="00A22D02"/>
    <w:rsid w:val="00A22EBD"/>
    <w:rsid w:val="00A22F1F"/>
    <w:rsid w:val="00A23569"/>
    <w:rsid w:val="00A235D5"/>
    <w:rsid w:val="00A2367C"/>
    <w:rsid w:val="00A2378C"/>
    <w:rsid w:val="00A238C1"/>
    <w:rsid w:val="00A239EB"/>
    <w:rsid w:val="00A23AD1"/>
    <w:rsid w:val="00A23B45"/>
    <w:rsid w:val="00A23BD9"/>
    <w:rsid w:val="00A23C62"/>
    <w:rsid w:val="00A23CAD"/>
    <w:rsid w:val="00A23CDB"/>
    <w:rsid w:val="00A23CF8"/>
    <w:rsid w:val="00A23E18"/>
    <w:rsid w:val="00A23F56"/>
    <w:rsid w:val="00A2412F"/>
    <w:rsid w:val="00A24243"/>
    <w:rsid w:val="00A243B9"/>
    <w:rsid w:val="00A2453D"/>
    <w:rsid w:val="00A2461E"/>
    <w:rsid w:val="00A24652"/>
    <w:rsid w:val="00A246D4"/>
    <w:rsid w:val="00A24A18"/>
    <w:rsid w:val="00A24AF4"/>
    <w:rsid w:val="00A24B2B"/>
    <w:rsid w:val="00A24D16"/>
    <w:rsid w:val="00A24D1C"/>
    <w:rsid w:val="00A24D7B"/>
    <w:rsid w:val="00A24E2D"/>
    <w:rsid w:val="00A24E60"/>
    <w:rsid w:val="00A24F20"/>
    <w:rsid w:val="00A24F49"/>
    <w:rsid w:val="00A25074"/>
    <w:rsid w:val="00A251A6"/>
    <w:rsid w:val="00A251FF"/>
    <w:rsid w:val="00A2528C"/>
    <w:rsid w:val="00A252D4"/>
    <w:rsid w:val="00A25408"/>
    <w:rsid w:val="00A25751"/>
    <w:rsid w:val="00A25776"/>
    <w:rsid w:val="00A259C3"/>
    <w:rsid w:val="00A25A43"/>
    <w:rsid w:val="00A25B22"/>
    <w:rsid w:val="00A25CA3"/>
    <w:rsid w:val="00A25CF9"/>
    <w:rsid w:val="00A25D43"/>
    <w:rsid w:val="00A25DAE"/>
    <w:rsid w:val="00A25F4B"/>
    <w:rsid w:val="00A25FBF"/>
    <w:rsid w:val="00A25FE4"/>
    <w:rsid w:val="00A261A9"/>
    <w:rsid w:val="00A26218"/>
    <w:rsid w:val="00A26236"/>
    <w:rsid w:val="00A26355"/>
    <w:rsid w:val="00A2648E"/>
    <w:rsid w:val="00A264CF"/>
    <w:rsid w:val="00A26572"/>
    <w:rsid w:val="00A2659F"/>
    <w:rsid w:val="00A26669"/>
    <w:rsid w:val="00A267AF"/>
    <w:rsid w:val="00A267F0"/>
    <w:rsid w:val="00A268C7"/>
    <w:rsid w:val="00A269AF"/>
    <w:rsid w:val="00A269BB"/>
    <w:rsid w:val="00A26B9D"/>
    <w:rsid w:val="00A26C76"/>
    <w:rsid w:val="00A26D4F"/>
    <w:rsid w:val="00A26D92"/>
    <w:rsid w:val="00A26D95"/>
    <w:rsid w:val="00A26E40"/>
    <w:rsid w:val="00A26E4B"/>
    <w:rsid w:val="00A26FFC"/>
    <w:rsid w:val="00A270BC"/>
    <w:rsid w:val="00A270D5"/>
    <w:rsid w:val="00A2712C"/>
    <w:rsid w:val="00A2724A"/>
    <w:rsid w:val="00A2732A"/>
    <w:rsid w:val="00A274DE"/>
    <w:rsid w:val="00A27583"/>
    <w:rsid w:val="00A27593"/>
    <w:rsid w:val="00A27824"/>
    <w:rsid w:val="00A278B1"/>
    <w:rsid w:val="00A278CB"/>
    <w:rsid w:val="00A279F2"/>
    <w:rsid w:val="00A27B09"/>
    <w:rsid w:val="00A27B4D"/>
    <w:rsid w:val="00A27BC6"/>
    <w:rsid w:val="00A27D4B"/>
    <w:rsid w:val="00A27E72"/>
    <w:rsid w:val="00A27EA0"/>
    <w:rsid w:val="00A27F00"/>
    <w:rsid w:val="00A27FFA"/>
    <w:rsid w:val="00A300FE"/>
    <w:rsid w:val="00A30255"/>
    <w:rsid w:val="00A30329"/>
    <w:rsid w:val="00A3039A"/>
    <w:rsid w:val="00A30608"/>
    <w:rsid w:val="00A3076D"/>
    <w:rsid w:val="00A308E0"/>
    <w:rsid w:val="00A3094E"/>
    <w:rsid w:val="00A30A79"/>
    <w:rsid w:val="00A30C14"/>
    <w:rsid w:val="00A30C61"/>
    <w:rsid w:val="00A30D2F"/>
    <w:rsid w:val="00A31096"/>
    <w:rsid w:val="00A31246"/>
    <w:rsid w:val="00A312B8"/>
    <w:rsid w:val="00A31587"/>
    <w:rsid w:val="00A31690"/>
    <w:rsid w:val="00A316D4"/>
    <w:rsid w:val="00A31819"/>
    <w:rsid w:val="00A31896"/>
    <w:rsid w:val="00A3189A"/>
    <w:rsid w:val="00A318C7"/>
    <w:rsid w:val="00A3196D"/>
    <w:rsid w:val="00A31986"/>
    <w:rsid w:val="00A319BA"/>
    <w:rsid w:val="00A319EE"/>
    <w:rsid w:val="00A31A99"/>
    <w:rsid w:val="00A31AC3"/>
    <w:rsid w:val="00A31AFD"/>
    <w:rsid w:val="00A31BD2"/>
    <w:rsid w:val="00A31CBB"/>
    <w:rsid w:val="00A31CE3"/>
    <w:rsid w:val="00A31E41"/>
    <w:rsid w:val="00A31F2C"/>
    <w:rsid w:val="00A32005"/>
    <w:rsid w:val="00A32027"/>
    <w:rsid w:val="00A3220A"/>
    <w:rsid w:val="00A32274"/>
    <w:rsid w:val="00A3227B"/>
    <w:rsid w:val="00A32290"/>
    <w:rsid w:val="00A32321"/>
    <w:rsid w:val="00A3250C"/>
    <w:rsid w:val="00A3252D"/>
    <w:rsid w:val="00A3264A"/>
    <w:rsid w:val="00A326C0"/>
    <w:rsid w:val="00A32769"/>
    <w:rsid w:val="00A327C9"/>
    <w:rsid w:val="00A32840"/>
    <w:rsid w:val="00A328C8"/>
    <w:rsid w:val="00A32955"/>
    <w:rsid w:val="00A32956"/>
    <w:rsid w:val="00A32A7B"/>
    <w:rsid w:val="00A32AD4"/>
    <w:rsid w:val="00A32AED"/>
    <w:rsid w:val="00A32B6F"/>
    <w:rsid w:val="00A32C7E"/>
    <w:rsid w:val="00A32DF3"/>
    <w:rsid w:val="00A32FD6"/>
    <w:rsid w:val="00A33163"/>
    <w:rsid w:val="00A3318D"/>
    <w:rsid w:val="00A33262"/>
    <w:rsid w:val="00A332D7"/>
    <w:rsid w:val="00A332ED"/>
    <w:rsid w:val="00A33523"/>
    <w:rsid w:val="00A33525"/>
    <w:rsid w:val="00A336FB"/>
    <w:rsid w:val="00A3373D"/>
    <w:rsid w:val="00A3375F"/>
    <w:rsid w:val="00A338C4"/>
    <w:rsid w:val="00A33970"/>
    <w:rsid w:val="00A339A2"/>
    <w:rsid w:val="00A33A11"/>
    <w:rsid w:val="00A33A4E"/>
    <w:rsid w:val="00A33D7F"/>
    <w:rsid w:val="00A33D8F"/>
    <w:rsid w:val="00A34165"/>
    <w:rsid w:val="00A34189"/>
    <w:rsid w:val="00A34197"/>
    <w:rsid w:val="00A341BD"/>
    <w:rsid w:val="00A342F8"/>
    <w:rsid w:val="00A34365"/>
    <w:rsid w:val="00A343E5"/>
    <w:rsid w:val="00A343EA"/>
    <w:rsid w:val="00A343EF"/>
    <w:rsid w:val="00A34402"/>
    <w:rsid w:val="00A3452C"/>
    <w:rsid w:val="00A345AA"/>
    <w:rsid w:val="00A34613"/>
    <w:rsid w:val="00A347C3"/>
    <w:rsid w:val="00A3483F"/>
    <w:rsid w:val="00A348BD"/>
    <w:rsid w:val="00A348E9"/>
    <w:rsid w:val="00A349BC"/>
    <w:rsid w:val="00A34AD1"/>
    <w:rsid w:val="00A34B03"/>
    <w:rsid w:val="00A34B37"/>
    <w:rsid w:val="00A34C13"/>
    <w:rsid w:val="00A34C4E"/>
    <w:rsid w:val="00A34CB1"/>
    <w:rsid w:val="00A34CF5"/>
    <w:rsid w:val="00A34E63"/>
    <w:rsid w:val="00A35065"/>
    <w:rsid w:val="00A35178"/>
    <w:rsid w:val="00A35231"/>
    <w:rsid w:val="00A35232"/>
    <w:rsid w:val="00A35238"/>
    <w:rsid w:val="00A35270"/>
    <w:rsid w:val="00A352B3"/>
    <w:rsid w:val="00A35466"/>
    <w:rsid w:val="00A3549A"/>
    <w:rsid w:val="00A354C9"/>
    <w:rsid w:val="00A3550B"/>
    <w:rsid w:val="00A35512"/>
    <w:rsid w:val="00A35548"/>
    <w:rsid w:val="00A35664"/>
    <w:rsid w:val="00A35768"/>
    <w:rsid w:val="00A357C8"/>
    <w:rsid w:val="00A357F5"/>
    <w:rsid w:val="00A35845"/>
    <w:rsid w:val="00A35920"/>
    <w:rsid w:val="00A35BE8"/>
    <w:rsid w:val="00A35D4F"/>
    <w:rsid w:val="00A35DAC"/>
    <w:rsid w:val="00A35DF4"/>
    <w:rsid w:val="00A35EF6"/>
    <w:rsid w:val="00A35F94"/>
    <w:rsid w:val="00A35FC3"/>
    <w:rsid w:val="00A3600A"/>
    <w:rsid w:val="00A360FE"/>
    <w:rsid w:val="00A361C0"/>
    <w:rsid w:val="00A362CC"/>
    <w:rsid w:val="00A36389"/>
    <w:rsid w:val="00A363BF"/>
    <w:rsid w:val="00A363F1"/>
    <w:rsid w:val="00A3649F"/>
    <w:rsid w:val="00A3651C"/>
    <w:rsid w:val="00A36630"/>
    <w:rsid w:val="00A3674F"/>
    <w:rsid w:val="00A3685B"/>
    <w:rsid w:val="00A3692E"/>
    <w:rsid w:val="00A36941"/>
    <w:rsid w:val="00A3695D"/>
    <w:rsid w:val="00A36990"/>
    <w:rsid w:val="00A36D76"/>
    <w:rsid w:val="00A36E7C"/>
    <w:rsid w:val="00A36EAA"/>
    <w:rsid w:val="00A36FC3"/>
    <w:rsid w:val="00A3714E"/>
    <w:rsid w:val="00A371E4"/>
    <w:rsid w:val="00A37234"/>
    <w:rsid w:val="00A37257"/>
    <w:rsid w:val="00A3773D"/>
    <w:rsid w:val="00A3773E"/>
    <w:rsid w:val="00A37809"/>
    <w:rsid w:val="00A37874"/>
    <w:rsid w:val="00A378C6"/>
    <w:rsid w:val="00A379AB"/>
    <w:rsid w:val="00A379C9"/>
    <w:rsid w:val="00A379EA"/>
    <w:rsid w:val="00A37A49"/>
    <w:rsid w:val="00A37BA8"/>
    <w:rsid w:val="00A37C98"/>
    <w:rsid w:val="00A37CAF"/>
    <w:rsid w:val="00A37D14"/>
    <w:rsid w:val="00A37DA8"/>
    <w:rsid w:val="00A37E3C"/>
    <w:rsid w:val="00A37FD2"/>
    <w:rsid w:val="00A400B7"/>
    <w:rsid w:val="00A401E5"/>
    <w:rsid w:val="00A40206"/>
    <w:rsid w:val="00A40228"/>
    <w:rsid w:val="00A40316"/>
    <w:rsid w:val="00A40348"/>
    <w:rsid w:val="00A40668"/>
    <w:rsid w:val="00A40687"/>
    <w:rsid w:val="00A406AD"/>
    <w:rsid w:val="00A407DD"/>
    <w:rsid w:val="00A40845"/>
    <w:rsid w:val="00A408A9"/>
    <w:rsid w:val="00A408AB"/>
    <w:rsid w:val="00A4099C"/>
    <w:rsid w:val="00A40A2B"/>
    <w:rsid w:val="00A40A76"/>
    <w:rsid w:val="00A40BA5"/>
    <w:rsid w:val="00A40BC3"/>
    <w:rsid w:val="00A40DD1"/>
    <w:rsid w:val="00A40E4E"/>
    <w:rsid w:val="00A40E86"/>
    <w:rsid w:val="00A40EC6"/>
    <w:rsid w:val="00A41080"/>
    <w:rsid w:val="00A41327"/>
    <w:rsid w:val="00A4139C"/>
    <w:rsid w:val="00A4142F"/>
    <w:rsid w:val="00A414CA"/>
    <w:rsid w:val="00A41525"/>
    <w:rsid w:val="00A415C1"/>
    <w:rsid w:val="00A4164A"/>
    <w:rsid w:val="00A417BE"/>
    <w:rsid w:val="00A41A66"/>
    <w:rsid w:val="00A41AE2"/>
    <w:rsid w:val="00A41B5E"/>
    <w:rsid w:val="00A41C26"/>
    <w:rsid w:val="00A41DA7"/>
    <w:rsid w:val="00A41DD4"/>
    <w:rsid w:val="00A41DFD"/>
    <w:rsid w:val="00A41E57"/>
    <w:rsid w:val="00A41EEF"/>
    <w:rsid w:val="00A42048"/>
    <w:rsid w:val="00A4206A"/>
    <w:rsid w:val="00A42221"/>
    <w:rsid w:val="00A42252"/>
    <w:rsid w:val="00A42274"/>
    <w:rsid w:val="00A4245B"/>
    <w:rsid w:val="00A42478"/>
    <w:rsid w:val="00A42517"/>
    <w:rsid w:val="00A4268B"/>
    <w:rsid w:val="00A427AD"/>
    <w:rsid w:val="00A429DF"/>
    <w:rsid w:val="00A42A2F"/>
    <w:rsid w:val="00A42B63"/>
    <w:rsid w:val="00A42B72"/>
    <w:rsid w:val="00A42D83"/>
    <w:rsid w:val="00A42EC5"/>
    <w:rsid w:val="00A430BA"/>
    <w:rsid w:val="00A43220"/>
    <w:rsid w:val="00A432C5"/>
    <w:rsid w:val="00A43300"/>
    <w:rsid w:val="00A43413"/>
    <w:rsid w:val="00A43421"/>
    <w:rsid w:val="00A434A1"/>
    <w:rsid w:val="00A434CC"/>
    <w:rsid w:val="00A43525"/>
    <w:rsid w:val="00A4376C"/>
    <w:rsid w:val="00A437A8"/>
    <w:rsid w:val="00A4389E"/>
    <w:rsid w:val="00A43B57"/>
    <w:rsid w:val="00A43CAE"/>
    <w:rsid w:val="00A43D16"/>
    <w:rsid w:val="00A43DCE"/>
    <w:rsid w:val="00A4437C"/>
    <w:rsid w:val="00A44420"/>
    <w:rsid w:val="00A444A8"/>
    <w:rsid w:val="00A444BB"/>
    <w:rsid w:val="00A444F6"/>
    <w:rsid w:val="00A445DF"/>
    <w:rsid w:val="00A44824"/>
    <w:rsid w:val="00A44954"/>
    <w:rsid w:val="00A44A08"/>
    <w:rsid w:val="00A44A2F"/>
    <w:rsid w:val="00A44F72"/>
    <w:rsid w:val="00A44FF8"/>
    <w:rsid w:val="00A4502C"/>
    <w:rsid w:val="00A45044"/>
    <w:rsid w:val="00A450AA"/>
    <w:rsid w:val="00A450DB"/>
    <w:rsid w:val="00A450FF"/>
    <w:rsid w:val="00A45147"/>
    <w:rsid w:val="00A45208"/>
    <w:rsid w:val="00A4520C"/>
    <w:rsid w:val="00A453DF"/>
    <w:rsid w:val="00A4541A"/>
    <w:rsid w:val="00A45487"/>
    <w:rsid w:val="00A4561D"/>
    <w:rsid w:val="00A45814"/>
    <w:rsid w:val="00A4586C"/>
    <w:rsid w:val="00A458EC"/>
    <w:rsid w:val="00A45A4A"/>
    <w:rsid w:val="00A45B4A"/>
    <w:rsid w:val="00A45B4F"/>
    <w:rsid w:val="00A45DB2"/>
    <w:rsid w:val="00A45F43"/>
    <w:rsid w:val="00A460B3"/>
    <w:rsid w:val="00A460C3"/>
    <w:rsid w:val="00A4625A"/>
    <w:rsid w:val="00A46365"/>
    <w:rsid w:val="00A46438"/>
    <w:rsid w:val="00A46455"/>
    <w:rsid w:val="00A464BA"/>
    <w:rsid w:val="00A46504"/>
    <w:rsid w:val="00A46717"/>
    <w:rsid w:val="00A467FC"/>
    <w:rsid w:val="00A46860"/>
    <w:rsid w:val="00A469A5"/>
    <w:rsid w:val="00A46AEA"/>
    <w:rsid w:val="00A46B00"/>
    <w:rsid w:val="00A46B9A"/>
    <w:rsid w:val="00A46BEF"/>
    <w:rsid w:val="00A46C22"/>
    <w:rsid w:val="00A46CCE"/>
    <w:rsid w:val="00A46D41"/>
    <w:rsid w:val="00A46D6E"/>
    <w:rsid w:val="00A46ED0"/>
    <w:rsid w:val="00A46F78"/>
    <w:rsid w:val="00A46FAB"/>
    <w:rsid w:val="00A470D1"/>
    <w:rsid w:val="00A470DF"/>
    <w:rsid w:val="00A47127"/>
    <w:rsid w:val="00A4731E"/>
    <w:rsid w:val="00A474B9"/>
    <w:rsid w:val="00A474BE"/>
    <w:rsid w:val="00A474F6"/>
    <w:rsid w:val="00A47657"/>
    <w:rsid w:val="00A47719"/>
    <w:rsid w:val="00A478EC"/>
    <w:rsid w:val="00A478F0"/>
    <w:rsid w:val="00A479C7"/>
    <w:rsid w:val="00A479F0"/>
    <w:rsid w:val="00A47A04"/>
    <w:rsid w:val="00A47B98"/>
    <w:rsid w:val="00A47BF8"/>
    <w:rsid w:val="00A47C7E"/>
    <w:rsid w:val="00A47D86"/>
    <w:rsid w:val="00A47EFB"/>
    <w:rsid w:val="00A50023"/>
    <w:rsid w:val="00A5007C"/>
    <w:rsid w:val="00A500B9"/>
    <w:rsid w:val="00A50157"/>
    <w:rsid w:val="00A50174"/>
    <w:rsid w:val="00A50337"/>
    <w:rsid w:val="00A5053A"/>
    <w:rsid w:val="00A5074B"/>
    <w:rsid w:val="00A5077C"/>
    <w:rsid w:val="00A507A4"/>
    <w:rsid w:val="00A507EA"/>
    <w:rsid w:val="00A50927"/>
    <w:rsid w:val="00A5095E"/>
    <w:rsid w:val="00A509AB"/>
    <w:rsid w:val="00A509BD"/>
    <w:rsid w:val="00A509F2"/>
    <w:rsid w:val="00A50C6D"/>
    <w:rsid w:val="00A50C9F"/>
    <w:rsid w:val="00A50CC7"/>
    <w:rsid w:val="00A50D7A"/>
    <w:rsid w:val="00A50F7F"/>
    <w:rsid w:val="00A51035"/>
    <w:rsid w:val="00A510BD"/>
    <w:rsid w:val="00A51136"/>
    <w:rsid w:val="00A511AE"/>
    <w:rsid w:val="00A51326"/>
    <w:rsid w:val="00A5184F"/>
    <w:rsid w:val="00A51886"/>
    <w:rsid w:val="00A51966"/>
    <w:rsid w:val="00A519DC"/>
    <w:rsid w:val="00A51AEA"/>
    <w:rsid w:val="00A51B57"/>
    <w:rsid w:val="00A51BB2"/>
    <w:rsid w:val="00A51C42"/>
    <w:rsid w:val="00A51C65"/>
    <w:rsid w:val="00A51D09"/>
    <w:rsid w:val="00A51E79"/>
    <w:rsid w:val="00A51EC0"/>
    <w:rsid w:val="00A51EDA"/>
    <w:rsid w:val="00A51F3B"/>
    <w:rsid w:val="00A51FD1"/>
    <w:rsid w:val="00A51FD2"/>
    <w:rsid w:val="00A520EC"/>
    <w:rsid w:val="00A52142"/>
    <w:rsid w:val="00A521C8"/>
    <w:rsid w:val="00A52259"/>
    <w:rsid w:val="00A52336"/>
    <w:rsid w:val="00A523E9"/>
    <w:rsid w:val="00A5243B"/>
    <w:rsid w:val="00A5257D"/>
    <w:rsid w:val="00A5266C"/>
    <w:rsid w:val="00A526B5"/>
    <w:rsid w:val="00A52815"/>
    <w:rsid w:val="00A528C8"/>
    <w:rsid w:val="00A5293A"/>
    <w:rsid w:val="00A529AE"/>
    <w:rsid w:val="00A529E2"/>
    <w:rsid w:val="00A52A0F"/>
    <w:rsid w:val="00A52A1C"/>
    <w:rsid w:val="00A52AEA"/>
    <w:rsid w:val="00A52C06"/>
    <w:rsid w:val="00A52D02"/>
    <w:rsid w:val="00A52D37"/>
    <w:rsid w:val="00A52E6D"/>
    <w:rsid w:val="00A53049"/>
    <w:rsid w:val="00A5315E"/>
    <w:rsid w:val="00A531D8"/>
    <w:rsid w:val="00A531DF"/>
    <w:rsid w:val="00A5324D"/>
    <w:rsid w:val="00A53332"/>
    <w:rsid w:val="00A53425"/>
    <w:rsid w:val="00A53532"/>
    <w:rsid w:val="00A535C9"/>
    <w:rsid w:val="00A53794"/>
    <w:rsid w:val="00A537A4"/>
    <w:rsid w:val="00A537FB"/>
    <w:rsid w:val="00A5385E"/>
    <w:rsid w:val="00A5390D"/>
    <w:rsid w:val="00A539D7"/>
    <w:rsid w:val="00A53AB0"/>
    <w:rsid w:val="00A53ABE"/>
    <w:rsid w:val="00A53C3E"/>
    <w:rsid w:val="00A53E65"/>
    <w:rsid w:val="00A53F23"/>
    <w:rsid w:val="00A54253"/>
    <w:rsid w:val="00A54277"/>
    <w:rsid w:val="00A54352"/>
    <w:rsid w:val="00A54576"/>
    <w:rsid w:val="00A546B5"/>
    <w:rsid w:val="00A54705"/>
    <w:rsid w:val="00A54866"/>
    <w:rsid w:val="00A5497B"/>
    <w:rsid w:val="00A54A27"/>
    <w:rsid w:val="00A54A6D"/>
    <w:rsid w:val="00A54AA9"/>
    <w:rsid w:val="00A54BE0"/>
    <w:rsid w:val="00A54C44"/>
    <w:rsid w:val="00A54C86"/>
    <w:rsid w:val="00A54D57"/>
    <w:rsid w:val="00A54E7C"/>
    <w:rsid w:val="00A55012"/>
    <w:rsid w:val="00A55167"/>
    <w:rsid w:val="00A55239"/>
    <w:rsid w:val="00A55381"/>
    <w:rsid w:val="00A554FA"/>
    <w:rsid w:val="00A555BE"/>
    <w:rsid w:val="00A55626"/>
    <w:rsid w:val="00A55647"/>
    <w:rsid w:val="00A55684"/>
    <w:rsid w:val="00A5574C"/>
    <w:rsid w:val="00A5593D"/>
    <w:rsid w:val="00A55946"/>
    <w:rsid w:val="00A55B12"/>
    <w:rsid w:val="00A55B3D"/>
    <w:rsid w:val="00A55B56"/>
    <w:rsid w:val="00A55CB3"/>
    <w:rsid w:val="00A55CC6"/>
    <w:rsid w:val="00A55E50"/>
    <w:rsid w:val="00A55F03"/>
    <w:rsid w:val="00A55FB9"/>
    <w:rsid w:val="00A560B4"/>
    <w:rsid w:val="00A56118"/>
    <w:rsid w:val="00A5621D"/>
    <w:rsid w:val="00A56258"/>
    <w:rsid w:val="00A56273"/>
    <w:rsid w:val="00A562C7"/>
    <w:rsid w:val="00A56462"/>
    <w:rsid w:val="00A5647B"/>
    <w:rsid w:val="00A56499"/>
    <w:rsid w:val="00A5649F"/>
    <w:rsid w:val="00A5653D"/>
    <w:rsid w:val="00A56655"/>
    <w:rsid w:val="00A567E3"/>
    <w:rsid w:val="00A56812"/>
    <w:rsid w:val="00A5687C"/>
    <w:rsid w:val="00A5694A"/>
    <w:rsid w:val="00A56C11"/>
    <w:rsid w:val="00A56C17"/>
    <w:rsid w:val="00A56C91"/>
    <w:rsid w:val="00A56EBC"/>
    <w:rsid w:val="00A56F84"/>
    <w:rsid w:val="00A5706E"/>
    <w:rsid w:val="00A570E5"/>
    <w:rsid w:val="00A572E6"/>
    <w:rsid w:val="00A573BE"/>
    <w:rsid w:val="00A573E0"/>
    <w:rsid w:val="00A5748D"/>
    <w:rsid w:val="00A575A2"/>
    <w:rsid w:val="00A5763C"/>
    <w:rsid w:val="00A57698"/>
    <w:rsid w:val="00A576B2"/>
    <w:rsid w:val="00A57910"/>
    <w:rsid w:val="00A57A7E"/>
    <w:rsid w:val="00A57A81"/>
    <w:rsid w:val="00A57A82"/>
    <w:rsid w:val="00A57AF9"/>
    <w:rsid w:val="00A57BF4"/>
    <w:rsid w:val="00A57C08"/>
    <w:rsid w:val="00A57C60"/>
    <w:rsid w:val="00A57C8E"/>
    <w:rsid w:val="00A57CD4"/>
    <w:rsid w:val="00A57FA3"/>
    <w:rsid w:val="00A60072"/>
    <w:rsid w:val="00A6009B"/>
    <w:rsid w:val="00A600DF"/>
    <w:rsid w:val="00A60136"/>
    <w:rsid w:val="00A602B6"/>
    <w:rsid w:val="00A602BE"/>
    <w:rsid w:val="00A60343"/>
    <w:rsid w:val="00A60572"/>
    <w:rsid w:val="00A606BC"/>
    <w:rsid w:val="00A607DE"/>
    <w:rsid w:val="00A608B7"/>
    <w:rsid w:val="00A608DC"/>
    <w:rsid w:val="00A6091F"/>
    <w:rsid w:val="00A60931"/>
    <w:rsid w:val="00A60A0A"/>
    <w:rsid w:val="00A60A5A"/>
    <w:rsid w:val="00A60A92"/>
    <w:rsid w:val="00A60B75"/>
    <w:rsid w:val="00A60CE0"/>
    <w:rsid w:val="00A60D45"/>
    <w:rsid w:val="00A60E72"/>
    <w:rsid w:val="00A60F94"/>
    <w:rsid w:val="00A60FFD"/>
    <w:rsid w:val="00A6107C"/>
    <w:rsid w:val="00A612D7"/>
    <w:rsid w:val="00A6141B"/>
    <w:rsid w:val="00A61467"/>
    <w:rsid w:val="00A61645"/>
    <w:rsid w:val="00A61935"/>
    <w:rsid w:val="00A619F3"/>
    <w:rsid w:val="00A61BA6"/>
    <w:rsid w:val="00A61C6E"/>
    <w:rsid w:val="00A61CFE"/>
    <w:rsid w:val="00A61F14"/>
    <w:rsid w:val="00A61F43"/>
    <w:rsid w:val="00A61F71"/>
    <w:rsid w:val="00A61F75"/>
    <w:rsid w:val="00A61F83"/>
    <w:rsid w:val="00A61FD9"/>
    <w:rsid w:val="00A61FE7"/>
    <w:rsid w:val="00A62041"/>
    <w:rsid w:val="00A621ED"/>
    <w:rsid w:val="00A62256"/>
    <w:rsid w:val="00A62542"/>
    <w:rsid w:val="00A625E3"/>
    <w:rsid w:val="00A62600"/>
    <w:rsid w:val="00A62605"/>
    <w:rsid w:val="00A62653"/>
    <w:rsid w:val="00A62879"/>
    <w:rsid w:val="00A6299B"/>
    <w:rsid w:val="00A62BDB"/>
    <w:rsid w:val="00A62CA1"/>
    <w:rsid w:val="00A62E47"/>
    <w:rsid w:val="00A62EBF"/>
    <w:rsid w:val="00A62EE0"/>
    <w:rsid w:val="00A62EE1"/>
    <w:rsid w:val="00A630D8"/>
    <w:rsid w:val="00A63161"/>
    <w:rsid w:val="00A6317A"/>
    <w:rsid w:val="00A6334F"/>
    <w:rsid w:val="00A63736"/>
    <w:rsid w:val="00A63759"/>
    <w:rsid w:val="00A6382D"/>
    <w:rsid w:val="00A63869"/>
    <w:rsid w:val="00A63878"/>
    <w:rsid w:val="00A638EC"/>
    <w:rsid w:val="00A6395F"/>
    <w:rsid w:val="00A63AC9"/>
    <w:rsid w:val="00A63B5F"/>
    <w:rsid w:val="00A63CDD"/>
    <w:rsid w:val="00A63E3A"/>
    <w:rsid w:val="00A63EBF"/>
    <w:rsid w:val="00A63EC3"/>
    <w:rsid w:val="00A63FE3"/>
    <w:rsid w:val="00A6418A"/>
    <w:rsid w:val="00A641B7"/>
    <w:rsid w:val="00A64233"/>
    <w:rsid w:val="00A64250"/>
    <w:rsid w:val="00A64334"/>
    <w:rsid w:val="00A6433B"/>
    <w:rsid w:val="00A644ED"/>
    <w:rsid w:val="00A645BA"/>
    <w:rsid w:val="00A645D0"/>
    <w:rsid w:val="00A64659"/>
    <w:rsid w:val="00A646CF"/>
    <w:rsid w:val="00A6471D"/>
    <w:rsid w:val="00A6497A"/>
    <w:rsid w:val="00A64A0E"/>
    <w:rsid w:val="00A64C4C"/>
    <w:rsid w:val="00A64C5E"/>
    <w:rsid w:val="00A64D08"/>
    <w:rsid w:val="00A64D31"/>
    <w:rsid w:val="00A64FE9"/>
    <w:rsid w:val="00A6502F"/>
    <w:rsid w:val="00A650A9"/>
    <w:rsid w:val="00A650C2"/>
    <w:rsid w:val="00A65125"/>
    <w:rsid w:val="00A65195"/>
    <w:rsid w:val="00A65199"/>
    <w:rsid w:val="00A65228"/>
    <w:rsid w:val="00A652B4"/>
    <w:rsid w:val="00A65314"/>
    <w:rsid w:val="00A65374"/>
    <w:rsid w:val="00A6559D"/>
    <w:rsid w:val="00A655B5"/>
    <w:rsid w:val="00A65667"/>
    <w:rsid w:val="00A65684"/>
    <w:rsid w:val="00A65838"/>
    <w:rsid w:val="00A65B6C"/>
    <w:rsid w:val="00A65C09"/>
    <w:rsid w:val="00A65D23"/>
    <w:rsid w:val="00A66133"/>
    <w:rsid w:val="00A66166"/>
    <w:rsid w:val="00A661A0"/>
    <w:rsid w:val="00A66383"/>
    <w:rsid w:val="00A665EE"/>
    <w:rsid w:val="00A665FC"/>
    <w:rsid w:val="00A66873"/>
    <w:rsid w:val="00A6696F"/>
    <w:rsid w:val="00A6697A"/>
    <w:rsid w:val="00A669AB"/>
    <w:rsid w:val="00A66BE5"/>
    <w:rsid w:val="00A66C47"/>
    <w:rsid w:val="00A66D97"/>
    <w:rsid w:val="00A66E5D"/>
    <w:rsid w:val="00A66EDF"/>
    <w:rsid w:val="00A66F0F"/>
    <w:rsid w:val="00A66FD6"/>
    <w:rsid w:val="00A67067"/>
    <w:rsid w:val="00A670CA"/>
    <w:rsid w:val="00A670E3"/>
    <w:rsid w:val="00A670E4"/>
    <w:rsid w:val="00A673B5"/>
    <w:rsid w:val="00A67629"/>
    <w:rsid w:val="00A67636"/>
    <w:rsid w:val="00A676AD"/>
    <w:rsid w:val="00A6771B"/>
    <w:rsid w:val="00A67784"/>
    <w:rsid w:val="00A677AB"/>
    <w:rsid w:val="00A677D4"/>
    <w:rsid w:val="00A677E2"/>
    <w:rsid w:val="00A67804"/>
    <w:rsid w:val="00A6784E"/>
    <w:rsid w:val="00A678E8"/>
    <w:rsid w:val="00A678ED"/>
    <w:rsid w:val="00A679DC"/>
    <w:rsid w:val="00A67C81"/>
    <w:rsid w:val="00A67C8D"/>
    <w:rsid w:val="00A67D32"/>
    <w:rsid w:val="00A67FDC"/>
    <w:rsid w:val="00A70190"/>
    <w:rsid w:val="00A70694"/>
    <w:rsid w:val="00A706EF"/>
    <w:rsid w:val="00A7098C"/>
    <w:rsid w:val="00A70A39"/>
    <w:rsid w:val="00A70B8D"/>
    <w:rsid w:val="00A70BD5"/>
    <w:rsid w:val="00A70CFC"/>
    <w:rsid w:val="00A70D11"/>
    <w:rsid w:val="00A70D86"/>
    <w:rsid w:val="00A70DCD"/>
    <w:rsid w:val="00A70E4C"/>
    <w:rsid w:val="00A70ECF"/>
    <w:rsid w:val="00A70F41"/>
    <w:rsid w:val="00A70F8F"/>
    <w:rsid w:val="00A71128"/>
    <w:rsid w:val="00A712BD"/>
    <w:rsid w:val="00A715D4"/>
    <w:rsid w:val="00A718D5"/>
    <w:rsid w:val="00A719B8"/>
    <w:rsid w:val="00A71B4A"/>
    <w:rsid w:val="00A71C64"/>
    <w:rsid w:val="00A71D0F"/>
    <w:rsid w:val="00A71D1A"/>
    <w:rsid w:val="00A71D64"/>
    <w:rsid w:val="00A71D99"/>
    <w:rsid w:val="00A71D9B"/>
    <w:rsid w:val="00A71EC3"/>
    <w:rsid w:val="00A7215F"/>
    <w:rsid w:val="00A72269"/>
    <w:rsid w:val="00A724EC"/>
    <w:rsid w:val="00A7253D"/>
    <w:rsid w:val="00A7256A"/>
    <w:rsid w:val="00A72588"/>
    <w:rsid w:val="00A72667"/>
    <w:rsid w:val="00A726A7"/>
    <w:rsid w:val="00A726C6"/>
    <w:rsid w:val="00A726D1"/>
    <w:rsid w:val="00A727C2"/>
    <w:rsid w:val="00A728D3"/>
    <w:rsid w:val="00A7291F"/>
    <w:rsid w:val="00A72A76"/>
    <w:rsid w:val="00A72AE0"/>
    <w:rsid w:val="00A72B7B"/>
    <w:rsid w:val="00A72BD0"/>
    <w:rsid w:val="00A72C07"/>
    <w:rsid w:val="00A72DED"/>
    <w:rsid w:val="00A72E61"/>
    <w:rsid w:val="00A72EA8"/>
    <w:rsid w:val="00A72F51"/>
    <w:rsid w:val="00A72FAA"/>
    <w:rsid w:val="00A72FEE"/>
    <w:rsid w:val="00A7314A"/>
    <w:rsid w:val="00A7331A"/>
    <w:rsid w:val="00A734AC"/>
    <w:rsid w:val="00A73555"/>
    <w:rsid w:val="00A73684"/>
    <w:rsid w:val="00A736D7"/>
    <w:rsid w:val="00A73918"/>
    <w:rsid w:val="00A7399E"/>
    <w:rsid w:val="00A739B5"/>
    <w:rsid w:val="00A73BFA"/>
    <w:rsid w:val="00A73C2F"/>
    <w:rsid w:val="00A73D0D"/>
    <w:rsid w:val="00A74155"/>
    <w:rsid w:val="00A741AE"/>
    <w:rsid w:val="00A74472"/>
    <w:rsid w:val="00A745FF"/>
    <w:rsid w:val="00A747D3"/>
    <w:rsid w:val="00A748DF"/>
    <w:rsid w:val="00A748FC"/>
    <w:rsid w:val="00A74C59"/>
    <w:rsid w:val="00A74CE5"/>
    <w:rsid w:val="00A74DD1"/>
    <w:rsid w:val="00A74EA7"/>
    <w:rsid w:val="00A74F65"/>
    <w:rsid w:val="00A74F66"/>
    <w:rsid w:val="00A74FBE"/>
    <w:rsid w:val="00A75286"/>
    <w:rsid w:val="00A7536C"/>
    <w:rsid w:val="00A75425"/>
    <w:rsid w:val="00A754A7"/>
    <w:rsid w:val="00A75523"/>
    <w:rsid w:val="00A75689"/>
    <w:rsid w:val="00A758B5"/>
    <w:rsid w:val="00A75917"/>
    <w:rsid w:val="00A759D9"/>
    <w:rsid w:val="00A75A89"/>
    <w:rsid w:val="00A75B17"/>
    <w:rsid w:val="00A75BA7"/>
    <w:rsid w:val="00A75D30"/>
    <w:rsid w:val="00A75F08"/>
    <w:rsid w:val="00A76044"/>
    <w:rsid w:val="00A760CB"/>
    <w:rsid w:val="00A7615B"/>
    <w:rsid w:val="00A76176"/>
    <w:rsid w:val="00A76287"/>
    <w:rsid w:val="00A769A2"/>
    <w:rsid w:val="00A76A60"/>
    <w:rsid w:val="00A76AA0"/>
    <w:rsid w:val="00A76ACE"/>
    <w:rsid w:val="00A76AEA"/>
    <w:rsid w:val="00A76B50"/>
    <w:rsid w:val="00A76BE8"/>
    <w:rsid w:val="00A76BFD"/>
    <w:rsid w:val="00A76D30"/>
    <w:rsid w:val="00A76E1F"/>
    <w:rsid w:val="00A76E82"/>
    <w:rsid w:val="00A76F6E"/>
    <w:rsid w:val="00A770B5"/>
    <w:rsid w:val="00A7710B"/>
    <w:rsid w:val="00A771BC"/>
    <w:rsid w:val="00A77234"/>
    <w:rsid w:val="00A77312"/>
    <w:rsid w:val="00A773BB"/>
    <w:rsid w:val="00A774B8"/>
    <w:rsid w:val="00A774C0"/>
    <w:rsid w:val="00A7781B"/>
    <w:rsid w:val="00A77A54"/>
    <w:rsid w:val="00A77C8C"/>
    <w:rsid w:val="00A77CB2"/>
    <w:rsid w:val="00A77CBC"/>
    <w:rsid w:val="00A77CCE"/>
    <w:rsid w:val="00A77D86"/>
    <w:rsid w:val="00A77DB3"/>
    <w:rsid w:val="00A77FEA"/>
    <w:rsid w:val="00A80000"/>
    <w:rsid w:val="00A8009D"/>
    <w:rsid w:val="00A8026C"/>
    <w:rsid w:val="00A80312"/>
    <w:rsid w:val="00A80400"/>
    <w:rsid w:val="00A8044E"/>
    <w:rsid w:val="00A80546"/>
    <w:rsid w:val="00A8062E"/>
    <w:rsid w:val="00A8082A"/>
    <w:rsid w:val="00A80913"/>
    <w:rsid w:val="00A80ABC"/>
    <w:rsid w:val="00A80C6F"/>
    <w:rsid w:val="00A80D4D"/>
    <w:rsid w:val="00A81014"/>
    <w:rsid w:val="00A8112C"/>
    <w:rsid w:val="00A811FA"/>
    <w:rsid w:val="00A81284"/>
    <w:rsid w:val="00A812B3"/>
    <w:rsid w:val="00A81310"/>
    <w:rsid w:val="00A814B5"/>
    <w:rsid w:val="00A814F1"/>
    <w:rsid w:val="00A8167B"/>
    <w:rsid w:val="00A81744"/>
    <w:rsid w:val="00A817D5"/>
    <w:rsid w:val="00A818E0"/>
    <w:rsid w:val="00A81B58"/>
    <w:rsid w:val="00A81B80"/>
    <w:rsid w:val="00A81D3E"/>
    <w:rsid w:val="00A81D5E"/>
    <w:rsid w:val="00A81E6A"/>
    <w:rsid w:val="00A8204E"/>
    <w:rsid w:val="00A82066"/>
    <w:rsid w:val="00A8221D"/>
    <w:rsid w:val="00A8232E"/>
    <w:rsid w:val="00A823EC"/>
    <w:rsid w:val="00A828FD"/>
    <w:rsid w:val="00A82970"/>
    <w:rsid w:val="00A82AAD"/>
    <w:rsid w:val="00A82B07"/>
    <w:rsid w:val="00A82C77"/>
    <w:rsid w:val="00A82D87"/>
    <w:rsid w:val="00A82DF2"/>
    <w:rsid w:val="00A82E6A"/>
    <w:rsid w:val="00A82FC4"/>
    <w:rsid w:val="00A830FF"/>
    <w:rsid w:val="00A83158"/>
    <w:rsid w:val="00A831F3"/>
    <w:rsid w:val="00A83289"/>
    <w:rsid w:val="00A8342A"/>
    <w:rsid w:val="00A83603"/>
    <w:rsid w:val="00A83857"/>
    <w:rsid w:val="00A8398E"/>
    <w:rsid w:val="00A83A8E"/>
    <w:rsid w:val="00A83AA1"/>
    <w:rsid w:val="00A83B01"/>
    <w:rsid w:val="00A83CA4"/>
    <w:rsid w:val="00A83CC3"/>
    <w:rsid w:val="00A83CE9"/>
    <w:rsid w:val="00A83E51"/>
    <w:rsid w:val="00A83F0B"/>
    <w:rsid w:val="00A83F41"/>
    <w:rsid w:val="00A83F7A"/>
    <w:rsid w:val="00A84218"/>
    <w:rsid w:val="00A84239"/>
    <w:rsid w:val="00A84300"/>
    <w:rsid w:val="00A84315"/>
    <w:rsid w:val="00A84392"/>
    <w:rsid w:val="00A84461"/>
    <w:rsid w:val="00A845BE"/>
    <w:rsid w:val="00A84600"/>
    <w:rsid w:val="00A84650"/>
    <w:rsid w:val="00A847A6"/>
    <w:rsid w:val="00A84A87"/>
    <w:rsid w:val="00A84B34"/>
    <w:rsid w:val="00A84B72"/>
    <w:rsid w:val="00A84BDF"/>
    <w:rsid w:val="00A84D4B"/>
    <w:rsid w:val="00A84D71"/>
    <w:rsid w:val="00A84DF1"/>
    <w:rsid w:val="00A84EEC"/>
    <w:rsid w:val="00A84F2E"/>
    <w:rsid w:val="00A84F55"/>
    <w:rsid w:val="00A850A9"/>
    <w:rsid w:val="00A850F7"/>
    <w:rsid w:val="00A852E7"/>
    <w:rsid w:val="00A85452"/>
    <w:rsid w:val="00A854C9"/>
    <w:rsid w:val="00A855FC"/>
    <w:rsid w:val="00A8571B"/>
    <w:rsid w:val="00A857CF"/>
    <w:rsid w:val="00A85905"/>
    <w:rsid w:val="00A859B2"/>
    <w:rsid w:val="00A85A0C"/>
    <w:rsid w:val="00A85A20"/>
    <w:rsid w:val="00A85BB3"/>
    <w:rsid w:val="00A85C41"/>
    <w:rsid w:val="00A85CA2"/>
    <w:rsid w:val="00A85DF8"/>
    <w:rsid w:val="00A85E40"/>
    <w:rsid w:val="00A85FBD"/>
    <w:rsid w:val="00A864D7"/>
    <w:rsid w:val="00A86545"/>
    <w:rsid w:val="00A86620"/>
    <w:rsid w:val="00A8673F"/>
    <w:rsid w:val="00A867E2"/>
    <w:rsid w:val="00A86886"/>
    <w:rsid w:val="00A8689A"/>
    <w:rsid w:val="00A8691B"/>
    <w:rsid w:val="00A86996"/>
    <w:rsid w:val="00A86C3D"/>
    <w:rsid w:val="00A86C76"/>
    <w:rsid w:val="00A86D74"/>
    <w:rsid w:val="00A86E6E"/>
    <w:rsid w:val="00A86EB8"/>
    <w:rsid w:val="00A86FDC"/>
    <w:rsid w:val="00A86FF6"/>
    <w:rsid w:val="00A8718E"/>
    <w:rsid w:val="00A8727B"/>
    <w:rsid w:val="00A8727F"/>
    <w:rsid w:val="00A87285"/>
    <w:rsid w:val="00A872F5"/>
    <w:rsid w:val="00A87394"/>
    <w:rsid w:val="00A873DD"/>
    <w:rsid w:val="00A8740C"/>
    <w:rsid w:val="00A874F7"/>
    <w:rsid w:val="00A87564"/>
    <w:rsid w:val="00A875CB"/>
    <w:rsid w:val="00A8772C"/>
    <w:rsid w:val="00A8781D"/>
    <w:rsid w:val="00A878B1"/>
    <w:rsid w:val="00A87B31"/>
    <w:rsid w:val="00A87B83"/>
    <w:rsid w:val="00A87C40"/>
    <w:rsid w:val="00A87D7B"/>
    <w:rsid w:val="00A87DD9"/>
    <w:rsid w:val="00A87DE1"/>
    <w:rsid w:val="00A9007A"/>
    <w:rsid w:val="00A90175"/>
    <w:rsid w:val="00A90265"/>
    <w:rsid w:val="00A90338"/>
    <w:rsid w:val="00A90356"/>
    <w:rsid w:val="00A90413"/>
    <w:rsid w:val="00A90642"/>
    <w:rsid w:val="00A90675"/>
    <w:rsid w:val="00A90683"/>
    <w:rsid w:val="00A90693"/>
    <w:rsid w:val="00A90720"/>
    <w:rsid w:val="00A907DA"/>
    <w:rsid w:val="00A9087C"/>
    <w:rsid w:val="00A908B9"/>
    <w:rsid w:val="00A90909"/>
    <w:rsid w:val="00A90954"/>
    <w:rsid w:val="00A90959"/>
    <w:rsid w:val="00A909BE"/>
    <w:rsid w:val="00A909E8"/>
    <w:rsid w:val="00A90A08"/>
    <w:rsid w:val="00A90AC6"/>
    <w:rsid w:val="00A90AEE"/>
    <w:rsid w:val="00A90B3D"/>
    <w:rsid w:val="00A90BBB"/>
    <w:rsid w:val="00A90DCE"/>
    <w:rsid w:val="00A90E1E"/>
    <w:rsid w:val="00A91029"/>
    <w:rsid w:val="00A911FC"/>
    <w:rsid w:val="00A914AE"/>
    <w:rsid w:val="00A9150E"/>
    <w:rsid w:val="00A915AD"/>
    <w:rsid w:val="00A915C8"/>
    <w:rsid w:val="00A91A2C"/>
    <w:rsid w:val="00A91B87"/>
    <w:rsid w:val="00A91BE9"/>
    <w:rsid w:val="00A91C28"/>
    <w:rsid w:val="00A91C93"/>
    <w:rsid w:val="00A91CB3"/>
    <w:rsid w:val="00A91D42"/>
    <w:rsid w:val="00A91D45"/>
    <w:rsid w:val="00A91DE2"/>
    <w:rsid w:val="00A91E61"/>
    <w:rsid w:val="00A920DF"/>
    <w:rsid w:val="00A923C6"/>
    <w:rsid w:val="00A92409"/>
    <w:rsid w:val="00A92548"/>
    <w:rsid w:val="00A925C6"/>
    <w:rsid w:val="00A925FD"/>
    <w:rsid w:val="00A9260D"/>
    <w:rsid w:val="00A92682"/>
    <w:rsid w:val="00A9275B"/>
    <w:rsid w:val="00A927B0"/>
    <w:rsid w:val="00A92B00"/>
    <w:rsid w:val="00A92C5F"/>
    <w:rsid w:val="00A92CD3"/>
    <w:rsid w:val="00A92DB5"/>
    <w:rsid w:val="00A92EFF"/>
    <w:rsid w:val="00A92F04"/>
    <w:rsid w:val="00A93021"/>
    <w:rsid w:val="00A9308B"/>
    <w:rsid w:val="00A93096"/>
    <w:rsid w:val="00A93208"/>
    <w:rsid w:val="00A93303"/>
    <w:rsid w:val="00A9347F"/>
    <w:rsid w:val="00A93574"/>
    <w:rsid w:val="00A9357F"/>
    <w:rsid w:val="00A935C9"/>
    <w:rsid w:val="00A93726"/>
    <w:rsid w:val="00A93913"/>
    <w:rsid w:val="00A93AE0"/>
    <w:rsid w:val="00A93AF8"/>
    <w:rsid w:val="00A93B64"/>
    <w:rsid w:val="00A93B88"/>
    <w:rsid w:val="00A93D7A"/>
    <w:rsid w:val="00A9401C"/>
    <w:rsid w:val="00A94143"/>
    <w:rsid w:val="00A94169"/>
    <w:rsid w:val="00A94275"/>
    <w:rsid w:val="00A942E4"/>
    <w:rsid w:val="00A94438"/>
    <w:rsid w:val="00A94441"/>
    <w:rsid w:val="00A94542"/>
    <w:rsid w:val="00A945D9"/>
    <w:rsid w:val="00A94616"/>
    <w:rsid w:val="00A948BA"/>
    <w:rsid w:val="00A948C8"/>
    <w:rsid w:val="00A948DF"/>
    <w:rsid w:val="00A948F9"/>
    <w:rsid w:val="00A94912"/>
    <w:rsid w:val="00A94B3A"/>
    <w:rsid w:val="00A94C24"/>
    <w:rsid w:val="00A94F3C"/>
    <w:rsid w:val="00A94FEA"/>
    <w:rsid w:val="00A9516D"/>
    <w:rsid w:val="00A9538A"/>
    <w:rsid w:val="00A95433"/>
    <w:rsid w:val="00A956B0"/>
    <w:rsid w:val="00A95719"/>
    <w:rsid w:val="00A957C8"/>
    <w:rsid w:val="00A95869"/>
    <w:rsid w:val="00A95879"/>
    <w:rsid w:val="00A959AD"/>
    <w:rsid w:val="00A959BB"/>
    <w:rsid w:val="00A95ABA"/>
    <w:rsid w:val="00A95AD2"/>
    <w:rsid w:val="00A95C31"/>
    <w:rsid w:val="00A95F13"/>
    <w:rsid w:val="00A95F39"/>
    <w:rsid w:val="00A96097"/>
    <w:rsid w:val="00A9633B"/>
    <w:rsid w:val="00A963A8"/>
    <w:rsid w:val="00A9644F"/>
    <w:rsid w:val="00A96491"/>
    <w:rsid w:val="00A964AA"/>
    <w:rsid w:val="00A966C6"/>
    <w:rsid w:val="00A96779"/>
    <w:rsid w:val="00A967C8"/>
    <w:rsid w:val="00A96802"/>
    <w:rsid w:val="00A96A3F"/>
    <w:rsid w:val="00A96A77"/>
    <w:rsid w:val="00A96BFA"/>
    <w:rsid w:val="00A96D07"/>
    <w:rsid w:val="00A96D92"/>
    <w:rsid w:val="00A97004"/>
    <w:rsid w:val="00A97133"/>
    <w:rsid w:val="00A971D9"/>
    <w:rsid w:val="00A9733D"/>
    <w:rsid w:val="00A974ED"/>
    <w:rsid w:val="00A974FD"/>
    <w:rsid w:val="00A9757E"/>
    <w:rsid w:val="00A975FE"/>
    <w:rsid w:val="00A9770E"/>
    <w:rsid w:val="00A97747"/>
    <w:rsid w:val="00A97877"/>
    <w:rsid w:val="00A978F7"/>
    <w:rsid w:val="00A97937"/>
    <w:rsid w:val="00A97DE9"/>
    <w:rsid w:val="00A97FC7"/>
    <w:rsid w:val="00A97FD0"/>
    <w:rsid w:val="00AA007F"/>
    <w:rsid w:val="00AA009E"/>
    <w:rsid w:val="00AA00CC"/>
    <w:rsid w:val="00AA00FA"/>
    <w:rsid w:val="00AA01A4"/>
    <w:rsid w:val="00AA033A"/>
    <w:rsid w:val="00AA0515"/>
    <w:rsid w:val="00AA06E5"/>
    <w:rsid w:val="00AA079D"/>
    <w:rsid w:val="00AA0836"/>
    <w:rsid w:val="00AA0A11"/>
    <w:rsid w:val="00AA0A9A"/>
    <w:rsid w:val="00AA0C13"/>
    <w:rsid w:val="00AA0CE9"/>
    <w:rsid w:val="00AA0D32"/>
    <w:rsid w:val="00AA0D6A"/>
    <w:rsid w:val="00AA0E18"/>
    <w:rsid w:val="00AA0E9F"/>
    <w:rsid w:val="00AA0F29"/>
    <w:rsid w:val="00AA0FDF"/>
    <w:rsid w:val="00AA1001"/>
    <w:rsid w:val="00AA10BB"/>
    <w:rsid w:val="00AA1238"/>
    <w:rsid w:val="00AA1263"/>
    <w:rsid w:val="00AA1398"/>
    <w:rsid w:val="00AA145D"/>
    <w:rsid w:val="00AA1499"/>
    <w:rsid w:val="00AA14F1"/>
    <w:rsid w:val="00AA1679"/>
    <w:rsid w:val="00AA1819"/>
    <w:rsid w:val="00AA194D"/>
    <w:rsid w:val="00AA1C1A"/>
    <w:rsid w:val="00AA1C5A"/>
    <w:rsid w:val="00AA1C61"/>
    <w:rsid w:val="00AA1C72"/>
    <w:rsid w:val="00AA1CC5"/>
    <w:rsid w:val="00AA1D1F"/>
    <w:rsid w:val="00AA1ED6"/>
    <w:rsid w:val="00AA1EE8"/>
    <w:rsid w:val="00AA1F94"/>
    <w:rsid w:val="00AA213B"/>
    <w:rsid w:val="00AA2148"/>
    <w:rsid w:val="00AA2173"/>
    <w:rsid w:val="00AA226E"/>
    <w:rsid w:val="00AA22EF"/>
    <w:rsid w:val="00AA23DE"/>
    <w:rsid w:val="00AA2441"/>
    <w:rsid w:val="00AA24BE"/>
    <w:rsid w:val="00AA257C"/>
    <w:rsid w:val="00AA25BC"/>
    <w:rsid w:val="00AA26C0"/>
    <w:rsid w:val="00AA29F8"/>
    <w:rsid w:val="00AA2A00"/>
    <w:rsid w:val="00AA2B3D"/>
    <w:rsid w:val="00AA2BCB"/>
    <w:rsid w:val="00AA2C79"/>
    <w:rsid w:val="00AA2EB3"/>
    <w:rsid w:val="00AA2F18"/>
    <w:rsid w:val="00AA303E"/>
    <w:rsid w:val="00AA316B"/>
    <w:rsid w:val="00AA31DB"/>
    <w:rsid w:val="00AA322D"/>
    <w:rsid w:val="00AA32D2"/>
    <w:rsid w:val="00AA32DC"/>
    <w:rsid w:val="00AA335D"/>
    <w:rsid w:val="00AA33AE"/>
    <w:rsid w:val="00AA33DD"/>
    <w:rsid w:val="00AA364D"/>
    <w:rsid w:val="00AA36F3"/>
    <w:rsid w:val="00AA39CD"/>
    <w:rsid w:val="00AA3A06"/>
    <w:rsid w:val="00AA3A27"/>
    <w:rsid w:val="00AA3AD8"/>
    <w:rsid w:val="00AA3AE1"/>
    <w:rsid w:val="00AA3BFD"/>
    <w:rsid w:val="00AA3C75"/>
    <w:rsid w:val="00AA3E98"/>
    <w:rsid w:val="00AA3F42"/>
    <w:rsid w:val="00AA3F6D"/>
    <w:rsid w:val="00AA4023"/>
    <w:rsid w:val="00AA403A"/>
    <w:rsid w:val="00AA425C"/>
    <w:rsid w:val="00AA4415"/>
    <w:rsid w:val="00AA4603"/>
    <w:rsid w:val="00AA461F"/>
    <w:rsid w:val="00AA467B"/>
    <w:rsid w:val="00AA46AE"/>
    <w:rsid w:val="00AA470A"/>
    <w:rsid w:val="00AA498A"/>
    <w:rsid w:val="00AA4A20"/>
    <w:rsid w:val="00AA4C91"/>
    <w:rsid w:val="00AA4C9B"/>
    <w:rsid w:val="00AA4CB9"/>
    <w:rsid w:val="00AA4CEE"/>
    <w:rsid w:val="00AA4DE5"/>
    <w:rsid w:val="00AA4DEA"/>
    <w:rsid w:val="00AA4DEF"/>
    <w:rsid w:val="00AA4E46"/>
    <w:rsid w:val="00AA5005"/>
    <w:rsid w:val="00AA5076"/>
    <w:rsid w:val="00AA5403"/>
    <w:rsid w:val="00AA5412"/>
    <w:rsid w:val="00AA541F"/>
    <w:rsid w:val="00AA5459"/>
    <w:rsid w:val="00AA5483"/>
    <w:rsid w:val="00AA55B6"/>
    <w:rsid w:val="00AA55B7"/>
    <w:rsid w:val="00AA5662"/>
    <w:rsid w:val="00AA5771"/>
    <w:rsid w:val="00AA593A"/>
    <w:rsid w:val="00AA5A7B"/>
    <w:rsid w:val="00AA5AB1"/>
    <w:rsid w:val="00AA5AB9"/>
    <w:rsid w:val="00AA5ABC"/>
    <w:rsid w:val="00AA5AD9"/>
    <w:rsid w:val="00AA5ADF"/>
    <w:rsid w:val="00AA5B45"/>
    <w:rsid w:val="00AA5B6F"/>
    <w:rsid w:val="00AA5BDD"/>
    <w:rsid w:val="00AA5CD9"/>
    <w:rsid w:val="00AA5EF0"/>
    <w:rsid w:val="00AA5F29"/>
    <w:rsid w:val="00AA5FFF"/>
    <w:rsid w:val="00AA6110"/>
    <w:rsid w:val="00AA6114"/>
    <w:rsid w:val="00AA636C"/>
    <w:rsid w:val="00AA643F"/>
    <w:rsid w:val="00AA6475"/>
    <w:rsid w:val="00AA64A2"/>
    <w:rsid w:val="00AA64A7"/>
    <w:rsid w:val="00AA67CE"/>
    <w:rsid w:val="00AA68AE"/>
    <w:rsid w:val="00AA6960"/>
    <w:rsid w:val="00AA6974"/>
    <w:rsid w:val="00AA6A78"/>
    <w:rsid w:val="00AA6AC0"/>
    <w:rsid w:val="00AA6CD8"/>
    <w:rsid w:val="00AA6CEF"/>
    <w:rsid w:val="00AA6D51"/>
    <w:rsid w:val="00AA6DEE"/>
    <w:rsid w:val="00AA6F7A"/>
    <w:rsid w:val="00AA6FAE"/>
    <w:rsid w:val="00AA6FD8"/>
    <w:rsid w:val="00AA7038"/>
    <w:rsid w:val="00AA70AE"/>
    <w:rsid w:val="00AA7110"/>
    <w:rsid w:val="00AA712E"/>
    <w:rsid w:val="00AA7201"/>
    <w:rsid w:val="00AA72B3"/>
    <w:rsid w:val="00AA7492"/>
    <w:rsid w:val="00AA7502"/>
    <w:rsid w:val="00AA755B"/>
    <w:rsid w:val="00AA760F"/>
    <w:rsid w:val="00AA7670"/>
    <w:rsid w:val="00AA784E"/>
    <w:rsid w:val="00AA797B"/>
    <w:rsid w:val="00AA79FF"/>
    <w:rsid w:val="00AA7A99"/>
    <w:rsid w:val="00AA7BA3"/>
    <w:rsid w:val="00AA7BB2"/>
    <w:rsid w:val="00AA7E2F"/>
    <w:rsid w:val="00AA7E35"/>
    <w:rsid w:val="00AA7F99"/>
    <w:rsid w:val="00AB0066"/>
    <w:rsid w:val="00AB00CC"/>
    <w:rsid w:val="00AB00CE"/>
    <w:rsid w:val="00AB00E3"/>
    <w:rsid w:val="00AB011A"/>
    <w:rsid w:val="00AB0146"/>
    <w:rsid w:val="00AB0189"/>
    <w:rsid w:val="00AB0527"/>
    <w:rsid w:val="00AB0555"/>
    <w:rsid w:val="00AB0731"/>
    <w:rsid w:val="00AB074D"/>
    <w:rsid w:val="00AB0B33"/>
    <w:rsid w:val="00AB0BB1"/>
    <w:rsid w:val="00AB0C03"/>
    <w:rsid w:val="00AB0FBF"/>
    <w:rsid w:val="00AB0FD2"/>
    <w:rsid w:val="00AB10EF"/>
    <w:rsid w:val="00AB127E"/>
    <w:rsid w:val="00AB1319"/>
    <w:rsid w:val="00AB14F6"/>
    <w:rsid w:val="00AB151F"/>
    <w:rsid w:val="00AB1525"/>
    <w:rsid w:val="00AB156D"/>
    <w:rsid w:val="00AB15FA"/>
    <w:rsid w:val="00AB1935"/>
    <w:rsid w:val="00AB195C"/>
    <w:rsid w:val="00AB19C7"/>
    <w:rsid w:val="00AB1AB2"/>
    <w:rsid w:val="00AB1BF8"/>
    <w:rsid w:val="00AB1C4A"/>
    <w:rsid w:val="00AB1C86"/>
    <w:rsid w:val="00AB1C9A"/>
    <w:rsid w:val="00AB1CFA"/>
    <w:rsid w:val="00AB1D23"/>
    <w:rsid w:val="00AB1D59"/>
    <w:rsid w:val="00AB1E08"/>
    <w:rsid w:val="00AB1E3B"/>
    <w:rsid w:val="00AB205D"/>
    <w:rsid w:val="00AB2199"/>
    <w:rsid w:val="00AB21AD"/>
    <w:rsid w:val="00AB21C7"/>
    <w:rsid w:val="00AB2223"/>
    <w:rsid w:val="00AB2232"/>
    <w:rsid w:val="00AB226C"/>
    <w:rsid w:val="00AB23CA"/>
    <w:rsid w:val="00AB23CF"/>
    <w:rsid w:val="00AB2406"/>
    <w:rsid w:val="00AB257E"/>
    <w:rsid w:val="00AB2597"/>
    <w:rsid w:val="00AB25A5"/>
    <w:rsid w:val="00AB2689"/>
    <w:rsid w:val="00AB290B"/>
    <w:rsid w:val="00AB291B"/>
    <w:rsid w:val="00AB2A1D"/>
    <w:rsid w:val="00AB2CC7"/>
    <w:rsid w:val="00AB2D1A"/>
    <w:rsid w:val="00AB2D24"/>
    <w:rsid w:val="00AB2E4A"/>
    <w:rsid w:val="00AB2F75"/>
    <w:rsid w:val="00AB3078"/>
    <w:rsid w:val="00AB3119"/>
    <w:rsid w:val="00AB3167"/>
    <w:rsid w:val="00AB321F"/>
    <w:rsid w:val="00AB3364"/>
    <w:rsid w:val="00AB3422"/>
    <w:rsid w:val="00AB3650"/>
    <w:rsid w:val="00AB365D"/>
    <w:rsid w:val="00AB37CE"/>
    <w:rsid w:val="00AB3839"/>
    <w:rsid w:val="00AB3A17"/>
    <w:rsid w:val="00AB3A8B"/>
    <w:rsid w:val="00AB3B8D"/>
    <w:rsid w:val="00AB3BF3"/>
    <w:rsid w:val="00AB3CCE"/>
    <w:rsid w:val="00AB3F24"/>
    <w:rsid w:val="00AB4099"/>
    <w:rsid w:val="00AB40D4"/>
    <w:rsid w:val="00AB411D"/>
    <w:rsid w:val="00AB4363"/>
    <w:rsid w:val="00AB44E6"/>
    <w:rsid w:val="00AB4517"/>
    <w:rsid w:val="00AB4547"/>
    <w:rsid w:val="00AB472B"/>
    <w:rsid w:val="00AB476B"/>
    <w:rsid w:val="00AB47BE"/>
    <w:rsid w:val="00AB490B"/>
    <w:rsid w:val="00AB4991"/>
    <w:rsid w:val="00AB499F"/>
    <w:rsid w:val="00AB4B95"/>
    <w:rsid w:val="00AB4C31"/>
    <w:rsid w:val="00AB4CED"/>
    <w:rsid w:val="00AB4D11"/>
    <w:rsid w:val="00AB4E84"/>
    <w:rsid w:val="00AB4EF6"/>
    <w:rsid w:val="00AB5069"/>
    <w:rsid w:val="00AB5187"/>
    <w:rsid w:val="00AB51C2"/>
    <w:rsid w:val="00AB52E3"/>
    <w:rsid w:val="00AB56CB"/>
    <w:rsid w:val="00AB5798"/>
    <w:rsid w:val="00AB5804"/>
    <w:rsid w:val="00AB582F"/>
    <w:rsid w:val="00AB59B5"/>
    <w:rsid w:val="00AB59E0"/>
    <w:rsid w:val="00AB5A95"/>
    <w:rsid w:val="00AB5C11"/>
    <w:rsid w:val="00AB5C56"/>
    <w:rsid w:val="00AB5CF6"/>
    <w:rsid w:val="00AB5F09"/>
    <w:rsid w:val="00AB5F0D"/>
    <w:rsid w:val="00AB6039"/>
    <w:rsid w:val="00AB6331"/>
    <w:rsid w:val="00AB638F"/>
    <w:rsid w:val="00AB6601"/>
    <w:rsid w:val="00AB66B9"/>
    <w:rsid w:val="00AB686F"/>
    <w:rsid w:val="00AB687E"/>
    <w:rsid w:val="00AB69B5"/>
    <w:rsid w:val="00AB6A41"/>
    <w:rsid w:val="00AB6ADE"/>
    <w:rsid w:val="00AB6C66"/>
    <w:rsid w:val="00AB6CA5"/>
    <w:rsid w:val="00AB6CAD"/>
    <w:rsid w:val="00AB6D37"/>
    <w:rsid w:val="00AB6D44"/>
    <w:rsid w:val="00AB6E41"/>
    <w:rsid w:val="00AB6EE0"/>
    <w:rsid w:val="00AB7055"/>
    <w:rsid w:val="00AB7104"/>
    <w:rsid w:val="00AB71C6"/>
    <w:rsid w:val="00AB73E8"/>
    <w:rsid w:val="00AB7685"/>
    <w:rsid w:val="00AB76D5"/>
    <w:rsid w:val="00AB770E"/>
    <w:rsid w:val="00AB778D"/>
    <w:rsid w:val="00AB797C"/>
    <w:rsid w:val="00AB79F2"/>
    <w:rsid w:val="00AB7A94"/>
    <w:rsid w:val="00AB7B2C"/>
    <w:rsid w:val="00AB7B5A"/>
    <w:rsid w:val="00AB7B96"/>
    <w:rsid w:val="00AB7D1C"/>
    <w:rsid w:val="00AB7DDF"/>
    <w:rsid w:val="00AB7ECE"/>
    <w:rsid w:val="00AB7EFD"/>
    <w:rsid w:val="00AC0056"/>
    <w:rsid w:val="00AC0209"/>
    <w:rsid w:val="00AC0280"/>
    <w:rsid w:val="00AC0340"/>
    <w:rsid w:val="00AC0404"/>
    <w:rsid w:val="00AC043E"/>
    <w:rsid w:val="00AC04B2"/>
    <w:rsid w:val="00AC0669"/>
    <w:rsid w:val="00AC0796"/>
    <w:rsid w:val="00AC088E"/>
    <w:rsid w:val="00AC0947"/>
    <w:rsid w:val="00AC09D2"/>
    <w:rsid w:val="00AC0A6E"/>
    <w:rsid w:val="00AC0C25"/>
    <w:rsid w:val="00AC0C28"/>
    <w:rsid w:val="00AC0C7C"/>
    <w:rsid w:val="00AC0D13"/>
    <w:rsid w:val="00AC0D72"/>
    <w:rsid w:val="00AC0E02"/>
    <w:rsid w:val="00AC0E2A"/>
    <w:rsid w:val="00AC0E54"/>
    <w:rsid w:val="00AC0EB9"/>
    <w:rsid w:val="00AC0F3E"/>
    <w:rsid w:val="00AC0FDE"/>
    <w:rsid w:val="00AC11E6"/>
    <w:rsid w:val="00AC1353"/>
    <w:rsid w:val="00AC1499"/>
    <w:rsid w:val="00AC14B0"/>
    <w:rsid w:val="00AC1987"/>
    <w:rsid w:val="00AC19BE"/>
    <w:rsid w:val="00AC1D5E"/>
    <w:rsid w:val="00AC2045"/>
    <w:rsid w:val="00AC2156"/>
    <w:rsid w:val="00AC224D"/>
    <w:rsid w:val="00AC22CA"/>
    <w:rsid w:val="00AC25A0"/>
    <w:rsid w:val="00AC264A"/>
    <w:rsid w:val="00AC2733"/>
    <w:rsid w:val="00AC2774"/>
    <w:rsid w:val="00AC278A"/>
    <w:rsid w:val="00AC283A"/>
    <w:rsid w:val="00AC2878"/>
    <w:rsid w:val="00AC290A"/>
    <w:rsid w:val="00AC2A67"/>
    <w:rsid w:val="00AC2B20"/>
    <w:rsid w:val="00AC2C15"/>
    <w:rsid w:val="00AC2CF9"/>
    <w:rsid w:val="00AC2E41"/>
    <w:rsid w:val="00AC2E89"/>
    <w:rsid w:val="00AC2FEE"/>
    <w:rsid w:val="00AC3136"/>
    <w:rsid w:val="00AC3158"/>
    <w:rsid w:val="00AC343A"/>
    <w:rsid w:val="00AC3492"/>
    <w:rsid w:val="00AC3674"/>
    <w:rsid w:val="00AC36D6"/>
    <w:rsid w:val="00AC3719"/>
    <w:rsid w:val="00AC374A"/>
    <w:rsid w:val="00AC374C"/>
    <w:rsid w:val="00AC3894"/>
    <w:rsid w:val="00AC3A12"/>
    <w:rsid w:val="00AC3AE7"/>
    <w:rsid w:val="00AC3B1E"/>
    <w:rsid w:val="00AC3C82"/>
    <w:rsid w:val="00AC3D0D"/>
    <w:rsid w:val="00AC3D80"/>
    <w:rsid w:val="00AC3EAF"/>
    <w:rsid w:val="00AC3ECC"/>
    <w:rsid w:val="00AC4001"/>
    <w:rsid w:val="00AC4029"/>
    <w:rsid w:val="00AC4052"/>
    <w:rsid w:val="00AC41C8"/>
    <w:rsid w:val="00AC425C"/>
    <w:rsid w:val="00AC43F1"/>
    <w:rsid w:val="00AC44BC"/>
    <w:rsid w:val="00AC450D"/>
    <w:rsid w:val="00AC45D9"/>
    <w:rsid w:val="00AC4705"/>
    <w:rsid w:val="00AC4830"/>
    <w:rsid w:val="00AC49C4"/>
    <w:rsid w:val="00AC4A81"/>
    <w:rsid w:val="00AC4B97"/>
    <w:rsid w:val="00AC4C55"/>
    <w:rsid w:val="00AC4CBC"/>
    <w:rsid w:val="00AC4D5F"/>
    <w:rsid w:val="00AC4DCF"/>
    <w:rsid w:val="00AC4E02"/>
    <w:rsid w:val="00AC4E52"/>
    <w:rsid w:val="00AC4FE7"/>
    <w:rsid w:val="00AC4FF5"/>
    <w:rsid w:val="00AC526D"/>
    <w:rsid w:val="00AC52C3"/>
    <w:rsid w:val="00AC5385"/>
    <w:rsid w:val="00AC5397"/>
    <w:rsid w:val="00AC54A0"/>
    <w:rsid w:val="00AC54F3"/>
    <w:rsid w:val="00AC5620"/>
    <w:rsid w:val="00AC565D"/>
    <w:rsid w:val="00AC57B9"/>
    <w:rsid w:val="00AC57CE"/>
    <w:rsid w:val="00AC57F9"/>
    <w:rsid w:val="00AC59B1"/>
    <w:rsid w:val="00AC5A3A"/>
    <w:rsid w:val="00AC5BD8"/>
    <w:rsid w:val="00AC5CE8"/>
    <w:rsid w:val="00AC5D2C"/>
    <w:rsid w:val="00AC5E4F"/>
    <w:rsid w:val="00AC5E6E"/>
    <w:rsid w:val="00AC607C"/>
    <w:rsid w:val="00AC6099"/>
    <w:rsid w:val="00AC636E"/>
    <w:rsid w:val="00AC63B0"/>
    <w:rsid w:val="00AC64E9"/>
    <w:rsid w:val="00AC6501"/>
    <w:rsid w:val="00AC652D"/>
    <w:rsid w:val="00AC67DF"/>
    <w:rsid w:val="00AC6854"/>
    <w:rsid w:val="00AC6871"/>
    <w:rsid w:val="00AC6A73"/>
    <w:rsid w:val="00AC6B48"/>
    <w:rsid w:val="00AC6B5A"/>
    <w:rsid w:val="00AC6D6B"/>
    <w:rsid w:val="00AC6EAF"/>
    <w:rsid w:val="00AC6F42"/>
    <w:rsid w:val="00AC7026"/>
    <w:rsid w:val="00AC710D"/>
    <w:rsid w:val="00AC7113"/>
    <w:rsid w:val="00AC7169"/>
    <w:rsid w:val="00AC717A"/>
    <w:rsid w:val="00AC7249"/>
    <w:rsid w:val="00AC736C"/>
    <w:rsid w:val="00AC7376"/>
    <w:rsid w:val="00AC73FD"/>
    <w:rsid w:val="00AC764E"/>
    <w:rsid w:val="00AC7696"/>
    <w:rsid w:val="00AC79C5"/>
    <w:rsid w:val="00AC7A50"/>
    <w:rsid w:val="00AC7B59"/>
    <w:rsid w:val="00AC7BA3"/>
    <w:rsid w:val="00AC7BB7"/>
    <w:rsid w:val="00AC7D08"/>
    <w:rsid w:val="00AC7D3B"/>
    <w:rsid w:val="00AC7E1B"/>
    <w:rsid w:val="00AC7E77"/>
    <w:rsid w:val="00AC7F46"/>
    <w:rsid w:val="00AC7FAB"/>
    <w:rsid w:val="00AD0084"/>
    <w:rsid w:val="00AD0188"/>
    <w:rsid w:val="00AD020A"/>
    <w:rsid w:val="00AD026F"/>
    <w:rsid w:val="00AD02CE"/>
    <w:rsid w:val="00AD0425"/>
    <w:rsid w:val="00AD04D0"/>
    <w:rsid w:val="00AD0541"/>
    <w:rsid w:val="00AD054F"/>
    <w:rsid w:val="00AD0596"/>
    <w:rsid w:val="00AD05BA"/>
    <w:rsid w:val="00AD060D"/>
    <w:rsid w:val="00AD08FC"/>
    <w:rsid w:val="00AD0AA8"/>
    <w:rsid w:val="00AD0C6A"/>
    <w:rsid w:val="00AD0CDE"/>
    <w:rsid w:val="00AD0DBD"/>
    <w:rsid w:val="00AD0DF1"/>
    <w:rsid w:val="00AD0EED"/>
    <w:rsid w:val="00AD0F8A"/>
    <w:rsid w:val="00AD0FDC"/>
    <w:rsid w:val="00AD10B9"/>
    <w:rsid w:val="00AD10BB"/>
    <w:rsid w:val="00AD1224"/>
    <w:rsid w:val="00AD12BE"/>
    <w:rsid w:val="00AD12C6"/>
    <w:rsid w:val="00AD12C7"/>
    <w:rsid w:val="00AD1300"/>
    <w:rsid w:val="00AD131F"/>
    <w:rsid w:val="00AD1412"/>
    <w:rsid w:val="00AD1464"/>
    <w:rsid w:val="00AD149A"/>
    <w:rsid w:val="00AD14AA"/>
    <w:rsid w:val="00AD1517"/>
    <w:rsid w:val="00AD156F"/>
    <w:rsid w:val="00AD1606"/>
    <w:rsid w:val="00AD16F1"/>
    <w:rsid w:val="00AD19A1"/>
    <w:rsid w:val="00AD1CED"/>
    <w:rsid w:val="00AD1E6C"/>
    <w:rsid w:val="00AD1F32"/>
    <w:rsid w:val="00AD202F"/>
    <w:rsid w:val="00AD2323"/>
    <w:rsid w:val="00AD236B"/>
    <w:rsid w:val="00AD241F"/>
    <w:rsid w:val="00AD25D5"/>
    <w:rsid w:val="00AD25E3"/>
    <w:rsid w:val="00AD260E"/>
    <w:rsid w:val="00AD27CF"/>
    <w:rsid w:val="00AD29D3"/>
    <w:rsid w:val="00AD2A7B"/>
    <w:rsid w:val="00AD2AAA"/>
    <w:rsid w:val="00AD2B19"/>
    <w:rsid w:val="00AD2B48"/>
    <w:rsid w:val="00AD2C03"/>
    <w:rsid w:val="00AD2C76"/>
    <w:rsid w:val="00AD2CAE"/>
    <w:rsid w:val="00AD2DE6"/>
    <w:rsid w:val="00AD2F66"/>
    <w:rsid w:val="00AD2F80"/>
    <w:rsid w:val="00AD301B"/>
    <w:rsid w:val="00AD30A6"/>
    <w:rsid w:val="00AD30F0"/>
    <w:rsid w:val="00AD31B5"/>
    <w:rsid w:val="00AD3248"/>
    <w:rsid w:val="00AD3264"/>
    <w:rsid w:val="00AD32E4"/>
    <w:rsid w:val="00AD33C4"/>
    <w:rsid w:val="00AD3539"/>
    <w:rsid w:val="00AD3742"/>
    <w:rsid w:val="00AD3762"/>
    <w:rsid w:val="00AD37A0"/>
    <w:rsid w:val="00AD37A6"/>
    <w:rsid w:val="00AD3988"/>
    <w:rsid w:val="00AD39E9"/>
    <w:rsid w:val="00AD3AB5"/>
    <w:rsid w:val="00AD3B95"/>
    <w:rsid w:val="00AD3C03"/>
    <w:rsid w:val="00AD3C1F"/>
    <w:rsid w:val="00AD3D38"/>
    <w:rsid w:val="00AD3D50"/>
    <w:rsid w:val="00AD3F68"/>
    <w:rsid w:val="00AD401A"/>
    <w:rsid w:val="00AD4082"/>
    <w:rsid w:val="00AD4141"/>
    <w:rsid w:val="00AD4180"/>
    <w:rsid w:val="00AD41CA"/>
    <w:rsid w:val="00AD4329"/>
    <w:rsid w:val="00AD4345"/>
    <w:rsid w:val="00AD4485"/>
    <w:rsid w:val="00AD453B"/>
    <w:rsid w:val="00AD4629"/>
    <w:rsid w:val="00AD475F"/>
    <w:rsid w:val="00AD47A6"/>
    <w:rsid w:val="00AD481C"/>
    <w:rsid w:val="00AD482E"/>
    <w:rsid w:val="00AD48ED"/>
    <w:rsid w:val="00AD4916"/>
    <w:rsid w:val="00AD49CA"/>
    <w:rsid w:val="00AD49E9"/>
    <w:rsid w:val="00AD4A82"/>
    <w:rsid w:val="00AD4B78"/>
    <w:rsid w:val="00AD4C15"/>
    <w:rsid w:val="00AD5046"/>
    <w:rsid w:val="00AD504C"/>
    <w:rsid w:val="00AD5180"/>
    <w:rsid w:val="00AD52F9"/>
    <w:rsid w:val="00AD5317"/>
    <w:rsid w:val="00AD53A2"/>
    <w:rsid w:val="00AD54DE"/>
    <w:rsid w:val="00AD55C2"/>
    <w:rsid w:val="00AD5698"/>
    <w:rsid w:val="00AD5816"/>
    <w:rsid w:val="00AD59B2"/>
    <w:rsid w:val="00AD59E8"/>
    <w:rsid w:val="00AD5A5F"/>
    <w:rsid w:val="00AD5BE0"/>
    <w:rsid w:val="00AD5C4B"/>
    <w:rsid w:val="00AD5DA1"/>
    <w:rsid w:val="00AD5F2B"/>
    <w:rsid w:val="00AD5F79"/>
    <w:rsid w:val="00AD6083"/>
    <w:rsid w:val="00AD614B"/>
    <w:rsid w:val="00AD62ED"/>
    <w:rsid w:val="00AD62F6"/>
    <w:rsid w:val="00AD644F"/>
    <w:rsid w:val="00AD6500"/>
    <w:rsid w:val="00AD65D7"/>
    <w:rsid w:val="00AD67A8"/>
    <w:rsid w:val="00AD6BA6"/>
    <w:rsid w:val="00AD6C73"/>
    <w:rsid w:val="00AD6CAF"/>
    <w:rsid w:val="00AD6CBE"/>
    <w:rsid w:val="00AD6E7A"/>
    <w:rsid w:val="00AD6FD6"/>
    <w:rsid w:val="00AD712A"/>
    <w:rsid w:val="00AD712E"/>
    <w:rsid w:val="00AD7163"/>
    <w:rsid w:val="00AD71C8"/>
    <w:rsid w:val="00AD7313"/>
    <w:rsid w:val="00AD73B0"/>
    <w:rsid w:val="00AD73B6"/>
    <w:rsid w:val="00AD7476"/>
    <w:rsid w:val="00AD7492"/>
    <w:rsid w:val="00AD7550"/>
    <w:rsid w:val="00AD758F"/>
    <w:rsid w:val="00AD76DC"/>
    <w:rsid w:val="00AD7873"/>
    <w:rsid w:val="00AD7A1A"/>
    <w:rsid w:val="00AD7C30"/>
    <w:rsid w:val="00AD7C6B"/>
    <w:rsid w:val="00AD7CD5"/>
    <w:rsid w:val="00AD7D8E"/>
    <w:rsid w:val="00AD7F66"/>
    <w:rsid w:val="00AD7FC2"/>
    <w:rsid w:val="00AE000E"/>
    <w:rsid w:val="00AE00FF"/>
    <w:rsid w:val="00AE0101"/>
    <w:rsid w:val="00AE01FC"/>
    <w:rsid w:val="00AE0216"/>
    <w:rsid w:val="00AE0375"/>
    <w:rsid w:val="00AE037A"/>
    <w:rsid w:val="00AE03CA"/>
    <w:rsid w:val="00AE045B"/>
    <w:rsid w:val="00AE0550"/>
    <w:rsid w:val="00AE05F5"/>
    <w:rsid w:val="00AE0625"/>
    <w:rsid w:val="00AE070B"/>
    <w:rsid w:val="00AE092F"/>
    <w:rsid w:val="00AE0A7A"/>
    <w:rsid w:val="00AE0AB2"/>
    <w:rsid w:val="00AE0B86"/>
    <w:rsid w:val="00AE0CD5"/>
    <w:rsid w:val="00AE0DCD"/>
    <w:rsid w:val="00AE0DE6"/>
    <w:rsid w:val="00AE0E6E"/>
    <w:rsid w:val="00AE0E73"/>
    <w:rsid w:val="00AE0E78"/>
    <w:rsid w:val="00AE0E81"/>
    <w:rsid w:val="00AE0E93"/>
    <w:rsid w:val="00AE10AB"/>
    <w:rsid w:val="00AE11E9"/>
    <w:rsid w:val="00AE1334"/>
    <w:rsid w:val="00AE1525"/>
    <w:rsid w:val="00AE1556"/>
    <w:rsid w:val="00AE15F6"/>
    <w:rsid w:val="00AE16C5"/>
    <w:rsid w:val="00AE1770"/>
    <w:rsid w:val="00AE17E0"/>
    <w:rsid w:val="00AE1A89"/>
    <w:rsid w:val="00AE1D04"/>
    <w:rsid w:val="00AE1D43"/>
    <w:rsid w:val="00AE1DBB"/>
    <w:rsid w:val="00AE1ECC"/>
    <w:rsid w:val="00AE1F01"/>
    <w:rsid w:val="00AE1F1D"/>
    <w:rsid w:val="00AE1FE7"/>
    <w:rsid w:val="00AE204F"/>
    <w:rsid w:val="00AE2093"/>
    <w:rsid w:val="00AE20CF"/>
    <w:rsid w:val="00AE21C7"/>
    <w:rsid w:val="00AE21E2"/>
    <w:rsid w:val="00AE2208"/>
    <w:rsid w:val="00AE2308"/>
    <w:rsid w:val="00AE2579"/>
    <w:rsid w:val="00AE26B8"/>
    <w:rsid w:val="00AE2725"/>
    <w:rsid w:val="00AE285D"/>
    <w:rsid w:val="00AE289A"/>
    <w:rsid w:val="00AE291A"/>
    <w:rsid w:val="00AE2ADF"/>
    <w:rsid w:val="00AE2BAD"/>
    <w:rsid w:val="00AE2C6B"/>
    <w:rsid w:val="00AE2C92"/>
    <w:rsid w:val="00AE2CDA"/>
    <w:rsid w:val="00AE2EF2"/>
    <w:rsid w:val="00AE2FBA"/>
    <w:rsid w:val="00AE301D"/>
    <w:rsid w:val="00AE3060"/>
    <w:rsid w:val="00AE3284"/>
    <w:rsid w:val="00AE328C"/>
    <w:rsid w:val="00AE3361"/>
    <w:rsid w:val="00AE349C"/>
    <w:rsid w:val="00AE35B6"/>
    <w:rsid w:val="00AE35CC"/>
    <w:rsid w:val="00AE3719"/>
    <w:rsid w:val="00AE374C"/>
    <w:rsid w:val="00AE37BA"/>
    <w:rsid w:val="00AE399F"/>
    <w:rsid w:val="00AE39A6"/>
    <w:rsid w:val="00AE3B83"/>
    <w:rsid w:val="00AE3CC1"/>
    <w:rsid w:val="00AE3D15"/>
    <w:rsid w:val="00AE3E79"/>
    <w:rsid w:val="00AE3E85"/>
    <w:rsid w:val="00AE40CE"/>
    <w:rsid w:val="00AE4245"/>
    <w:rsid w:val="00AE4576"/>
    <w:rsid w:val="00AE45FB"/>
    <w:rsid w:val="00AE4608"/>
    <w:rsid w:val="00AE4640"/>
    <w:rsid w:val="00AE4748"/>
    <w:rsid w:val="00AE47F1"/>
    <w:rsid w:val="00AE484F"/>
    <w:rsid w:val="00AE4C3A"/>
    <w:rsid w:val="00AE4E38"/>
    <w:rsid w:val="00AE4F5D"/>
    <w:rsid w:val="00AE5047"/>
    <w:rsid w:val="00AE5085"/>
    <w:rsid w:val="00AE51D3"/>
    <w:rsid w:val="00AE5312"/>
    <w:rsid w:val="00AE53F0"/>
    <w:rsid w:val="00AE56AF"/>
    <w:rsid w:val="00AE56E6"/>
    <w:rsid w:val="00AE57C6"/>
    <w:rsid w:val="00AE5A0F"/>
    <w:rsid w:val="00AE5A5C"/>
    <w:rsid w:val="00AE5AA6"/>
    <w:rsid w:val="00AE5AAB"/>
    <w:rsid w:val="00AE5ABD"/>
    <w:rsid w:val="00AE5C67"/>
    <w:rsid w:val="00AE5C7E"/>
    <w:rsid w:val="00AE5D73"/>
    <w:rsid w:val="00AE5DFA"/>
    <w:rsid w:val="00AE5E07"/>
    <w:rsid w:val="00AE5E96"/>
    <w:rsid w:val="00AE5FAB"/>
    <w:rsid w:val="00AE601B"/>
    <w:rsid w:val="00AE6277"/>
    <w:rsid w:val="00AE63AC"/>
    <w:rsid w:val="00AE63B5"/>
    <w:rsid w:val="00AE64BE"/>
    <w:rsid w:val="00AE65E3"/>
    <w:rsid w:val="00AE661F"/>
    <w:rsid w:val="00AE67AB"/>
    <w:rsid w:val="00AE6874"/>
    <w:rsid w:val="00AE694C"/>
    <w:rsid w:val="00AE6974"/>
    <w:rsid w:val="00AE6987"/>
    <w:rsid w:val="00AE6A4D"/>
    <w:rsid w:val="00AE6BA9"/>
    <w:rsid w:val="00AE6C15"/>
    <w:rsid w:val="00AE6C59"/>
    <w:rsid w:val="00AE6F59"/>
    <w:rsid w:val="00AE7241"/>
    <w:rsid w:val="00AE7296"/>
    <w:rsid w:val="00AE72BB"/>
    <w:rsid w:val="00AE74BA"/>
    <w:rsid w:val="00AE74F6"/>
    <w:rsid w:val="00AE7535"/>
    <w:rsid w:val="00AE76EC"/>
    <w:rsid w:val="00AE77F7"/>
    <w:rsid w:val="00AE7967"/>
    <w:rsid w:val="00AE7B90"/>
    <w:rsid w:val="00AE7C3F"/>
    <w:rsid w:val="00AE7C8E"/>
    <w:rsid w:val="00AE7CC5"/>
    <w:rsid w:val="00AE7DDE"/>
    <w:rsid w:val="00AE7E0D"/>
    <w:rsid w:val="00AE7F48"/>
    <w:rsid w:val="00AE7FDC"/>
    <w:rsid w:val="00AF00CE"/>
    <w:rsid w:val="00AF00D9"/>
    <w:rsid w:val="00AF02F5"/>
    <w:rsid w:val="00AF0480"/>
    <w:rsid w:val="00AF050B"/>
    <w:rsid w:val="00AF061B"/>
    <w:rsid w:val="00AF07B5"/>
    <w:rsid w:val="00AF07BE"/>
    <w:rsid w:val="00AF0869"/>
    <w:rsid w:val="00AF08E8"/>
    <w:rsid w:val="00AF0A17"/>
    <w:rsid w:val="00AF0A74"/>
    <w:rsid w:val="00AF0A85"/>
    <w:rsid w:val="00AF0AE5"/>
    <w:rsid w:val="00AF0B1A"/>
    <w:rsid w:val="00AF0C9A"/>
    <w:rsid w:val="00AF0EB0"/>
    <w:rsid w:val="00AF0F99"/>
    <w:rsid w:val="00AF110C"/>
    <w:rsid w:val="00AF119F"/>
    <w:rsid w:val="00AF1235"/>
    <w:rsid w:val="00AF1249"/>
    <w:rsid w:val="00AF14C0"/>
    <w:rsid w:val="00AF152D"/>
    <w:rsid w:val="00AF1592"/>
    <w:rsid w:val="00AF16D1"/>
    <w:rsid w:val="00AF173A"/>
    <w:rsid w:val="00AF174A"/>
    <w:rsid w:val="00AF191C"/>
    <w:rsid w:val="00AF1929"/>
    <w:rsid w:val="00AF19B2"/>
    <w:rsid w:val="00AF1A21"/>
    <w:rsid w:val="00AF1A9D"/>
    <w:rsid w:val="00AF1AC0"/>
    <w:rsid w:val="00AF1ADA"/>
    <w:rsid w:val="00AF1AE7"/>
    <w:rsid w:val="00AF1B31"/>
    <w:rsid w:val="00AF1D9A"/>
    <w:rsid w:val="00AF1E23"/>
    <w:rsid w:val="00AF1EA5"/>
    <w:rsid w:val="00AF1FE8"/>
    <w:rsid w:val="00AF1FF4"/>
    <w:rsid w:val="00AF20C5"/>
    <w:rsid w:val="00AF20F6"/>
    <w:rsid w:val="00AF21A7"/>
    <w:rsid w:val="00AF2221"/>
    <w:rsid w:val="00AF22C2"/>
    <w:rsid w:val="00AF22E3"/>
    <w:rsid w:val="00AF2322"/>
    <w:rsid w:val="00AF2406"/>
    <w:rsid w:val="00AF2622"/>
    <w:rsid w:val="00AF26B5"/>
    <w:rsid w:val="00AF2857"/>
    <w:rsid w:val="00AF2B98"/>
    <w:rsid w:val="00AF2D96"/>
    <w:rsid w:val="00AF2DCE"/>
    <w:rsid w:val="00AF2E0E"/>
    <w:rsid w:val="00AF2E60"/>
    <w:rsid w:val="00AF2E8A"/>
    <w:rsid w:val="00AF31E1"/>
    <w:rsid w:val="00AF3260"/>
    <w:rsid w:val="00AF32AB"/>
    <w:rsid w:val="00AF3334"/>
    <w:rsid w:val="00AF3394"/>
    <w:rsid w:val="00AF35F6"/>
    <w:rsid w:val="00AF363B"/>
    <w:rsid w:val="00AF3652"/>
    <w:rsid w:val="00AF36DB"/>
    <w:rsid w:val="00AF375D"/>
    <w:rsid w:val="00AF37D2"/>
    <w:rsid w:val="00AF390F"/>
    <w:rsid w:val="00AF3A4C"/>
    <w:rsid w:val="00AF3AEA"/>
    <w:rsid w:val="00AF3B6E"/>
    <w:rsid w:val="00AF3D9D"/>
    <w:rsid w:val="00AF3E3A"/>
    <w:rsid w:val="00AF410F"/>
    <w:rsid w:val="00AF412A"/>
    <w:rsid w:val="00AF4165"/>
    <w:rsid w:val="00AF419B"/>
    <w:rsid w:val="00AF43AA"/>
    <w:rsid w:val="00AF43CF"/>
    <w:rsid w:val="00AF443C"/>
    <w:rsid w:val="00AF4689"/>
    <w:rsid w:val="00AF4802"/>
    <w:rsid w:val="00AF480A"/>
    <w:rsid w:val="00AF488E"/>
    <w:rsid w:val="00AF49E2"/>
    <w:rsid w:val="00AF4B21"/>
    <w:rsid w:val="00AF4B4C"/>
    <w:rsid w:val="00AF4CE3"/>
    <w:rsid w:val="00AF4D19"/>
    <w:rsid w:val="00AF4E23"/>
    <w:rsid w:val="00AF4F00"/>
    <w:rsid w:val="00AF4FB4"/>
    <w:rsid w:val="00AF503D"/>
    <w:rsid w:val="00AF5108"/>
    <w:rsid w:val="00AF515D"/>
    <w:rsid w:val="00AF5160"/>
    <w:rsid w:val="00AF5261"/>
    <w:rsid w:val="00AF52F5"/>
    <w:rsid w:val="00AF543A"/>
    <w:rsid w:val="00AF5455"/>
    <w:rsid w:val="00AF552A"/>
    <w:rsid w:val="00AF58FB"/>
    <w:rsid w:val="00AF59B6"/>
    <w:rsid w:val="00AF59DF"/>
    <w:rsid w:val="00AF5CC6"/>
    <w:rsid w:val="00AF5D24"/>
    <w:rsid w:val="00AF5D42"/>
    <w:rsid w:val="00AF5F06"/>
    <w:rsid w:val="00AF602D"/>
    <w:rsid w:val="00AF6032"/>
    <w:rsid w:val="00AF6058"/>
    <w:rsid w:val="00AF60D6"/>
    <w:rsid w:val="00AF60ED"/>
    <w:rsid w:val="00AF622E"/>
    <w:rsid w:val="00AF62A3"/>
    <w:rsid w:val="00AF6436"/>
    <w:rsid w:val="00AF67FD"/>
    <w:rsid w:val="00AF67FE"/>
    <w:rsid w:val="00AF68A5"/>
    <w:rsid w:val="00AF6914"/>
    <w:rsid w:val="00AF695D"/>
    <w:rsid w:val="00AF6BE6"/>
    <w:rsid w:val="00AF6C37"/>
    <w:rsid w:val="00AF6CCA"/>
    <w:rsid w:val="00AF6CFF"/>
    <w:rsid w:val="00AF6D30"/>
    <w:rsid w:val="00AF705F"/>
    <w:rsid w:val="00AF733D"/>
    <w:rsid w:val="00AF74D2"/>
    <w:rsid w:val="00AF75A3"/>
    <w:rsid w:val="00AF762B"/>
    <w:rsid w:val="00AF7695"/>
    <w:rsid w:val="00AF78EE"/>
    <w:rsid w:val="00AF78FA"/>
    <w:rsid w:val="00AF78FE"/>
    <w:rsid w:val="00AF7A70"/>
    <w:rsid w:val="00AF7AEF"/>
    <w:rsid w:val="00AF7BCA"/>
    <w:rsid w:val="00B0004B"/>
    <w:rsid w:val="00B00075"/>
    <w:rsid w:val="00B00151"/>
    <w:rsid w:val="00B00373"/>
    <w:rsid w:val="00B004E7"/>
    <w:rsid w:val="00B0050D"/>
    <w:rsid w:val="00B00642"/>
    <w:rsid w:val="00B00870"/>
    <w:rsid w:val="00B00876"/>
    <w:rsid w:val="00B008A3"/>
    <w:rsid w:val="00B008E7"/>
    <w:rsid w:val="00B009EC"/>
    <w:rsid w:val="00B00A59"/>
    <w:rsid w:val="00B00B59"/>
    <w:rsid w:val="00B00B7C"/>
    <w:rsid w:val="00B00C4B"/>
    <w:rsid w:val="00B00C5D"/>
    <w:rsid w:val="00B00DB5"/>
    <w:rsid w:val="00B00E99"/>
    <w:rsid w:val="00B0107A"/>
    <w:rsid w:val="00B01215"/>
    <w:rsid w:val="00B012E8"/>
    <w:rsid w:val="00B0130D"/>
    <w:rsid w:val="00B013A3"/>
    <w:rsid w:val="00B01452"/>
    <w:rsid w:val="00B014CC"/>
    <w:rsid w:val="00B0152B"/>
    <w:rsid w:val="00B015E1"/>
    <w:rsid w:val="00B0160B"/>
    <w:rsid w:val="00B0162D"/>
    <w:rsid w:val="00B01671"/>
    <w:rsid w:val="00B019DE"/>
    <w:rsid w:val="00B01AB2"/>
    <w:rsid w:val="00B01AF9"/>
    <w:rsid w:val="00B01BE4"/>
    <w:rsid w:val="00B01C83"/>
    <w:rsid w:val="00B01CBA"/>
    <w:rsid w:val="00B01E51"/>
    <w:rsid w:val="00B01FE2"/>
    <w:rsid w:val="00B02180"/>
    <w:rsid w:val="00B02523"/>
    <w:rsid w:val="00B02546"/>
    <w:rsid w:val="00B027C2"/>
    <w:rsid w:val="00B02816"/>
    <w:rsid w:val="00B028C6"/>
    <w:rsid w:val="00B02A16"/>
    <w:rsid w:val="00B02A36"/>
    <w:rsid w:val="00B02A73"/>
    <w:rsid w:val="00B02B65"/>
    <w:rsid w:val="00B02F09"/>
    <w:rsid w:val="00B02F4B"/>
    <w:rsid w:val="00B0306E"/>
    <w:rsid w:val="00B03134"/>
    <w:rsid w:val="00B0324C"/>
    <w:rsid w:val="00B033B3"/>
    <w:rsid w:val="00B03479"/>
    <w:rsid w:val="00B035C4"/>
    <w:rsid w:val="00B036CE"/>
    <w:rsid w:val="00B03714"/>
    <w:rsid w:val="00B037AE"/>
    <w:rsid w:val="00B03893"/>
    <w:rsid w:val="00B03B3B"/>
    <w:rsid w:val="00B03B70"/>
    <w:rsid w:val="00B03C0D"/>
    <w:rsid w:val="00B03E0C"/>
    <w:rsid w:val="00B03FB6"/>
    <w:rsid w:val="00B040B7"/>
    <w:rsid w:val="00B04140"/>
    <w:rsid w:val="00B04490"/>
    <w:rsid w:val="00B0469E"/>
    <w:rsid w:val="00B0470C"/>
    <w:rsid w:val="00B0470E"/>
    <w:rsid w:val="00B047ED"/>
    <w:rsid w:val="00B04817"/>
    <w:rsid w:val="00B0481B"/>
    <w:rsid w:val="00B049FA"/>
    <w:rsid w:val="00B04A22"/>
    <w:rsid w:val="00B04A3F"/>
    <w:rsid w:val="00B04CF7"/>
    <w:rsid w:val="00B04DBE"/>
    <w:rsid w:val="00B04DD1"/>
    <w:rsid w:val="00B0511F"/>
    <w:rsid w:val="00B0512B"/>
    <w:rsid w:val="00B0515D"/>
    <w:rsid w:val="00B051A6"/>
    <w:rsid w:val="00B05628"/>
    <w:rsid w:val="00B05663"/>
    <w:rsid w:val="00B0569E"/>
    <w:rsid w:val="00B0572C"/>
    <w:rsid w:val="00B058D4"/>
    <w:rsid w:val="00B0597B"/>
    <w:rsid w:val="00B059F8"/>
    <w:rsid w:val="00B05B81"/>
    <w:rsid w:val="00B05BAC"/>
    <w:rsid w:val="00B05D00"/>
    <w:rsid w:val="00B060D3"/>
    <w:rsid w:val="00B06165"/>
    <w:rsid w:val="00B062E3"/>
    <w:rsid w:val="00B0635F"/>
    <w:rsid w:val="00B063B5"/>
    <w:rsid w:val="00B06463"/>
    <w:rsid w:val="00B065BD"/>
    <w:rsid w:val="00B0669A"/>
    <w:rsid w:val="00B067C8"/>
    <w:rsid w:val="00B068BD"/>
    <w:rsid w:val="00B06BB1"/>
    <w:rsid w:val="00B06D3C"/>
    <w:rsid w:val="00B06FBB"/>
    <w:rsid w:val="00B07070"/>
    <w:rsid w:val="00B07289"/>
    <w:rsid w:val="00B07295"/>
    <w:rsid w:val="00B072EB"/>
    <w:rsid w:val="00B073FC"/>
    <w:rsid w:val="00B0753B"/>
    <w:rsid w:val="00B07582"/>
    <w:rsid w:val="00B0769E"/>
    <w:rsid w:val="00B077C5"/>
    <w:rsid w:val="00B078A2"/>
    <w:rsid w:val="00B07B7F"/>
    <w:rsid w:val="00B07BEF"/>
    <w:rsid w:val="00B07C12"/>
    <w:rsid w:val="00B07C98"/>
    <w:rsid w:val="00B07CBC"/>
    <w:rsid w:val="00B07F4F"/>
    <w:rsid w:val="00B10216"/>
    <w:rsid w:val="00B102A1"/>
    <w:rsid w:val="00B10304"/>
    <w:rsid w:val="00B1033B"/>
    <w:rsid w:val="00B10361"/>
    <w:rsid w:val="00B103AD"/>
    <w:rsid w:val="00B1050B"/>
    <w:rsid w:val="00B105F9"/>
    <w:rsid w:val="00B10660"/>
    <w:rsid w:val="00B106AB"/>
    <w:rsid w:val="00B107AE"/>
    <w:rsid w:val="00B10992"/>
    <w:rsid w:val="00B10B55"/>
    <w:rsid w:val="00B10C39"/>
    <w:rsid w:val="00B10DA8"/>
    <w:rsid w:val="00B10DDE"/>
    <w:rsid w:val="00B10EA9"/>
    <w:rsid w:val="00B10F26"/>
    <w:rsid w:val="00B1116D"/>
    <w:rsid w:val="00B11190"/>
    <w:rsid w:val="00B111BA"/>
    <w:rsid w:val="00B112AB"/>
    <w:rsid w:val="00B112BB"/>
    <w:rsid w:val="00B1131E"/>
    <w:rsid w:val="00B113CE"/>
    <w:rsid w:val="00B11540"/>
    <w:rsid w:val="00B117A6"/>
    <w:rsid w:val="00B11995"/>
    <w:rsid w:val="00B11ADE"/>
    <w:rsid w:val="00B11C67"/>
    <w:rsid w:val="00B11C6F"/>
    <w:rsid w:val="00B11ED0"/>
    <w:rsid w:val="00B11FA5"/>
    <w:rsid w:val="00B11FC0"/>
    <w:rsid w:val="00B12004"/>
    <w:rsid w:val="00B1209C"/>
    <w:rsid w:val="00B120E4"/>
    <w:rsid w:val="00B1212F"/>
    <w:rsid w:val="00B12298"/>
    <w:rsid w:val="00B12377"/>
    <w:rsid w:val="00B12400"/>
    <w:rsid w:val="00B124C7"/>
    <w:rsid w:val="00B125A3"/>
    <w:rsid w:val="00B12666"/>
    <w:rsid w:val="00B1274A"/>
    <w:rsid w:val="00B12957"/>
    <w:rsid w:val="00B12B0F"/>
    <w:rsid w:val="00B12D56"/>
    <w:rsid w:val="00B12E56"/>
    <w:rsid w:val="00B12F5C"/>
    <w:rsid w:val="00B1312F"/>
    <w:rsid w:val="00B13194"/>
    <w:rsid w:val="00B13304"/>
    <w:rsid w:val="00B133CA"/>
    <w:rsid w:val="00B134FA"/>
    <w:rsid w:val="00B13530"/>
    <w:rsid w:val="00B1364A"/>
    <w:rsid w:val="00B1384B"/>
    <w:rsid w:val="00B13890"/>
    <w:rsid w:val="00B13DB5"/>
    <w:rsid w:val="00B13EC0"/>
    <w:rsid w:val="00B13F73"/>
    <w:rsid w:val="00B13F9C"/>
    <w:rsid w:val="00B140D2"/>
    <w:rsid w:val="00B14170"/>
    <w:rsid w:val="00B141C4"/>
    <w:rsid w:val="00B141C8"/>
    <w:rsid w:val="00B141F2"/>
    <w:rsid w:val="00B14298"/>
    <w:rsid w:val="00B142A7"/>
    <w:rsid w:val="00B1447F"/>
    <w:rsid w:val="00B1455F"/>
    <w:rsid w:val="00B145C2"/>
    <w:rsid w:val="00B14824"/>
    <w:rsid w:val="00B14858"/>
    <w:rsid w:val="00B1498D"/>
    <w:rsid w:val="00B14A95"/>
    <w:rsid w:val="00B14B83"/>
    <w:rsid w:val="00B15213"/>
    <w:rsid w:val="00B15241"/>
    <w:rsid w:val="00B152AC"/>
    <w:rsid w:val="00B1538B"/>
    <w:rsid w:val="00B15502"/>
    <w:rsid w:val="00B1564B"/>
    <w:rsid w:val="00B156D6"/>
    <w:rsid w:val="00B1576A"/>
    <w:rsid w:val="00B157F6"/>
    <w:rsid w:val="00B15885"/>
    <w:rsid w:val="00B158CE"/>
    <w:rsid w:val="00B15A81"/>
    <w:rsid w:val="00B15A8B"/>
    <w:rsid w:val="00B15AF8"/>
    <w:rsid w:val="00B15B63"/>
    <w:rsid w:val="00B15C9F"/>
    <w:rsid w:val="00B15E47"/>
    <w:rsid w:val="00B15F86"/>
    <w:rsid w:val="00B15F93"/>
    <w:rsid w:val="00B15FE2"/>
    <w:rsid w:val="00B16017"/>
    <w:rsid w:val="00B160FF"/>
    <w:rsid w:val="00B1634B"/>
    <w:rsid w:val="00B1637C"/>
    <w:rsid w:val="00B16391"/>
    <w:rsid w:val="00B1639C"/>
    <w:rsid w:val="00B16450"/>
    <w:rsid w:val="00B16780"/>
    <w:rsid w:val="00B168C7"/>
    <w:rsid w:val="00B168CE"/>
    <w:rsid w:val="00B169E2"/>
    <w:rsid w:val="00B16F10"/>
    <w:rsid w:val="00B16FB4"/>
    <w:rsid w:val="00B1721B"/>
    <w:rsid w:val="00B1738A"/>
    <w:rsid w:val="00B173B2"/>
    <w:rsid w:val="00B173E1"/>
    <w:rsid w:val="00B174B2"/>
    <w:rsid w:val="00B1760B"/>
    <w:rsid w:val="00B17678"/>
    <w:rsid w:val="00B176A0"/>
    <w:rsid w:val="00B1795C"/>
    <w:rsid w:val="00B179E6"/>
    <w:rsid w:val="00B17AA0"/>
    <w:rsid w:val="00B17C0B"/>
    <w:rsid w:val="00B17C97"/>
    <w:rsid w:val="00B17C99"/>
    <w:rsid w:val="00B17C9C"/>
    <w:rsid w:val="00B17CBC"/>
    <w:rsid w:val="00B17D44"/>
    <w:rsid w:val="00B17DB3"/>
    <w:rsid w:val="00B17E03"/>
    <w:rsid w:val="00B17F3C"/>
    <w:rsid w:val="00B17F92"/>
    <w:rsid w:val="00B17FC7"/>
    <w:rsid w:val="00B200FF"/>
    <w:rsid w:val="00B20311"/>
    <w:rsid w:val="00B2049A"/>
    <w:rsid w:val="00B20785"/>
    <w:rsid w:val="00B20896"/>
    <w:rsid w:val="00B20AC0"/>
    <w:rsid w:val="00B20D1D"/>
    <w:rsid w:val="00B20D29"/>
    <w:rsid w:val="00B20E63"/>
    <w:rsid w:val="00B20F9F"/>
    <w:rsid w:val="00B2122E"/>
    <w:rsid w:val="00B212D8"/>
    <w:rsid w:val="00B2137C"/>
    <w:rsid w:val="00B214C5"/>
    <w:rsid w:val="00B21567"/>
    <w:rsid w:val="00B215F1"/>
    <w:rsid w:val="00B2162F"/>
    <w:rsid w:val="00B216B1"/>
    <w:rsid w:val="00B21766"/>
    <w:rsid w:val="00B21787"/>
    <w:rsid w:val="00B21793"/>
    <w:rsid w:val="00B217A1"/>
    <w:rsid w:val="00B21827"/>
    <w:rsid w:val="00B2183D"/>
    <w:rsid w:val="00B21A84"/>
    <w:rsid w:val="00B21AD3"/>
    <w:rsid w:val="00B21B19"/>
    <w:rsid w:val="00B21B2E"/>
    <w:rsid w:val="00B21C28"/>
    <w:rsid w:val="00B21C34"/>
    <w:rsid w:val="00B21D78"/>
    <w:rsid w:val="00B21DE5"/>
    <w:rsid w:val="00B21F10"/>
    <w:rsid w:val="00B21FB6"/>
    <w:rsid w:val="00B22136"/>
    <w:rsid w:val="00B221EE"/>
    <w:rsid w:val="00B222CF"/>
    <w:rsid w:val="00B2233B"/>
    <w:rsid w:val="00B22622"/>
    <w:rsid w:val="00B22663"/>
    <w:rsid w:val="00B22913"/>
    <w:rsid w:val="00B2299C"/>
    <w:rsid w:val="00B22A25"/>
    <w:rsid w:val="00B22B49"/>
    <w:rsid w:val="00B22D45"/>
    <w:rsid w:val="00B22D4D"/>
    <w:rsid w:val="00B22DE3"/>
    <w:rsid w:val="00B22F49"/>
    <w:rsid w:val="00B23007"/>
    <w:rsid w:val="00B231F3"/>
    <w:rsid w:val="00B23420"/>
    <w:rsid w:val="00B23497"/>
    <w:rsid w:val="00B23822"/>
    <w:rsid w:val="00B23BDA"/>
    <w:rsid w:val="00B23BED"/>
    <w:rsid w:val="00B23D46"/>
    <w:rsid w:val="00B23F3D"/>
    <w:rsid w:val="00B23F6E"/>
    <w:rsid w:val="00B23F8B"/>
    <w:rsid w:val="00B23FA0"/>
    <w:rsid w:val="00B241A9"/>
    <w:rsid w:val="00B241F7"/>
    <w:rsid w:val="00B24242"/>
    <w:rsid w:val="00B24291"/>
    <w:rsid w:val="00B243A3"/>
    <w:rsid w:val="00B243C2"/>
    <w:rsid w:val="00B24442"/>
    <w:rsid w:val="00B24515"/>
    <w:rsid w:val="00B24543"/>
    <w:rsid w:val="00B2457F"/>
    <w:rsid w:val="00B245C2"/>
    <w:rsid w:val="00B24776"/>
    <w:rsid w:val="00B2487E"/>
    <w:rsid w:val="00B24B1E"/>
    <w:rsid w:val="00B24BD2"/>
    <w:rsid w:val="00B24BD8"/>
    <w:rsid w:val="00B24D75"/>
    <w:rsid w:val="00B24DF1"/>
    <w:rsid w:val="00B24EA7"/>
    <w:rsid w:val="00B24F2F"/>
    <w:rsid w:val="00B24F4B"/>
    <w:rsid w:val="00B24FB3"/>
    <w:rsid w:val="00B2502F"/>
    <w:rsid w:val="00B25055"/>
    <w:rsid w:val="00B25262"/>
    <w:rsid w:val="00B25269"/>
    <w:rsid w:val="00B253B8"/>
    <w:rsid w:val="00B253CD"/>
    <w:rsid w:val="00B25666"/>
    <w:rsid w:val="00B25880"/>
    <w:rsid w:val="00B258A8"/>
    <w:rsid w:val="00B25A21"/>
    <w:rsid w:val="00B25BF4"/>
    <w:rsid w:val="00B25C3F"/>
    <w:rsid w:val="00B25E3D"/>
    <w:rsid w:val="00B25F1C"/>
    <w:rsid w:val="00B25F60"/>
    <w:rsid w:val="00B260B3"/>
    <w:rsid w:val="00B2619B"/>
    <w:rsid w:val="00B26235"/>
    <w:rsid w:val="00B26236"/>
    <w:rsid w:val="00B26736"/>
    <w:rsid w:val="00B2686A"/>
    <w:rsid w:val="00B268D9"/>
    <w:rsid w:val="00B268F6"/>
    <w:rsid w:val="00B269AB"/>
    <w:rsid w:val="00B269C3"/>
    <w:rsid w:val="00B26A25"/>
    <w:rsid w:val="00B26BBB"/>
    <w:rsid w:val="00B26BE1"/>
    <w:rsid w:val="00B26D8E"/>
    <w:rsid w:val="00B26DA6"/>
    <w:rsid w:val="00B26E93"/>
    <w:rsid w:val="00B26F27"/>
    <w:rsid w:val="00B27030"/>
    <w:rsid w:val="00B270E2"/>
    <w:rsid w:val="00B27215"/>
    <w:rsid w:val="00B27259"/>
    <w:rsid w:val="00B272A0"/>
    <w:rsid w:val="00B272DE"/>
    <w:rsid w:val="00B27301"/>
    <w:rsid w:val="00B27313"/>
    <w:rsid w:val="00B2731A"/>
    <w:rsid w:val="00B27368"/>
    <w:rsid w:val="00B273EF"/>
    <w:rsid w:val="00B2753C"/>
    <w:rsid w:val="00B2754E"/>
    <w:rsid w:val="00B279D7"/>
    <w:rsid w:val="00B27AF5"/>
    <w:rsid w:val="00B27B19"/>
    <w:rsid w:val="00B27C14"/>
    <w:rsid w:val="00B27E00"/>
    <w:rsid w:val="00B27EAF"/>
    <w:rsid w:val="00B301A2"/>
    <w:rsid w:val="00B301E5"/>
    <w:rsid w:val="00B3023F"/>
    <w:rsid w:val="00B304D0"/>
    <w:rsid w:val="00B304D2"/>
    <w:rsid w:val="00B304D3"/>
    <w:rsid w:val="00B30566"/>
    <w:rsid w:val="00B3059B"/>
    <w:rsid w:val="00B305C3"/>
    <w:rsid w:val="00B305C7"/>
    <w:rsid w:val="00B305CB"/>
    <w:rsid w:val="00B30863"/>
    <w:rsid w:val="00B30925"/>
    <w:rsid w:val="00B30953"/>
    <w:rsid w:val="00B3095D"/>
    <w:rsid w:val="00B3096D"/>
    <w:rsid w:val="00B30C0D"/>
    <w:rsid w:val="00B30DF3"/>
    <w:rsid w:val="00B30E52"/>
    <w:rsid w:val="00B30F2D"/>
    <w:rsid w:val="00B30F2F"/>
    <w:rsid w:val="00B31035"/>
    <w:rsid w:val="00B31115"/>
    <w:rsid w:val="00B312D7"/>
    <w:rsid w:val="00B312F0"/>
    <w:rsid w:val="00B31491"/>
    <w:rsid w:val="00B31545"/>
    <w:rsid w:val="00B31595"/>
    <w:rsid w:val="00B315C8"/>
    <w:rsid w:val="00B31618"/>
    <w:rsid w:val="00B3174E"/>
    <w:rsid w:val="00B317E7"/>
    <w:rsid w:val="00B317EE"/>
    <w:rsid w:val="00B31A3C"/>
    <w:rsid w:val="00B31A53"/>
    <w:rsid w:val="00B31B2B"/>
    <w:rsid w:val="00B31B66"/>
    <w:rsid w:val="00B31C01"/>
    <w:rsid w:val="00B31DDD"/>
    <w:rsid w:val="00B31F24"/>
    <w:rsid w:val="00B322F2"/>
    <w:rsid w:val="00B32355"/>
    <w:rsid w:val="00B3237E"/>
    <w:rsid w:val="00B323F4"/>
    <w:rsid w:val="00B3244D"/>
    <w:rsid w:val="00B3245D"/>
    <w:rsid w:val="00B324C3"/>
    <w:rsid w:val="00B3268E"/>
    <w:rsid w:val="00B3269A"/>
    <w:rsid w:val="00B32778"/>
    <w:rsid w:val="00B327BC"/>
    <w:rsid w:val="00B3280B"/>
    <w:rsid w:val="00B32945"/>
    <w:rsid w:val="00B32A96"/>
    <w:rsid w:val="00B32BEA"/>
    <w:rsid w:val="00B32C8D"/>
    <w:rsid w:val="00B32D6E"/>
    <w:rsid w:val="00B32DDF"/>
    <w:rsid w:val="00B32DE4"/>
    <w:rsid w:val="00B32FC1"/>
    <w:rsid w:val="00B33069"/>
    <w:rsid w:val="00B330A1"/>
    <w:rsid w:val="00B330BE"/>
    <w:rsid w:val="00B33148"/>
    <w:rsid w:val="00B33302"/>
    <w:rsid w:val="00B33332"/>
    <w:rsid w:val="00B3355B"/>
    <w:rsid w:val="00B335F5"/>
    <w:rsid w:val="00B3383E"/>
    <w:rsid w:val="00B33866"/>
    <w:rsid w:val="00B3387D"/>
    <w:rsid w:val="00B3388C"/>
    <w:rsid w:val="00B339AA"/>
    <w:rsid w:val="00B339FC"/>
    <w:rsid w:val="00B33A3E"/>
    <w:rsid w:val="00B33BEC"/>
    <w:rsid w:val="00B33C67"/>
    <w:rsid w:val="00B33CF0"/>
    <w:rsid w:val="00B33CF6"/>
    <w:rsid w:val="00B33DC3"/>
    <w:rsid w:val="00B33E51"/>
    <w:rsid w:val="00B33EA1"/>
    <w:rsid w:val="00B33F31"/>
    <w:rsid w:val="00B3407F"/>
    <w:rsid w:val="00B34091"/>
    <w:rsid w:val="00B341C2"/>
    <w:rsid w:val="00B3437E"/>
    <w:rsid w:val="00B343BA"/>
    <w:rsid w:val="00B3444B"/>
    <w:rsid w:val="00B34471"/>
    <w:rsid w:val="00B34530"/>
    <w:rsid w:val="00B3463B"/>
    <w:rsid w:val="00B34665"/>
    <w:rsid w:val="00B34692"/>
    <w:rsid w:val="00B3473C"/>
    <w:rsid w:val="00B347DD"/>
    <w:rsid w:val="00B347FA"/>
    <w:rsid w:val="00B3491B"/>
    <w:rsid w:val="00B34A49"/>
    <w:rsid w:val="00B34B70"/>
    <w:rsid w:val="00B34BD0"/>
    <w:rsid w:val="00B34D4B"/>
    <w:rsid w:val="00B34E2A"/>
    <w:rsid w:val="00B35065"/>
    <w:rsid w:val="00B3506B"/>
    <w:rsid w:val="00B350A8"/>
    <w:rsid w:val="00B35160"/>
    <w:rsid w:val="00B351C4"/>
    <w:rsid w:val="00B35377"/>
    <w:rsid w:val="00B3542D"/>
    <w:rsid w:val="00B35474"/>
    <w:rsid w:val="00B354E4"/>
    <w:rsid w:val="00B3579B"/>
    <w:rsid w:val="00B35834"/>
    <w:rsid w:val="00B358F0"/>
    <w:rsid w:val="00B35931"/>
    <w:rsid w:val="00B35B18"/>
    <w:rsid w:val="00B35B79"/>
    <w:rsid w:val="00B35C34"/>
    <w:rsid w:val="00B35CC3"/>
    <w:rsid w:val="00B35EC2"/>
    <w:rsid w:val="00B36061"/>
    <w:rsid w:val="00B36388"/>
    <w:rsid w:val="00B36447"/>
    <w:rsid w:val="00B36475"/>
    <w:rsid w:val="00B3651B"/>
    <w:rsid w:val="00B3659A"/>
    <w:rsid w:val="00B365D4"/>
    <w:rsid w:val="00B366E4"/>
    <w:rsid w:val="00B36700"/>
    <w:rsid w:val="00B367EB"/>
    <w:rsid w:val="00B367F9"/>
    <w:rsid w:val="00B36859"/>
    <w:rsid w:val="00B368F7"/>
    <w:rsid w:val="00B36987"/>
    <w:rsid w:val="00B369AC"/>
    <w:rsid w:val="00B369D9"/>
    <w:rsid w:val="00B36B06"/>
    <w:rsid w:val="00B36C8C"/>
    <w:rsid w:val="00B36CED"/>
    <w:rsid w:val="00B36E23"/>
    <w:rsid w:val="00B36F0E"/>
    <w:rsid w:val="00B36F21"/>
    <w:rsid w:val="00B3702C"/>
    <w:rsid w:val="00B370CF"/>
    <w:rsid w:val="00B37108"/>
    <w:rsid w:val="00B37152"/>
    <w:rsid w:val="00B37423"/>
    <w:rsid w:val="00B37478"/>
    <w:rsid w:val="00B37597"/>
    <w:rsid w:val="00B376BD"/>
    <w:rsid w:val="00B377C1"/>
    <w:rsid w:val="00B3796C"/>
    <w:rsid w:val="00B37A87"/>
    <w:rsid w:val="00B37AA6"/>
    <w:rsid w:val="00B37B16"/>
    <w:rsid w:val="00B37D4F"/>
    <w:rsid w:val="00B37DEC"/>
    <w:rsid w:val="00B37ED3"/>
    <w:rsid w:val="00B37F4D"/>
    <w:rsid w:val="00B37F72"/>
    <w:rsid w:val="00B4004E"/>
    <w:rsid w:val="00B40077"/>
    <w:rsid w:val="00B400E4"/>
    <w:rsid w:val="00B40112"/>
    <w:rsid w:val="00B40127"/>
    <w:rsid w:val="00B4017C"/>
    <w:rsid w:val="00B403BC"/>
    <w:rsid w:val="00B403CC"/>
    <w:rsid w:val="00B403D2"/>
    <w:rsid w:val="00B40410"/>
    <w:rsid w:val="00B40478"/>
    <w:rsid w:val="00B40731"/>
    <w:rsid w:val="00B407A0"/>
    <w:rsid w:val="00B4088B"/>
    <w:rsid w:val="00B408EF"/>
    <w:rsid w:val="00B4095D"/>
    <w:rsid w:val="00B409D9"/>
    <w:rsid w:val="00B409F4"/>
    <w:rsid w:val="00B40BD2"/>
    <w:rsid w:val="00B40D8E"/>
    <w:rsid w:val="00B40E03"/>
    <w:rsid w:val="00B4103C"/>
    <w:rsid w:val="00B410F0"/>
    <w:rsid w:val="00B413B0"/>
    <w:rsid w:val="00B413B7"/>
    <w:rsid w:val="00B413E1"/>
    <w:rsid w:val="00B415B7"/>
    <w:rsid w:val="00B417E1"/>
    <w:rsid w:val="00B4180C"/>
    <w:rsid w:val="00B418BE"/>
    <w:rsid w:val="00B41962"/>
    <w:rsid w:val="00B41991"/>
    <w:rsid w:val="00B41A58"/>
    <w:rsid w:val="00B41AD6"/>
    <w:rsid w:val="00B41B8F"/>
    <w:rsid w:val="00B41C8F"/>
    <w:rsid w:val="00B41D03"/>
    <w:rsid w:val="00B41D34"/>
    <w:rsid w:val="00B41E92"/>
    <w:rsid w:val="00B420CC"/>
    <w:rsid w:val="00B4218C"/>
    <w:rsid w:val="00B42282"/>
    <w:rsid w:val="00B4252F"/>
    <w:rsid w:val="00B42582"/>
    <w:rsid w:val="00B42694"/>
    <w:rsid w:val="00B42884"/>
    <w:rsid w:val="00B428E0"/>
    <w:rsid w:val="00B429E7"/>
    <w:rsid w:val="00B42A01"/>
    <w:rsid w:val="00B42AC6"/>
    <w:rsid w:val="00B42AF4"/>
    <w:rsid w:val="00B42B64"/>
    <w:rsid w:val="00B42C2B"/>
    <w:rsid w:val="00B42C2C"/>
    <w:rsid w:val="00B42DE9"/>
    <w:rsid w:val="00B42FD8"/>
    <w:rsid w:val="00B42FDA"/>
    <w:rsid w:val="00B4315D"/>
    <w:rsid w:val="00B431EC"/>
    <w:rsid w:val="00B432D0"/>
    <w:rsid w:val="00B4338B"/>
    <w:rsid w:val="00B43465"/>
    <w:rsid w:val="00B434CB"/>
    <w:rsid w:val="00B435B7"/>
    <w:rsid w:val="00B436F9"/>
    <w:rsid w:val="00B438C7"/>
    <w:rsid w:val="00B438C9"/>
    <w:rsid w:val="00B43914"/>
    <w:rsid w:val="00B4397D"/>
    <w:rsid w:val="00B43A70"/>
    <w:rsid w:val="00B43AE1"/>
    <w:rsid w:val="00B43C16"/>
    <w:rsid w:val="00B43CF3"/>
    <w:rsid w:val="00B43CFC"/>
    <w:rsid w:val="00B43D40"/>
    <w:rsid w:val="00B43DAE"/>
    <w:rsid w:val="00B43DD0"/>
    <w:rsid w:val="00B43E1C"/>
    <w:rsid w:val="00B43E46"/>
    <w:rsid w:val="00B43FA7"/>
    <w:rsid w:val="00B43FFA"/>
    <w:rsid w:val="00B44179"/>
    <w:rsid w:val="00B44244"/>
    <w:rsid w:val="00B4427B"/>
    <w:rsid w:val="00B445ED"/>
    <w:rsid w:val="00B44A20"/>
    <w:rsid w:val="00B44A6D"/>
    <w:rsid w:val="00B44AF9"/>
    <w:rsid w:val="00B44BA7"/>
    <w:rsid w:val="00B44CAD"/>
    <w:rsid w:val="00B44CD3"/>
    <w:rsid w:val="00B44E69"/>
    <w:rsid w:val="00B44EC4"/>
    <w:rsid w:val="00B44EE4"/>
    <w:rsid w:val="00B44F24"/>
    <w:rsid w:val="00B44F25"/>
    <w:rsid w:val="00B4508F"/>
    <w:rsid w:val="00B45348"/>
    <w:rsid w:val="00B45450"/>
    <w:rsid w:val="00B4562B"/>
    <w:rsid w:val="00B456BC"/>
    <w:rsid w:val="00B4572B"/>
    <w:rsid w:val="00B457AD"/>
    <w:rsid w:val="00B4590D"/>
    <w:rsid w:val="00B459D6"/>
    <w:rsid w:val="00B45A5A"/>
    <w:rsid w:val="00B45B49"/>
    <w:rsid w:val="00B45C77"/>
    <w:rsid w:val="00B45CE4"/>
    <w:rsid w:val="00B45CF4"/>
    <w:rsid w:val="00B45D3F"/>
    <w:rsid w:val="00B45E7D"/>
    <w:rsid w:val="00B45F74"/>
    <w:rsid w:val="00B4600C"/>
    <w:rsid w:val="00B4605E"/>
    <w:rsid w:val="00B4609E"/>
    <w:rsid w:val="00B4634B"/>
    <w:rsid w:val="00B46445"/>
    <w:rsid w:val="00B464BF"/>
    <w:rsid w:val="00B4650A"/>
    <w:rsid w:val="00B466E5"/>
    <w:rsid w:val="00B467C2"/>
    <w:rsid w:val="00B46952"/>
    <w:rsid w:val="00B46979"/>
    <w:rsid w:val="00B469F5"/>
    <w:rsid w:val="00B46A03"/>
    <w:rsid w:val="00B46A28"/>
    <w:rsid w:val="00B46AAB"/>
    <w:rsid w:val="00B46B48"/>
    <w:rsid w:val="00B46C83"/>
    <w:rsid w:val="00B46CDC"/>
    <w:rsid w:val="00B46D0A"/>
    <w:rsid w:val="00B46F1F"/>
    <w:rsid w:val="00B46F8D"/>
    <w:rsid w:val="00B46F90"/>
    <w:rsid w:val="00B46F96"/>
    <w:rsid w:val="00B4747C"/>
    <w:rsid w:val="00B476A1"/>
    <w:rsid w:val="00B47891"/>
    <w:rsid w:val="00B47923"/>
    <w:rsid w:val="00B47995"/>
    <w:rsid w:val="00B47A85"/>
    <w:rsid w:val="00B47DEB"/>
    <w:rsid w:val="00B47E37"/>
    <w:rsid w:val="00B47F21"/>
    <w:rsid w:val="00B47F6D"/>
    <w:rsid w:val="00B5009B"/>
    <w:rsid w:val="00B50131"/>
    <w:rsid w:val="00B501CF"/>
    <w:rsid w:val="00B5032B"/>
    <w:rsid w:val="00B50361"/>
    <w:rsid w:val="00B50408"/>
    <w:rsid w:val="00B5040A"/>
    <w:rsid w:val="00B504ED"/>
    <w:rsid w:val="00B507C7"/>
    <w:rsid w:val="00B507CC"/>
    <w:rsid w:val="00B5098B"/>
    <w:rsid w:val="00B50A34"/>
    <w:rsid w:val="00B50BA9"/>
    <w:rsid w:val="00B50BB4"/>
    <w:rsid w:val="00B50C05"/>
    <w:rsid w:val="00B50C77"/>
    <w:rsid w:val="00B50CD1"/>
    <w:rsid w:val="00B50CDE"/>
    <w:rsid w:val="00B50D6F"/>
    <w:rsid w:val="00B50E33"/>
    <w:rsid w:val="00B510CA"/>
    <w:rsid w:val="00B511C8"/>
    <w:rsid w:val="00B511D9"/>
    <w:rsid w:val="00B51340"/>
    <w:rsid w:val="00B5138F"/>
    <w:rsid w:val="00B514DA"/>
    <w:rsid w:val="00B5155D"/>
    <w:rsid w:val="00B516E0"/>
    <w:rsid w:val="00B517E9"/>
    <w:rsid w:val="00B5180E"/>
    <w:rsid w:val="00B51985"/>
    <w:rsid w:val="00B519F8"/>
    <w:rsid w:val="00B51AAA"/>
    <w:rsid w:val="00B51AFF"/>
    <w:rsid w:val="00B51B88"/>
    <w:rsid w:val="00B51B9D"/>
    <w:rsid w:val="00B51C5B"/>
    <w:rsid w:val="00B51C95"/>
    <w:rsid w:val="00B51D2C"/>
    <w:rsid w:val="00B51DB2"/>
    <w:rsid w:val="00B51DBF"/>
    <w:rsid w:val="00B51EB7"/>
    <w:rsid w:val="00B51F65"/>
    <w:rsid w:val="00B5202D"/>
    <w:rsid w:val="00B52067"/>
    <w:rsid w:val="00B52139"/>
    <w:rsid w:val="00B521DB"/>
    <w:rsid w:val="00B52263"/>
    <w:rsid w:val="00B5227C"/>
    <w:rsid w:val="00B522CF"/>
    <w:rsid w:val="00B522D6"/>
    <w:rsid w:val="00B52376"/>
    <w:rsid w:val="00B523E4"/>
    <w:rsid w:val="00B523F0"/>
    <w:rsid w:val="00B52482"/>
    <w:rsid w:val="00B52546"/>
    <w:rsid w:val="00B52656"/>
    <w:rsid w:val="00B5265B"/>
    <w:rsid w:val="00B52686"/>
    <w:rsid w:val="00B527F0"/>
    <w:rsid w:val="00B52845"/>
    <w:rsid w:val="00B528EF"/>
    <w:rsid w:val="00B52918"/>
    <w:rsid w:val="00B529A9"/>
    <w:rsid w:val="00B529C5"/>
    <w:rsid w:val="00B52A13"/>
    <w:rsid w:val="00B52B64"/>
    <w:rsid w:val="00B52B8F"/>
    <w:rsid w:val="00B52BBE"/>
    <w:rsid w:val="00B52BDF"/>
    <w:rsid w:val="00B52BF3"/>
    <w:rsid w:val="00B52D53"/>
    <w:rsid w:val="00B52D63"/>
    <w:rsid w:val="00B52D64"/>
    <w:rsid w:val="00B52E6B"/>
    <w:rsid w:val="00B5304B"/>
    <w:rsid w:val="00B53544"/>
    <w:rsid w:val="00B53ACE"/>
    <w:rsid w:val="00B53AFF"/>
    <w:rsid w:val="00B53C26"/>
    <w:rsid w:val="00B53D1B"/>
    <w:rsid w:val="00B53D9E"/>
    <w:rsid w:val="00B53DC5"/>
    <w:rsid w:val="00B53DC6"/>
    <w:rsid w:val="00B53EB7"/>
    <w:rsid w:val="00B5421E"/>
    <w:rsid w:val="00B5424F"/>
    <w:rsid w:val="00B542C9"/>
    <w:rsid w:val="00B54496"/>
    <w:rsid w:val="00B544E7"/>
    <w:rsid w:val="00B544EF"/>
    <w:rsid w:val="00B54513"/>
    <w:rsid w:val="00B54541"/>
    <w:rsid w:val="00B546BA"/>
    <w:rsid w:val="00B546E5"/>
    <w:rsid w:val="00B5479F"/>
    <w:rsid w:val="00B548BD"/>
    <w:rsid w:val="00B54943"/>
    <w:rsid w:val="00B549E5"/>
    <w:rsid w:val="00B54A24"/>
    <w:rsid w:val="00B54A4F"/>
    <w:rsid w:val="00B54B9F"/>
    <w:rsid w:val="00B54BC2"/>
    <w:rsid w:val="00B54CD6"/>
    <w:rsid w:val="00B54F1E"/>
    <w:rsid w:val="00B54F2C"/>
    <w:rsid w:val="00B55071"/>
    <w:rsid w:val="00B5518D"/>
    <w:rsid w:val="00B5519A"/>
    <w:rsid w:val="00B5521A"/>
    <w:rsid w:val="00B552A1"/>
    <w:rsid w:val="00B55452"/>
    <w:rsid w:val="00B5545C"/>
    <w:rsid w:val="00B5556C"/>
    <w:rsid w:val="00B555D2"/>
    <w:rsid w:val="00B55640"/>
    <w:rsid w:val="00B55893"/>
    <w:rsid w:val="00B55895"/>
    <w:rsid w:val="00B558EF"/>
    <w:rsid w:val="00B55938"/>
    <w:rsid w:val="00B55A4B"/>
    <w:rsid w:val="00B55B57"/>
    <w:rsid w:val="00B55C6C"/>
    <w:rsid w:val="00B55E5C"/>
    <w:rsid w:val="00B55E6C"/>
    <w:rsid w:val="00B56018"/>
    <w:rsid w:val="00B560F8"/>
    <w:rsid w:val="00B5616A"/>
    <w:rsid w:val="00B56245"/>
    <w:rsid w:val="00B5632A"/>
    <w:rsid w:val="00B56335"/>
    <w:rsid w:val="00B56572"/>
    <w:rsid w:val="00B56680"/>
    <w:rsid w:val="00B567A7"/>
    <w:rsid w:val="00B567C2"/>
    <w:rsid w:val="00B5694E"/>
    <w:rsid w:val="00B569DC"/>
    <w:rsid w:val="00B569F6"/>
    <w:rsid w:val="00B56B21"/>
    <w:rsid w:val="00B56C3E"/>
    <w:rsid w:val="00B56C8C"/>
    <w:rsid w:val="00B56D34"/>
    <w:rsid w:val="00B56D5C"/>
    <w:rsid w:val="00B56D8B"/>
    <w:rsid w:val="00B56DDF"/>
    <w:rsid w:val="00B56ED5"/>
    <w:rsid w:val="00B56F2B"/>
    <w:rsid w:val="00B56F5E"/>
    <w:rsid w:val="00B56F74"/>
    <w:rsid w:val="00B56F99"/>
    <w:rsid w:val="00B570B8"/>
    <w:rsid w:val="00B5711E"/>
    <w:rsid w:val="00B572FD"/>
    <w:rsid w:val="00B57314"/>
    <w:rsid w:val="00B57328"/>
    <w:rsid w:val="00B57433"/>
    <w:rsid w:val="00B575B7"/>
    <w:rsid w:val="00B575E7"/>
    <w:rsid w:val="00B576DE"/>
    <w:rsid w:val="00B5772F"/>
    <w:rsid w:val="00B5783C"/>
    <w:rsid w:val="00B57841"/>
    <w:rsid w:val="00B57865"/>
    <w:rsid w:val="00B57884"/>
    <w:rsid w:val="00B578B9"/>
    <w:rsid w:val="00B57A64"/>
    <w:rsid w:val="00B57AE8"/>
    <w:rsid w:val="00B57C15"/>
    <w:rsid w:val="00B57DD8"/>
    <w:rsid w:val="00B57F87"/>
    <w:rsid w:val="00B57FD4"/>
    <w:rsid w:val="00B60077"/>
    <w:rsid w:val="00B60146"/>
    <w:rsid w:val="00B60176"/>
    <w:rsid w:val="00B60262"/>
    <w:rsid w:val="00B603AC"/>
    <w:rsid w:val="00B603E2"/>
    <w:rsid w:val="00B60447"/>
    <w:rsid w:val="00B60523"/>
    <w:rsid w:val="00B60673"/>
    <w:rsid w:val="00B6081D"/>
    <w:rsid w:val="00B6086D"/>
    <w:rsid w:val="00B608AF"/>
    <w:rsid w:val="00B609A1"/>
    <w:rsid w:val="00B60A0D"/>
    <w:rsid w:val="00B60A14"/>
    <w:rsid w:val="00B60D58"/>
    <w:rsid w:val="00B60DD6"/>
    <w:rsid w:val="00B60E10"/>
    <w:rsid w:val="00B60F62"/>
    <w:rsid w:val="00B61086"/>
    <w:rsid w:val="00B611F4"/>
    <w:rsid w:val="00B6163E"/>
    <w:rsid w:val="00B61708"/>
    <w:rsid w:val="00B6179F"/>
    <w:rsid w:val="00B61948"/>
    <w:rsid w:val="00B61AC8"/>
    <w:rsid w:val="00B61B52"/>
    <w:rsid w:val="00B61FB2"/>
    <w:rsid w:val="00B61FFD"/>
    <w:rsid w:val="00B6205A"/>
    <w:rsid w:val="00B620AA"/>
    <w:rsid w:val="00B62150"/>
    <w:rsid w:val="00B62153"/>
    <w:rsid w:val="00B62337"/>
    <w:rsid w:val="00B623EB"/>
    <w:rsid w:val="00B62493"/>
    <w:rsid w:val="00B625EC"/>
    <w:rsid w:val="00B626EC"/>
    <w:rsid w:val="00B627A9"/>
    <w:rsid w:val="00B627B3"/>
    <w:rsid w:val="00B62A29"/>
    <w:rsid w:val="00B62B16"/>
    <w:rsid w:val="00B62C63"/>
    <w:rsid w:val="00B6307D"/>
    <w:rsid w:val="00B6316C"/>
    <w:rsid w:val="00B632E5"/>
    <w:rsid w:val="00B633C6"/>
    <w:rsid w:val="00B634CC"/>
    <w:rsid w:val="00B634E3"/>
    <w:rsid w:val="00B636A5"/>
    <w:rsid w:val="00B637B6"/>
    <w:rsid w:val="00B63874"/>
    <w:rsid w:val="00B638D1"/>
    <w:rsid w:val="00B6393F"/>
    <w:rsid w:val="00B63A43"/>
    <w:rsid w:val="00B63B14"/>
    <w:rsid w:val="00B63B48"/>
    <w:rsid w:val="00B63D94"/>
    <w:rsid w:val="00B6401C"/>
    <w:rsid w:val="00B64174"/>
    <w:rsid w:val="00B64296"/>
    <w:rsid w:val="00B6438B"/>
    <w:rsid w:val="00B6464F"/>
    <w:rsid w:val="00B6488B"/>
    <w:rsid w:val="00B64974"/>
    <w:rsid w:val="00B64A2C"/>
    <w:rsid w:val="00B64A42"/>
    <w:rsid w:val="00B64B6D"/>
    <w:rsid w:val="00B64CBB"/>
    <w:rsid w:val="00B64CBF"/>
    <w:rsid w:val="00B64DBD"/>
    <w:rsid w:val="00B64DE9"/>
    <w:rsid w:val="00B64E26"/>
    <w:rsid w:val="00B64F63"/>
    <w:rsid w:val="00B65258"/>
    <w:rsid w:val="00B652D3"/>
    <w:rsid w:val="00B65492"/>
    <w:rsid w:val="00B65599"/>
    <w:rsid w:val="00B656B7"/>
    <w:rsid w:val="00B65941"/>
    <w:rsid w:val="00B659CE"/>
    <w:rsid w:val="00B65A56"/>
    <w:rsid w:val="00B65ADD"/>
    <w:rsid w:val="00B65B13"/>
    <w:rsid w:val="00B65BAF"/>
    <w:rsid w:val="00B65DE6"/>
    <w:rsid w:val="00B65DEE"/>
    <w:rsid w:val="00B65F3E"/>
    <w:rsid w:val="00B65FBD"/>
    <w:rsid w:val="00B65FD7"/>
    <w:rsid w:val="00B6605D"/>
    <w:rsid w:val="00B66080"/>
    <w:rsid w:val="00B66117"/>
    <w:rsid w:val="00B664E0"/>
    <w:rsid w:val="00B66503"/>
    <w:rsid w:val="00B6676A"/>
    <w:rsid w:val="00B66A12"/>
    <w:rsid w:val="00B66C89"/>
    <w:rsid w:val="00B66D9C"/>
    <w:rsid w:val="00B66E46"/>
    <w:rsid w:val="00B66F77"/>
    <w:rsid w:val="00B670DD"/>
    <w:rsid w:val="00B67163"/>
    <w:rsid w:val="00B671F2"/>
    <w:rsid w:val="00B671FD"/>
    <w:rsid w:val="00B672C1"/>
    <w:rsid w:val="00B6744B"/>
    <w:rsid w:val="00B67473"/>
    <w:rsid w:val="00B67561"/>
    <w:rsid w:val="00B67586"/>
    <w:rsid w:val="00B67698"/>
    <w:rsid w:val="00B67863"/>
    <w:rsid w:val="00B679F2"/>
    <w:rsid w:val="00B67AA3"/>
    <w:rsid w:val="00B67C15"/>
    <w:rsid w:val="00B67CAE"/>
    <w:rsid w:val="00B67EBB"/>
    <w:rsid w:val="00B67EC3"/>
    <w:rsid w:val="00B67EEF"/>
    <w:rsid w:val="00B67F45"/>
    <w:rsid w:val="00B67FD2"/>
    <w:rsid w:val="00B67FE9"/>
    <w:rsid w:val="00B7009B"/>
    <w:rsid w:val="00B700E7"/>
    <w:rsid w:val="00B702DB"/>
    <w:rsid w:val="00B70343"/>
    <w:rsid w:val="00B70376"/>
    <w:rsid w:val="00B7038A"/>
    <w:rsid w:val="00B7042D"/>
    <w:rsid w:val="00B704EF"/>
    <w:rsid w:val="00B7058F"/>
    <w:rsid w:val="00B70888"/>
    <w:rsid w:val="00B709B6"/>
    <w:rsid w:val="00B70A12"/>
    <w:rsid w:val="00B70A33"/>
    <w:rsid w:val="00B70C85"/>
    <w:rsid w:val="00B70D12"/>
    <w:rsid w:val="00B70E43"/>
    <w:rsid w:val="00B70FD7"/>
    <w:rsid w:val="00B7114B"/>
    <w:rsid w:val="00B71202"/>
    <w:rsid w:val="00B7150B"/>
    <w:rsid w:val="00B71557"/>
    <w:rsid w:val="00B716B0"/>
    <w:rsid w:val="00B716C8"/>
    <w:rsid w:val="00B716E4"/>
    <w:rsid w:val="00B716F7"/>
    <w:rsid w:val="00B71798"/>
    <w:rsid w:val="00B7193A"/>
    <w:rsid w:val="00B7195F"/>
    <w:rsid w:val="00B71971"/>
    <w:rsid w:val="00B719B2"/>
    <w:rsid w:val="00B71A33"/>
    <w:rsid w:val="00B71A5D"/>
    <w:rsid w:val="00B71B96"/>
    <w:rsid w:val="00B71B9E"/>
    <w:rsid w:val="00B71DDF"/>
    <w:rsid w:val="00B72073"/>
    <w:rsid w:val="00B720EA"/>
    <w:rsid w:val="00B72266"/>
    <w:rsid w:val="00B723A3"/>
    <w:rsid w:val="00B72415"/>
    <w:rsid w:val="00B724BF"/>
    <w:rsid w:val="00B724D9"/>
    <w:rsid w:val="00B72574"/>
    <w:rsid w:val="00B726F4"/>
    <w:rsid w:val="00B727A9"/>
    <w:rsid w:val="00B727BD"/>
    <w:rsid w:val="00B728BF"/>
    <w:rsid w:val="00B7294A"/>
    <w:rsid w:val="00B72976"/>
    <w:rsid w:val="00B72A27"/>
    <w:rsid w:val="00B72AED"/>
    <w:rsid w:val="00B72C0D"/>
    <w:rsid w:val="00B72C42"/>
    <w:rsid w:val="00B72C81"/>
    <w:rsid w:val="00B72CA5"/>
    <w:rsid w:val="00B72D49"/>
    <w:rsid w:val="00B72E7E"/>
    <w:rsid w:val="00B72F1D"/>
    <w:rsid w:val="00B72F23"/>
    <w:rsid w:val="00B72F3E"/>
    <w:rsid w:val="00B72FE3"/>
    <w:rsid w:val="00B73047"/>
    <w:rsid w:val="00B73267"/>
    <w:rsid w:val="00B732D2"/>
    <w:rsid w:val="00B7354C"/>
    <w:rsid w:val="00B73672"/>
    <w:rsid w:val="00B73761"/>
    <w:rsid w:val="00B737CB"/>
    <w:rsid w:val="00B738A1"/>
    <w:rsid w:val="00B73A1E"/>
    <w:rsid w:val="00B73BC0"/>
    <w:rsid w:val="00B73C70"/>
    <w:rsid w:val="00B73CDC"/>
    <w:rsid w:val="00B73DFF"/>
    <w:rsid w:val="00B73E59"/>
    <w:rsid w:val="00B73E93"/>
    <w:rsid w:val="00B73ED2"/>
    <w:rsid w:val="00B73F14"/>
    <w:rsid w:val="00B73FC4"/>
    <w:rsid w:val="00B741C2"/>
    <w:rsid w:val="00B742D2"/>
    <w:rsid w:val="00B742E8"/>
    <w:rsid w:val="00B74711"/>
    <w:rsid w:val="00B7473F"/>
    <w:rsid w:val="00B747E0"/>
    <w:rsid w:val="00B749EB"/>
    <w:rsid w:val="00B74A1E"/>
    <w:rsid w:val="00B74A70"/>
    <w:rsid w:val="00B74B24"/>
    <w:rsid w:val="00B74B2E"/>
    <w:rsid w:val="00B74BE3"/>
    <w:rsid w:val="00B74D71"/>
    <w:rsid w:val="00B74DC0"/>
    <w:rsid w:val="00B74EA4"/>
    <w:rsid w:val="00B74EE7"/>
    <w:rsid w:val="00B7500B"/>
    <w:rsid w:val="00B75076"/>
    <w:rsid w:val="00B750A9"/>
    <w:rsid w:val="00B75119"/>
    <w:rsid w:val="00B7516D"/>
    <w:rsid w:val="00B752B4"/>
    <w:rsid w:val="00B7532F"/>
    <w:rsid w:val="00B75417"/>
    <w:rsid w:val="00B755A1"/>
    <w:rsid w:val="00B755B2"/>
    <w:rsid w:val="00B75708"/>
    <w:rsid w:val="00B75937"/>
    <w:rsid w:val="00B75A76"/>
    <w:rsid w:val="00B75BB6"/>
    <w:rsid w:val="00B75BBA"/>
    <w:rsid w:val="00B75C5B"/>
    <w:rsid w:val="00B75DE4"/>
    <w:rsid w:val="00B75E3E"/>
    <w:rsid w:val="00B75FB5"/>
    <w:rsid w:val="00B7612D"/>
    <w:rsid w:val="00B762F8"/>
    <w:rsid w:val="00B763E2"/>
    <w:rsid w:val="00B76457"/>
    <w:rsid w:val="00B765FC"/>
    <w:rsid w:val="00B767B7"/>
    <w:rsid w:val="00B767BE"/>
    <w:rsid w:val="00B76B30"/>
    <w:rsid w:val="00B76B67"/>
    <w:rsid w:val="00B76B96"/>
    <w:rsid w:val="00B76DDA"/>
    <w:rsid w:val="00B76E27"/>
    <w:rsid w:val="00B76EAE"/>
    <w:rsid w:val="00B76EB7"/>
    <w:rsid w:val="00B76EF9"/>
    <w:rsid w:val="00B77043"/>
    <w:rsid w:val="00B7704D"/>
    <w:rsid w:val="00B7713F"/>
    <w:rsid w:val="00B771AE"/>
    <w:rsid w:val="00B7732F"/>
    <w:rsid w:val="00B77366"/>
    <w:rsid w:val="00B77673"/>
    <w:rsid w:val="00B77808"/>
    <w:rsid w:val="00B77BC8"/>
    <w:rsid w:val="00B77D2F"/>
    <w:rsid w:val="00B77DAF"/>
    <w:rsid w:val="00B77EBF"/>
    <w:rsid w:val="00B80099"/>
    <w:rsid w:val="00B8022E"/>
    <w:rsid w:val="00B8032B"/>
    <w:rsid w:val="00B803C1"/>
    <w:rsid w:val="00B8047B"/>
    <w:rsid w:val="00B804C9"/>
    <w:rsid w:val="00B805FB"/>
    <w:rsid w:val="00B8063E"/>
    <w:rsid w:val="00B80728"/>
    <w:rsid w:val="00B807E7"/>
    <w:rsid w:val="00B80868"/>
    <w:rsid w:val="00B808AB"/>
    <w:rsid w:val="00B80961"/>
    <w:rsid w:val="00B80AB8"/>
    <w:rsid w:val="00B80B08"/>
    <w:rsid w:val="00B80F51"/>
    <w:rsid w:val="00B81031"/>
    <w:rsid w:val="00B81099"/>
    <w:rsid w:val="00B8133C"/>
    <w:rsid w:val="00B813E8"/>
    <w:rsid w:val="00B81598"/>
    <w:rsid w:val="00B81603"/>
    <w:rsid w:val="00B817B3"/>
    <w:rsid w:val="00B8180A"/>
    <w:rsid w:val="00B81846"/>
    <w:rsid w:val="00B81851"/>
    <w:rsid w:val="00B818AB"/>
    <w:rsid w:val="00B81B23"/>
    <w:rsid w:val="00B81B71"/>
    <w:rsid w:val="00B81C82"/>
    <w:rsid w:val="00B81EC9"/>
    <w:rsid w:val="00B81F72"/>
    <w:rsid w:val="00B8217C"/>
    <w:rsid w:val="00B8229C"/>
    <w:rsid w:val="00B8259C"/>
    <w:rsid w:val="00B826BE"/>
    <w:rsid w:val="00B826E7"/>
    <w:rsid w:val="00B8273A"/>
    <w:rsid w:val="00B8278D"/>
    <w:rsid w:val="00B82835"/>
    <w:rsid w:val="00B82AC3"/>
    <w:rsid w:val="00B82C1E"/>
    <w:rsid w:val="00B82DA3"/>
    <w:rsid w:val="00B82DAA"/>
    <w:rsid w:val="00B82DED"/>
    <w:rsid w:val="00B82EC8"/>
    <w:rsid w:val="00B82F31"/>
    <w:rsid w:val="00B83093"/>
    <w:rsid w:val="00B83120"/>
    <w:rsid w:val="00B8313E"/>
    <w:rsid w:val="00B83143"/>
    <w:rsid w:val="00B831E0"/>
    <w:rsid w:val="00B831EB"/>
    <w:rsid w:val="00B8322D"/>
    <w:rsid w:val="00B83378"/>
    <w:rsid w:val="00B833DF"/>
    <w:rsid w:val="00B834CA"/>
    <w:rsid w:val="00B834FC"/>
    <w:rsid w:val="00B835CF"/>
    <w:rsid w:val="00B8361C"/>
    <w:rsid w:val="00B836B4"/>
    <w:rsid w:val="00B83789"/>
    <w:rsid w:val="00B83843"/>
    <w:rsid w:val="00B83858"/>
    <w:rsid w:val="00B839A0"/>
    <w:rsid w:val="00B83A6E"/>
    <w:rsid w:val="00B83A80"/>
    <w:rsid w:val="00B83AC9"/>
    <w:rsid w:val="00B83B0C"/>
    <w:rsid w:val="00B83B27"/>
    <w:rsid w:val="00B83D78"/>
    <w:rsid w:val="00B83D85"/>
    <w:rsid w:val="00B83DB5"/>
    <w:rsid w:val="00B83F4E"/>
    <w:rsid w:val="00B83FA1"/>
    <w:rsid w:val="00B840A6"/>
    <w:rsid w:val="00B84178"/>
    <w:rsid w:val="00B841D9"/>
    <w:rsid w:val="00B84200"/>
    <w:rsid w:val="00B8429F"/>
    <w:rsid w:val="00B8436C"/>
    <w:rsid w:val="00B84431"/>
    <w:rsid w:val="00B8447C"/>
    <w:rsid w:val="00B84488"/>
    <w:rsid w:val="00B84694"/>
    <w:rsid w:val="00B847D9"/>
    <w:rsid w:val="00B849EA"/>
    <w:rsid w:val="00B84AC5"/>
    <w:rsid w:val="00B84AD4"/>
    <w:rsid w:val="00B84B8A"/>
    <w:rsid w:val="00B84D7D"/>
    <w:rsid w:val="00B84DF0"/>
    <w:rsid w:val="00B84F1D"/>
    <w:rsid w:val="00B84F2E"/>
    <w:rsid w:val="00B84FF0"/>
    <w:rsid w:val="00B85170"/>
    <w:rsid w:val="00B85288"/>
    <w:rsid w:val="00B852A9"/>
    <w:rsid w:val="00B8530C"/>
    <w:rsid w:val="00B853B3"/>
    <w:rsid w:val="00B8556A"/>
    <w:rsid w:val="00B8563B"/>
    <w:rsid w:val="00B85680"/>
    <w:rsid w:val="00B856CD"/>
    <w:rsid w:val="00B8570C"/>
    <w:rsid w:val="00B8572F"/>
    <w:rsid w:val="00B85771"/>
    <w:rsid w:val="00B857CD"/>
    <w:rsid w:val="00B85808"/>
    <w:rsid w:val="00B858BF"/>
    <w:rsid w:val="00B858C8"/>
    <w:rsid w:val="00B858CF"/>
    <w:rsid w:val="00B858D4"/>
    <w:rsid w:val="00B85A07"/>
    <w:rsid w:val="00B85B09"/>
    <w:rsid w:val="00B85C82"/>
    <w:rsid w:val="00B85EC4"/>
    <w:rsid w:val="00B85F9F"/>
    <w:rsid w:val="00B85FEA"/>
    <w:rsid w:val="00B86063"/>
    <w:rsid w:val="00B86195"/>
    <w:rsid w:val="00B86229"/>
    <w:rsid w:val="00B8625E"/>
    <w:rsid w:val="00B86432"/>
    <w:rsid w:val="00B86539"/>
    <w:rsid w:val="00B86668"/>
    <w:rsid w:val="00B8666C"/>
    <w:rsid w:val="00B866CF"/>
    <w:rsid w:val="00B86705"/>
    <w:rsid w:val="00B867C8"/>
    <w:rsid w:val="00B867DA"/>
    <w:rsid w:val="00B86911"/>
    <w:rsid w:val="00B86A32"/>
    <w:rsid w:val="00B86A58"/>
    <w:rsid w:val="00B86A90"/>
    <w:rsid w:val="00B86D26"/>
    <w:rsid w:val="00B86D7F"/>
    <w:rsid w:val="00B86DA9"/>
    <w:rsid w:val="00B86F80"/>
    <w:rsid w:val="00B87009"/>
    <w:rsid w:val="00B87206"/>
    <w:rsid w:val="00B87300"/>
    <w:rsid w:val="00B87337"/>
    <w:rsid w:val="00B873D9"/>
    <w:rsid w:val="00B87423"/>
    <w:rsid w:val="00B87582"/>
    <w:rsid w:val="00B875ED"/>
    <w:rsid w:val="00B87651"/>
    <w:rsid w:val="00B876CF"/>
    <w:rsid w:val="00B8775F"/>
    <w:rsid w:val="00B878B0"/>
    <w:rsid w:val="00B87A9A"/>
    <w:rsid w:val="00B87B1F"/>
    <w:rsid w:val="00B87C1A"/>
    <w:rsid w:val="00B87C70"/>
    <w:rsid w:val="00B87D09"/>
    <w:rsid w:val="00B87F67"/>
    <w:rsid w:val="00B90289"/>
    <w:rsid w:val="00B902D1"/>
    <w:rsid w:val="00B90358"/>
    <w:rsid w:val="00B90396"/>
    <w:rsid w:val="00B9076C"/>
    <w:rsid w:val="00B90786"/>
    <w:rsid w:val="00B907B3"/>
    <w:rsid w:val="00B90941"/>
    <w:rsid w:val="00B90B33"/>
    <w:rsid w:val="00B90B88"/>
    <w:rsid w:val="00B90C03"/>
    <w:rsid w:val="00B90C87"/>
    <w:rsid w:val="00B90E12"/>
    <w:rsid w:val="00B91000"/>
    <w:rsid w:val="00B910EB"/>
    <w:rsid w:val="00B91135"/>
    <w:rsid w:val="00B9142A"/>
    <w:rsid w:val="00B914C6"/>
    <w:rsid w:val="00B9152C"/>
    <w:rsid w:val="00B9159A"/>
    <w:rsid w:val="00B916A6"/>
    <w:rsid w:val="00B917A3"/>
    <w:rsid w:val="00B91803"/>
    <w:rsid w:val="00B91A1F"/>
    <w:rsid w:val="00B91B3F"/>
    <w:rsid w:val="00B91C06"/>
    <w:rsid w:val="00B91C12"/>
    <w:rsid w:val="00B91E07"/>
    <w:rsid w:val="00B91EF9"/>
    <w:rsid w:val="00B91EFD"/>
    <w:rsid w:val="00B91F9D"/>
    <w:rsid w:val="00B92145"/>
    <w:rsid w:val="00B92258"/>
    <w:rsid w:val="00B9267A"/>
    <w:rsid w:val="00B926AB"/>
    <w:rsid w:val="00B92761"/>
    <w:rsid w:val="00B92783"/>
    <w:rsid w:val="00B927C3"/>
    <w:rsid w:val="00B927E7"/>
    <w:rsid w:val="00B92874"/>
    <w:rsid w:val="00B92B41"/>
    <w:rsid w:val="00B92BBC"/>
    <w:rsid w:val="00B92CBA"/>
    <w:rsid w:val="00B92D43"/>
    <w:rsid w:val="00B92D73"/>
    <w:rsid w:val="00B92DBF"/>
    <w:rsid w:val="00B92E4A"/>
    <w:rsid w:val="00B92F0A"/>
    <w:rsid w:val="00B9302F"/>
    <w:rsid w:val="00B9306F"/>
    <w:rsid w:val="00B9315C"/>
    <w:rsid w:val="00B9328C"/>
    <w:rsid w:val="00B932C0"/>
    <w:rsid w:val="00B9332E"/>
    <w:rsid w:val="00B93375"/>
    <w:rsid w:val="00B93590"/>
    <w:rsid w:val="00B93683"/>
    <w:rsid w:val="00B93705"/>
    <w:rsid w:val="00B939BA"/>
    <w:rsid w:val="00B93B67"/>
    <w:rsid w:val="00B93D0C"/>
    <w:rsid w:val="00B93FDD"/>
    <w:rsid w:val="00B94081"/>
    <w:rsid w:val="00B9414A"/>
    <w:rsid w:val="00B94167"/>
    <w:rsid w:val="00B94374"/>
    <w:rsid w:val="00B94627"/>
    <w:rsid w:val="00B94766"/>
    <w:rsid w:val="00B9487D"/>
    <w:rsid w:val="00B94A4A"/>
    <w:rsid w:val="00B94AFC"/>
    <w:rsid w:val="00B94BE4"/>
    <w:rsid w:val="00B94C6B"/>
    <w:rsid w:val="00B94C8A"/>
    <w:rsid w:val="00B94CBC"/>
    <w:rsid w:val="00B94D7A"/>
    <w:rsid w:val="00B94E2A"/>
    <w:rsid w:val="00B94F82"/>
    <w:rsid w:val="00B9514B"/>
    <w:rsid w:val="00B95159"/>
    <w:rsid w:val="00B951ED"/>
    <w:rsid w:val="00B9532B"/>
    <w:rsid w:val="00B9541E"/>
    <w:rsid w:val="00B95453"/>
    <w:rsid w:val="00B95458"/>
    <w:rsid w:val="00B9548C"/>
    <w:rsid w:val="00B954F5"/>
    <w:rsid w:val="00B95557"/>
    <w:rsid w:val="00B955CA"/>
    <w:rsid w:val="00B957EC"/>
    <w:rsid w:val="00B959C9"/>
    <w:rsid w:val="00B95C8F"/>
    <w:rsid w:val="00B95D1D"/>
    <w:rsid w:val="00B95D64"/>
    <w:rsid w:val="00B95EA4"/>
    <w:rsid w:val="00B95F24"/>
    <w:rsid w:val="00B95F4C"/>
    <w:rsid w:val="00B96123"/>
    <w:rsid w:val="00B9619F"/>
    <w:rsid w:val="00B961A1"/>
    <w:rsid w:val="00B962B5"/>
    <w:rsid w:val="00B96308"/>
    <w:rsid w:val="00B96375"/>
    <w:rsid w:val="00B96465"/>
    <w:rsid w:val="00B964B5"/>
    <w:rsid w:val="00B96502"/>
    <w:rsid w:val="00B966DD"/>
    <w:rsid w:val="00B967ED"/>
    <w:rsid w:val="00B96998"/>
    <w:rsid w:val="00B969C0"/>
    <w:rsid w:val="00B96A89"/>
    <w:rsid w:val="00B96BCF"/>
    <w:rsid w:val="00B96DE6"/>
    <w:rsid w:val="00B96DEF"/>
    <w:rsid w:val="00B96E02"/>
    <w:rsid w:val="00B96FFD"/>
    <w:rsid w:val="00B970D4"/>
    <w:rsid w:val="00B970F2"/>
    <w:rsid w:val="00B9711D"/>
    <w:rsid w:val="00B97253"/>
    <w:rsid w:val="00B9729E"/>
    <w:rsid w:val="00B9771E"/>
    <w:rsid w:val="00B97964"/>
    <w:rsid w:val="00B97A74"/>
    <w:rsid w:val="00B97B28"/>
    <w:rsid w:val="00B97B9B"/>
    <w:rsid w:val="00B97D07"/>
    <w:rsid w:val="00B97E2C"/>
    <w:rsid w:val="00B97EB9"/>
    <w:rsid w:val="00B97F23"/>
    <w:rsid w:val="00B97F38"/>
    <w:rsid w:val="00BA00BA"/>
    <w:rsid w:val="00BA0167"/>
    <w:rsid w:val="00BA018D"/>
    <w:rsid w:val="00BA01C0"/>
    <w:rsid w:val="00BA030D"/>
    <w:rsid w:val="00BA0358"/>
    <w:rsid w:val="00BA0381"/>
    <w:rsid w:val="00BA0585"/>
    <w:rsid w:val="00BA05E5"/>
    <w:rsid w:val="00BA0618"/>
    <w:rsid w:val="00BA0657"/>
    <w:rsid w:val="00BA0734"/>
    <w:rsid w:val="00BA075C"/>
    <w:rsid w:val="00BA07E5"/>
    <w:rsid w:val="00BA0953"/>
    <w:rsid w:val="00BA09E9"/>
    <w:rsid w:val="00BA0A34"/>
    <w:rsid w:val="00BA0A91"/>
    <w:rsid w:val="00BA0B38"/>
    <w:rsid w:val="00BA0BAB"/>
    <w:rsid w:val="00BA0CE2"/>
    <w:rsid w:val="00BA0CEB"/>
    <w:rsid w:val="00BA0D09"/>
    <w:rsid w:val="00BA0D78"/>
    <w:rsid w:val="00BA0ECD"/>
    <w:rsid w:val="00BA1042"/>
    <w:rsid w:val="00BA105A"/>
    <w:rsid w:val="00BA11CA"/>
    <w:rsid w:val="00BA1275"/>
    <w:rsid w:val="00BA129D"/>
    <w:rsid w:val="00BA134C"/>
    <w:rsid w:val="00BA134D"/>
    <w:rsid w:val="00BA13A0"/>
    <w:rsid w:val="00BA13C5"/>
    <w:rsid w:val="00BA13E0"/>
    <w:rsid w:val="00BA1438"/>
    <w:rsid w:val="00BA14AF"/>
    <w:rsid w:val="00BA164A"/>
    <w:rsid w:val="00BA171C"/>
    <w:rsid w:val="00BA174D"/>
    <w:rsid w:val="00BA17E8"/>
    <w:rsid w:val="00BA1823"/>
    <w:rsid w:val="00BA185B"/>
    <w:rsid w:val="00BA1925"/>
    <w:rsid w:val="00BA194E"/>
    <w:rsid w:val="00BA1988"/>
    <w:rsid w:val="00BA19CB"/>
    <w:rsid w:val="00BA1AB5"/>
    <w:rsid w:val="00BA1AED"/>
    <w:rsid w:val="00BA1BE1"/>
    <w:rsid w:val="00BA1BE9"/>
    <w:rsid w:val="00BA1CEC"/>
    <w:rsid w:val="00BA1D59"/>
    <w:rsid w:val="00BA1DB1"/>
    <w:rsid w:val="00BA1F18"/>
    <w:rsid w:val="00BA1F57"/>
    <w:rsid w:val="00BA1F74"/>
    <w:rsid w:val="00BA2090"/>
    <w:rsid w:val="00BA2260"/>
    <w:rsid w:val="00BA22D3"/>
    <w:rsid w:val="00BA232F"/>
    <w:rsid w:val="00BA25A5"/>
    <w:rsid w:val="00BA26D2"/>
    <w:rsid w:val="00BA272F"/>
    <w:rsid w:val="00BA2754"/>
    <w:rsid w:val="00BA27DD"/>
    <w:rsid w:val="00BA2AAE"/>
    <w:rsid w:val="00BA2D02"/>
    <w:rsid w:val="00BA2DA9"/>
    <w:rsid w:val="00BA2DBA"/>
    <w:rsid w:val="00BA2E2C"/>
    <w:rsid w:val="00BA2E39"/>
    <w:rsid w:val="00BA2E44"/>
    <w:rsid w:val="00BA2F8F"/>
    <w:rsid w:val="00BA2FC6"/>
    <w:rsid w:val="00BA3080"/>
    <w:rsid w:val="00BA3102"/>
    <w:rsid w:val="00BA3271"/>
    <w:rsid w:val="00BA3649"/>
    <w:rsid w:val="00BA3809"/>
    <w:rsid w:val="00BA3874"/>
    <w:rsid w:val="00BA3BB9"/>
    <w:rsid w:val="00BA3C2A"/>
    <w:rsid w:val="00BA3D43"/>
    <w:rsid w:val="00BA412A"/>
    <w:rsid w:val="00BA4131"/>
    <w:rsid w:val="00BA4141"/>
    <w:rsid w:val="00BA41DE"/>
    <w:rsid w:val="00BA41F2"/>
    <w:rsid w:val="00BA4229"/>
    <w:rsid w:val="00BA4391"/>
    <w:rsid w:val="00BA4394"/>
    <w:rsid w:val="00BA4596"/>
    <w:rsid w:val="00BA466A"/>
    <w:rsid w:val="00BA46A2"/>
    <w:rsid w:val="00BA46B2"/>
    <w:rsid w:val="00BA46E8"/>
    <w:rsid w:val="00BA47FD"/>
    <w:rsid w:val="00BA48B1"/>
    <w:rsid w:val="00BA49AB"/>
    <w:rsid w:val="00BA4A99"/>
    <w:rsid w:val="00BA4C29"/>
    <w:rsid w:val="00BA4C36"/>
    <w:rsid w:val="00BA4C96"/>
    <w:rsid w:val="00BA4E1F"/>
    <w:rsid w:val="00BA4E4B"/>
    <w:rsid w:val="00BA4E9A"/>
    <w:rsid w:val="00BA4ED7"/>
    <w:rsid w:val="00BA4F61"/>
    <w:rsid w:val="00BA506F"/>
    <w:rsid w:val="00BA5106"/>
    <w:rsid w:val="00BA51B8"/>
    <w:rsid w:val="00BA5595"/>
    <w:rsid w:val="00BA55F7"/>
    <w:rsid w:val="00BA5627"/>
    <w:rsid w:val="00BA5675"/>
    <w:rsid w:val="00BA58CE"/>
    <w:rsid w:val="00BA591A"/>
    <w:rsid w:val="00BA59D4"/>
    <w:rsid w:val="00BA5A34"/>
    <w:rsid w:val="00BA5A71"/>
    <w:rsid w:val="00BA5CE1"/>
    <w:rsid w:val="00BA5D14"/>
    <w:rsid w:val="00BA5D16"/>
    <w:rsid w:val="00BA5D43"/>
    <w:rsid w:val="00BA5D81"/>
    <w:rsid w:val="00BA5DB0"/>
    <w:rsid w:val="00BA5ECE"/>
    <w:rsid w:val="00BA5F25"/>
    <w:rsid w:val="00BA5F8D"/>
    <w:rsid w:val="00BA6170"/>
    <w:rsid w:val="00BA622F"/>
    <w:rsid w:val="00BA63BF"/>
    <w:rsid w:val="00BA6456"/>
    <w:rsid w:val="00BA6475"/>
    <w:rsid w:val="00BA64B3"/>
    <w:rsid w:val="00BA65CE"/>
    <w:rsid w:val="00BA66A7"/>
    <w:rsid w:val="00BA67B4"/>
    <w:rsid w:val="00BA683A"/>
    <w:rsid w:val="00BA688D"/>
    <w:rsid w:val="00BA68CE"/>
    <w:rsid w:val="00BA68D1"/>
    <w:rsid w:val="00BA6A2D"/>
    <w:rsid w:val="00BA6A61"/>
    <w:rsid w:val="00BA6A74"/>
    <w:rsid w:val="00BA6A9A"/>
    <w:rsid w:val="00BA6B0C"/>
    <w:rsid w:val="00BA6B4E"/>
    <w:rsid w:val="00BA6B7B"/>
    <w:rsid w:val="00BA6BD9"/>
    <w:rsid w:val="00BA6CA4"/>
    <w:rsid w:val="00BA6CD0"/>
    <w:rsid w:val="00BA6E3A"/>
    <w:rsid w:val="00BA6E63"/>
    <w:rsid w:val="00BA7001"/>
    <w:rsid w:val="00BA702B"/>
    <w:rsid w:val="00BA7267"/>
    <w:rsid w:val="00BA739D"/>
    <w:rsid w:val="00BA73C6"/>
    <w:rsid w:val="00BA73E6"/>
    <w:rsid w:val="00BA75E6"/>
    <w:rsid w:val="00BA778E"/>
    <w:rsid w:val="00BA7842"/>
    <w:rsid w:val="00BA7844"/>
    <w:rsid w:val="00BA78FF"/>
    <w:rsid w:val="00BA7920"/>
    <w:rsid w:val="00BA7950"/>
    <w:rsid w:val="00BA7AD4"/>
    <w:rsid w:val="00BA7CF7"/>
    <w:rsid w:val="00BA7E62"/>
    <w:rsid w:val="00BA7EB2"/>
    <w:rsid w:val="00BA7F73"/>
    <w:rsid w:val="00BB0137"/>
    <w:rsid w:val="00BB0293"/>
    <w:rsid w:val="00BB02C5"/>
    <w:rsid w:val="00BB0424"/>
    <w:rsid w:val="00BB04E9"/>
    <w:rsid w:val="00BB051D"/>
    <w:rsid w:val="00BB05A4"/>
    <w:rsid w:val="00BB05AD"/>
    <w:rsid w:val="00BB0614"/>
    <w:rsid w:val="00BB0884"/>
    <w:rsid w:val="00BB093C"/>
    <w:rsid w:val="00BB0984"/>
    <w:rsid w:val="00BB0AEC"/>
    <w:rsid w:val="00BB0B18"/>
    <w:rsid w:val="00BB0B29"/>
    <w:rsid w:val="00BB0B89"/>
    <w:rsid w:val="00BB0C50"/>
    <w:rsid w:val="00BB0C51"/>
    <w:rsid w:val="00BB0D20"/>
    <w:rsid w:val="00BB0DDD"/>
    <w:rsid w:val="00BB1021"/>
    <w:rsid w:val="00BB10EB"/>
    <w:rsid w:val="00BB12E4"/>
    <w:rsid w:val="00BB130D"/>
    <w:rsid w:val="00BB135C"/>
    <w:rsid w:val="00BB145D"/>
    <w:rsid w:val="00BB147F"/>
    <w:rsid w:val="00BB1493"/>
    <w:rsid w:val="00BB15ED"/>
    <w:rsid w:val="00BB168F"/>
    <w:rsid w:val="00BB16A9"/>
    <w:rsid w:val="00BB16DE"/>
    <w:rsid w:val="00BB187A"/>
    <w:rsid w:val="00BB1A37"/>
    <w:rsid w:val="00BB1AA4"/>
    <w:rsid w:val="00BB1BDC"/>
    <w:rsid w:val="00BB1C96"/>
    <w:rsid w:val="00BB1CB4"/>
    <w:rsid w:val="00BB1DC4"/>
    <w:rsid w:val="00BB1ED3"/>
    <w:rsid w:val="00BB1F14"/>
    <w:rsid w:val="00BB1F46"/>
    <w:rsid w:val="00BB1FF8"/>
    <w:rsid w:val="00BB2003"/>
    <w:rsid w:val="00BB210E"/>
    <w:rsid w:val="00BB21FB"/>
    <w:rsid w:val="00BB2411"/>
    <w:rsid w:val="00BB2493"/>
    <w:rsid w:val="00BB2513"/>
    <w:rsid w:val="00BB2601"/>
    <w:rsid w:val="00BB2632"/>
    <w:rsid w:val="00BB26A3"/>
    <w:rsid w:val="00BB27A5"/>
    <w:rsid w:val="00BB2812"/>
    <w:rsid w:val="00BB2A08"/>
    <w:rsid w:val="00BB2A38"/>
    <w:rsid w:val="00BB2A97"/>
    <w:rsid w:val="00BB2C2F"/>
    <w:rsid w:val="00BB2D98"/>
    <w:rsid w:val="00BB2E4D"/>
    <w:rsid w:val="00BB2EC8"/>
    <w:rsid w:val="00BB2FB3"/>
    <w:rsid w:val="00BB3020"/>
    <w:rsid w:val="00BB302F"/>
    <w:rsid w:val="00BB3088"/>
    <w:rsid w:val="00BB3093"/>
    <w:rsid w:val="00BB30AF"/>
    <w:rsid w:val="00BB30B9"/>
    <w:rsid w:val="00BB30C0"/>
    <w:rsid w:val="00BB31AC"/>
    <w:rsid w:val="00BB32A4"/>
    <w:rsid w:val="00BB3418"/>
    <w:rsid w:val="00BB3607"/>
    <w:rsid w:val="00BB371B"/>
    <w:rsid w:val="00BB3739"/>
    <w:rsid w:val="00BB37B5"/>
    <w:rsid w:val="00BB3859"/>
    <w:rsid w:val="00BB3A3B"/>
    <w:rsid w:val="00BB3ACA"/>
    <w:rsid w:val="00BB3B7D"/>
    <w:rsid w:val="00BB3BEC"/>
    <w:rsid w:val="00BB3CA1"/>
    <w:rsid w:val="00BB3CFE"/>
    <w:rsid w:val="00BB3E7A"/>
    <w:rsid w:val="00BB3F6C"/>
    <w:rsid w:val="00BB407F"/>
    <w:rsid w:val="00BB42E8"/>
    <w:rsid w:val="00BB43C9"/>
    <w:rsid w:val="00BB454B"/>
    <w:rsid w:val="00BB46D2"/>
    <w:rsid w:val="00BB4857"/>
    <w:rsid w:val="00BB48CA"/>
    <w:rsid w:val="00BB48DD"/>
    <w:rsid w:val="00BB49DC"/>
    <w:rsid w:val="00BB49E6"/>
    <w:rsid w:val="00BB4A4B"/>
    <w:rsid w:val="00BB4ABA"/>
    <w:rsid w:val="00BB4C9F"/>
    <w:rsid w:val="00BB4F1C"/>
    <w:rsid w:val="00BB510A"/>
    <w:rsid w:val="00BB5134"/>
    <w:rsid w:val="00BB5154"/>
    <w:rsid w:val="00BB51BE"/>
    <w:rsid w:val="00BB524A"/>
    <w:rsid w:val="00BB5256"/>
    <w:rsid w:val="00BB5331"/>
    <w:rsid w:val="00BB5505"/>
    <w:rsid w:val="00BB5513"/>
    <w:rsid w:val="00BB557F"/>
    <w:rsid w:val="00BB5593"/>
    <w:rsid w:val="00BB559D"/>
    <w:rsid w:val="00BB55BE"/>
    <w:rsid w:val="00BB59F8"/>
    <w:rsid w:val="00BB5A0E"/>
    <w:rsid w:val="00BB5CAC"/>
    <w:rsid w:val="00BB5CAE"/>
    <w:rsid w:val="00BB5CB5"/>
    <w:rsid w:val="00BB5D20"/>
    <w:rsid w:val="00BB5E2E"/>
    <w:rsid w:val="00BB5F35"/>
    <w:rsid w:val="00BB5F72"/>
    <w:rsid w:val="00BB5FD1"/>
    <w:rsid w:val="00BB614C"/>
    <w:rsid w:val="00BB620E"/>
    <w:rsid w:val="00BB639D"/>
    <w:rsid w:val="00BB63A0"/>
    <w:rsid w:val="00BB642E"/>
    <w:rsid w:val="00BB64B8"/>
    <w:rsid w:val="00BB6623"/>
    <w:rsid w:val="00BB6648"/>
    <w:rsid w:val="00BB66EB"/>
    <w:rsid w:val="00BB67AF"/>
    <w:rsid w:val="00BB6882"/>
    <w:rsid w:val="00BB6ABE"/>
    <w:rsid w:val="00BB6B3E"/>
    <w:rsid w:val="00BB6C54"/>
    <w:rsid w:val="00BB6C57"/>
    <w:rsid w:val="00BB6D84"/>
    <w:rsid w:val="00BB6DC7"/>
    <w:rsid w:val="00BB6DD0"/>
    <w:rsid w:val="00BB6FDD"/>
    <w:rsid w:val="00BB724D"/>
    <w:rsid w:val="00BB7538"/>
    <w:rsid w:val="00BB766B"/>
    <w:rsid w:val="00BB7791"/>
    <w:rsid w:val="00BB7824"/>
    <w:rsid w:val="00BB78E6"/>
    <w:rsid w:val="00BB7917"/>
    <w:rsid w:val="00BB79BB"/>
    <w:rsid w:val="00BB7A47"/>
    <w:rsid w:val="00BB7B2D"/>
    <w:rsid w:val="00BB7B4E"/>
    <w:rsid w:val="00BB7BB1"/>
    <w:rsid w:val="00BB7D21"/>
    <w:rsid w:val="00BB7D74"/>
    <w:rsid w:val="00BB7DC7"/>
    <w:rsid w:val="00BB7E96"/>
    <w:rsid w:val="00BC0188"/>
    <w:rsid w:val="00BC0275"/>
    <w:rsid w:val="00BC03A8"/>
    <w:rsid w:val="00BC0549"/>
    <w:rsid w:val="00BC06F6"/>
    <w:rsid w:val="00BC0773"/>
    <w:rsid w:val="00BC07BD"/>
    <w:rsid w:val="00BC09C6"/>
    <w:rsid w:val="00BC0A31"/>
    <w:rsid w:val="00BC0C6A"/>
    <w:rsid w:val="00BC0CAC"/>
    <w:rsid w:val="00BC0D76"/>
    <w:rsid w:val="00BC0DF2"/>
    <w:rsid w:val="00BC0F87"/>
    <w:rsid w:val="00BC0F9B"/>
    <w:rsid w:val="00BC10BE"/>
    <w:rsid w:val="00BC1137"/>
    <w:rsid w:val="00BC11AD"/>
    <w:rsid w:val="00BC12B1"/>
    <w:rsid w:val="00BC137A"/>
    <w:rsid w:val="00BC141F"/>
    <w:rsid w:val="00BC15FC"/>
    <w:rsid w:val="00BC18DA"/>
    <w:rsid w:val="00BC1906"/>
    <w:rsid w:val="00BC1986"/>
    <w:rsid w:val="00BC1A2C"/>
    <w:rsid w:val="00BC1B82"/>
    <w:rsid w:val="00BC1B9C"/>
    <w:rsid w:val="00BC1BEE"/>
    <w:rsid w:val="00BC1C2E"/>
    <w:rsid w:val="00BC1D42"/>
    <w:rsid w:val="00BC1E2A"/>
    <w:rsid w:val="00BC1EBB"/>
    <w:rsid w:val="00BC2059"/>
    <w:rsid w:val="00BC218F"/>
    <w:rsid w:val="00BC2244"/>
    <w:rsid w:val="00BC225E"/>
    <w:rsid w:val="00BC22C1"/>
    <w:rsid w:val="00BC244E"/>
    <w:rsid w:val="00BC24E6"/>
    <w:rsid w:val="00BC2528"/>
    <w:rsid w:val="00BC27AC"/>
    <w:rsid w:val="00BC2801"/>
    <w:rsid w:val="00BC28C3"/>
    <w:rsid w:val="00BC28E0"/>
    <w:rsid w:val="00BC29AE"/>
    <w:rsid w:val="00BC2C42"/>
    <w:rsid w:val="00BC2C5A"/>
    <w:rsid w:val="00BC2D4E"/>
    <w:rsid w:val="00BC2DA9"/>
    <w:rsid w:val="00BC2E2C"/>
    <w:rsid w:val="00BC2E38"/>
    <w:rsid w:val="00BC2FC3"/>
    <w:rsid w:val="00BC3102"/>
    <w:rsid w:val="00BC32DF"/>
    <w:rsid w:val="00BC33D1"/>
    <w:rsid w:val="00BC33EE"/>
    <w:rsid w:val="00BC352B"/>
    <w:rsid w:val="00BC374F"/>
    <w:rsid w:val="00BC3843"/>
    <w:rsid w:val="00BC39F8"/>
    <w:rsid w:val="00BC3A0D"/>
    <w:rsid w:val="00BC3A3A"/>
    <w:rsid w:val="00BC3BA3"/>
    <w:rsid w:val="00BC3D26"/>
    <w:rsid w:val="00BC3E16"/>
    <w:rsid w:val="00BC3E59"/>
    <w:rsid w:val="00BC3EC7"/>
    <w:rsid w:val="00BC4088"/>
    <w:rsid w:val="00BC4339"/>
    <w:rsid w:val="00BC440F"/>
    <w:rsid w:val="00BC44B6"/>
    <w:rsid w:val="00BC4652"/>
    <w:rsid w:val="00BC46C0"/>
    <w:rsid w:val="00BC46C1"/>
    <w:rsid w:val="00BC4956"/>
    <w:rsid w:val="00BC4A10"/>
    <w:rsid w:val="00BC4AD8"/>
    <w:rsid w:val="00BC4C2A"/>
    <w:rsid w:val="00BC4C46"/>
    <w:rsid w:val="00BC4D03"/>
    <w:rsid w:val="00BC4DEC"/>
    <w:rsid w:val="00BC4E1F"/>
    <w:rsid w:val="00BC4EC4"/>
    <w:rsid w:val="00BC4ECE"/>
    <w:rsid w:val="00BC4ED2"/>
    <w:rsid w:val="00BC4FCA"/>
    <w:rsid w:val="00BC51E5"/>
    <w:rsid w:val="00BC5247"/>
    <w:rsid w:val="00BC52B6"/>
    <w:rsid w:val="00BC54A1"/>
    <w:rsid w:val="00BC54FD"/>
    <w:rsid w:val="00BC569A"/>
    <w:rsid w:val="00BC5841"/>
    <w:rsid w:val="00BC585A"/>
    <w:rsid w:val="00BC5861"/>
    <w:rsid w:val="00BC59BD"/>
    <w:rsid w:val="00BC5A30"/>
    <w:rsid w:val="00BC5B61"/>
    <w:rsid w:val="00BC5DD2"/>
    <w:rsid w:val="00BC5EA0"/>
    <w:rsid w:val="00BC6025"/>
    <w:rsid w:val="00BC6053"/>
    <w:rsid w:val="00BC6261"/>
    <w:rsid w:val="00BC62F3"/>
    <w:rsid w:val="00BC6686"/>
    <w:rsid w:val="00BC68A2"/>
    <w:rsid w:val="00BC6AAC"/>
    <w:rsid w:val="00BC6D1A"/>
    <w:rsid w:val="00BC6EBB"/>
    <w:rsid w:val="00BC6F8E"/>
    <w:rsid w:val="00BC7162"/>
    <w:rsid w:val="00BC71BA"/>
    <w:rsid w:val="00BC73A4"/>
    <w:rsid w:val="00BC73B8"/>
    <w:rsid w:val="00BC74EA"/>
    <w:rsid w:val="00BC75EC"/>
    <w:rsid w:val="00BC75F2"/>
    <w:rsid w:val="00BC7718"/>
    <w:rsid w:val="00BC7759"/>
    <w:rsid w:val="00BC7A01"/>
    <w:rsid w:val="00BC7A1F"/>
    <w:rsid w:val="00BC7BE1"/>
    <w:rsid w:val="00BC7D26"/>
    <w:rsid w:val="00BC7D4B"/>
    <w:rsid w:val="00BC7E8B"/>
    <w:rsid w:val="00BC7F6E"/>
    <w:rsid w:val="00BC7FDB"/>
    <w:rsid w:val="00BC7FDE"/>
    <w:rsid w:val="00BD005D"/>
    <w:rsid w:val="00BD00DD"/>
    <w:rsid w:val="00BD0118"/>
    <w:rsid w:val="00BD0192"/>
    <w:rsid w:val="00BD01A6"/>
    <w:rsid w:val="00BD022E"/>
    <w:rsid w:val="00BD04BD"/>
    <w:rsid w:val="00BD04C2"/>
    <w:rsid w:val="00BD06C6"/>
    <w:rsid w:val="00BD06E9"/>
    <w:rsid w:val="00BD06F9"/>
    <w:rsid w:val="00BD07C2"/>
    <w:rsid w:val="00BD07F1"/>
    <w:rsid w:val="00BD082A"/>
    <w:rsid w:val="00BD08E4"/>
    <w:rsid w:val="00BD0917"/>
    <w:rsid w:val="00BD09A8"/>
    <w:rsid w:val="00BD0AAE"/>
    <w:rsid w:val="00BD0BF6"/>
    <w:rsid w:val="00BD0BFE"/>
    <w:rsid w:val="00BD0EDD"/>
    <w:rsid w:val="00BD10EB"/>
    <w:rsid w:val="00BD118E"/>
    <w:rsid w:val="00BD11D1"/>
    <w:rsid w:val="00BD12FA"/>
    <w:rsid w:val="00BD133E"/>
    <w:rsid w:val="00BD13AB"/>
    <w:rsid w:val="00BD1412"/>
    <w:rsid w:val="00BD146A"/>
    <w:rsid w:val="00BD146B"/>
    <w:rsid w:val="00BD15D8"/>
    <w:rsid w:val="00BD1777"/>
    <w:rsid w:val="00BD1851"/>
    <w:rsid w:val="00BD1887"/>
    <w:rsid w:val="00BD18DC"/>
    <w:rsid w:val="00BD1914"/>
    <w:rsid w:val="00BD19C8"/>
    <w:rsid w:val="00BD1CE2"/>
    <w:rsid w:val="00BD1D40"/>
    <w:rsid w:val="00BD1F84"/>
    <w:rsid w:val="00BD20DD"/>
    <w:rsid w:val="00BD2326"/>
    <w:rsid w:val="00BD2619"/>
    <w:rsid w:val="00BD265A"/>
    <w:rsid w:val="00BD288F"/>
    <w:rsid w:val="00BD28E8"/>
    <w:rsid w:val="00BD29D7"/>
    <w:rsid w:val="00BD2A8F"/>
    <w:rsid w:val="00BD2DBB"/>
    <w:rsid w:val="00BD2FB9"/>
    <w:rsid w:val="00BD302D"/>
    <w:rsid w:val="00BD3088"/>
    <w:rsid w:val="00BD30F7"/>
    <w:rsid w:val="00BD32AE"/>
    <w:rsid w:val="00BD33C2"/>
    <w:rsid w:val="00BD343C"/>
    <w:rsid w:val="00BD3531"/>
    <w:rsid w:val="00BD356C"/>
    <w:rsid w:val="00BD3B34"/>
    <w:rsid w:val="00BD3DF8"/>
    <w:rsid w:val="00BD4115"/>
    <w:rsid w:val="00BD42D8"/>
    <w:rsid w:val="00BD442D"/>
    <w:rsid w:val="00BD448D"/>
    <w:rsid w:val="00BD4530"/>
    <w:rsid w:val="00BD4566"/>
    <w:rsid w:val="00BD45B9"/>
    <w:rsid w:val="00BD45C8"/>
    <w:rsid w:val="00BD4685"/>
    <w:rsid w:val="00BD4765"/>
    <w:rsid w:val="00BD47FF"/>
    <w:rsid w:val="00BD48C2"/>
    <w:rsid w:val="00BD4967"/>
    <w:rsid w:val="00BD4DEA"/>
    <w:rsid w:val="00BD4E35"/>
    <w:rsid w:val="00BD4E71"/>
    <w:rsid w:val="00BD4F3B"/>
    <w:rsid w:val="00BD4F52"/>
    <w:rsid w:val="00BD4F56"/>
    <w:rsid w:val="00BD5015"/>
    <w:rsid w:val="00BD508E"/>
    <w:rsid w:val="00BD5509"/>
    <w:rsid w:val="00BD55C8"/>
    <w:rsid w:val="00BD55F7"/>
    <w:rsid w:val="00BD56AA"/>
    <w:rsid w:val="00BD5734"/>
    <w:rsid w:val="00BD5748"/>
    <w:rsid w:val="00BD57BF"/>
    <w:rsid w:val="00BD57EC"/>
    <w:rsid w:val="00BD58C9"/>
    <w:rsid w:val="00BD58E7"/>
    <w:rsid w:val="00BD591D"/>
    <w:rsid w:val="00BD59CB"/>
    <w:rsid w:val="00BD59F4"/>
    <w:rsid w:val="00BD5B28"/>
    <w:rsid w:val="00BD5B29"/>
    <w:rsid w:val="00BD5F8A"/>
    <w:rsid w:val="00BD5FA4"/>
    <w:rsid w:val="00BD60BE"/>
    <w:rsid w:val="00BD60DA"/>
    <w:rsid w:val="00BD60E5"/>
    <w:rsid w:val="00BD611E"/>
    <w:rsid w:val="00BD61AB"/>
    <w:rsid w:val="00BD62CC"/>
    <w:rsid w:val="00BD63A2"/>
    <w:rsid w:val="00BD6483"/>
    <w:rsid w:val="00BD6493"/>
    <w:rsid w:val="00BD6649"/>
    <w:rsid w:val="00BD6773"/>
    <w:rsid w:val="00BD6CED"/>
    <w:rsid w:val="00BD6D01"/>
    <w:rsid w:val="00BD6DFE"/>
    <w:rsid w:val="00BD6E51"/>
    <w:rsid w:val="00BD6FDB"/>
    <w:rsid w:val="00BD704E"/>
    <w:rsid w:val="00BD709E"/>
    <w:rsid w:val="00BD7122"/>
    <w:rsid w:val="00BD71F5"/>
    <w:rsid w:val="00BD7227"/>
    <w:rsid w:val="00BD7241"/>
    <w:rsid w:val="00BD72D8"/>
    <w:rsid w:val="00BD7368"/>
    <w:rsid w:val="00BD73BC"/>
    <w:rsid w:val="00BD7430"/>
    <w:rsid w:val="00BD76D2"/>
    <w:rsid w:val="00BD76FE"/>
    <w:rsid w:val="00BD7724"/>
    <w:rsid w:val="00BD7785"/>
    <w:rsid w:val="00BD77ED"/>
    <w:rsid w:val="00BD7810"/>
    <w:rsid w:val="00BD7842"/>
    <w:rsid w:val="00BD795E"/>
    <w:rsid w:val="00BD7970"/>
    <w:rsid w:val="00BD79BF"/>
    <w:rsid w:val="00BD7B49"/>
    <w:rsid w:val="00BD7C76"/>
    <w:rsid w:val="00BD7D8F"/>
    <w:rsid w:val="00BD7ED6"/>
    <w:rsid w:val="00BD7EF7"/>
    <w:rsid w:val="00BD7F0D"/>
    <w:rsid w:val="00BD7F45"/>
    <w:rsid w:val="00BE0002"/>
    <w:rsid w:val="00BE0155"/>
    <w:rsid w:val="00BE0172"/>
    <w:rsid w:val="00BE01DD"/>
    <w:rsid w:val="00BE0392"/>
    <w:rsid w:val="00BE0540"/>
    <w:rsid w:val="00BE05FD"/>
    <w:rsid w:val="00BE0723"/>
    <w:rsid w:val="00BE0834"/>
    <w:rsid w:val="00BE0851"/>
    <w:rsid w:val="00BE08E0"/>
    <w:rsid w:val="00BE08E1"/>
    <w:rsid w:val="00BE0904"/>
    <w:rsid w:val="00BE0C09"/>
    <w:rsid w:val="00BE0D26"/>
    <w:rsid w:val="00BE0D69"/>
    <w:rsid w:val="00BE0D80"/>
    <w:rsid w:val="00BE0E07"/>
    <w:rsid w:val="00BE0F5A"/>
    <w:rsid w:val="00BE0F7D"/>
    <w:rsid w:val="00BE0F98"/>
    <w:rsid w:val="00BE0FEF"/>
    <w:rsid w:val="00BE106D"/>
    <w:rsid w:val="00BE10D9"/>
    <w:rsid w:val="00BE1114"/>
    <w:rsid w:val="00BE1183"/>
    <w:rsid w:val="00BE11CA"/>
    <w:rsid w:val="00BE1215"/>
    <w:rsid w:val="00BE121D"/>
    <w:rsid w:val="00BE126F"/>
    <w:rsid w:val="00BE1297"/>
    <w:rsid w:val="00BE13A4"/>
    <w:rsid w:val="00BE13BD"/>
    <w:rsid w:val="00BE1445"/>
    <w:rsid w:val="00BE1511"/>
    <w:rsid w:val="00BE1523"/>
    <w:rsid w:val="00BE155B"/>
    <w:rsid w:val="00BE1560"/>
    <w:rsid w:val="00BE15BE"/>
    <w:rsid w:val="00BE1705"/>
    <w:rsid w:val="00BE173A"/>
    <w:rsid w:val="00BE1779"/>
    <w:rsid w:val="00BE1819"/>
    <w:rsid w:val="00BE18A2"/>
    <w:rsid w:val="00BE197A"/>
    <w:rsid w:val="00BE1ADB"/>
    <w:rsid w:val="00BE1C1B"/>
    <w:rsid w:val="00BE1CC4"/>
    <w:rsid w:val="00BE1EF0"/>
    <w:rsid w:val="00BE1F3F"/>
    <w:rsid w:val="00BE2061"/>
    <w:rsid w:val="00BE20D6"/>
    <w:rsid w:val="00BE2347"/>
    <w:rsid w:val="00BE23CB"/>
    <w:rsid w:val="00BE241E"/>
    <w:rsid w:val="00BE256B"/>
    <w:rsid w:val="00BE26FF"/>
    <w:rsid w:val="00BE2A8D"/>
    <w:rsid w:val="00BE2BD4"/>
    <w:rsid w:val="00BE2CA4"/>
    <w:rsid w:val="00BE2E14"/>
    <w:rsid w:val="00BE2FA5"/>
    <w:rsid w:val="00BE2FD3"/>
    <w:rsid w:val="00BE3004"/>
    <w:rsid w:val="00BE307D"/>
    <w:rsid w:val="00BE30DA"/>
    <w:rsid w:val="00BE30E7"/>
    <w:rsid w:val="00BE3173"/>
    <w:rsid w:val="00BE3695"/>
    <w:rsid w:val="00BE3761"/>
    <w:rsid w:val="00BE3870"/>
    <w:rsid w:val="00BE38DA"/>
    <w:rsid w:val="00BE392F"/>
    <w:rsid w:val="00BE393F"/>
    <w:rsid w:val="00BE3963"/>
    <w:rsid w:val="00BE3A23"/>
    <w:rsid w:val="00BE3ABD"/>
    <w:rsid w:val="00BE3BAE"/>
    <w:rsid w:val="00BE3C92"/>
    <w:rsid w:val="00BE3CC4"/>
    <w:rsid w:val="00BE3CE3"/>
    <w:rsid w:val="00BE3CE9"/>
    <w:rsid w:val="00BE3E24"/>
    <w:rsid w:val="00BE3E85"/>
    <w:rsid w:val="00BE3EC5"/>
    <w:rsid w:val="00BE3F46"/>
    <w:rsid w:val="00BE40AF"/>
    <w:rsid w:val="00BE4350"/>
    <w:rsid w:val="00BE44FC"/>
    <w:rsid w:val="00BE4762"/>
    <w:rsid w:val="00BE47DD"/>
    <w:rsid w:val="00BE4830"/>
    <w:rsid w:val="00BE4999"/>
    <w:rsid w:val="00BE49C9"/>
    <w:rsid w:val="00BE4A20"/>
    <w:rsid w:val="00BE4A67"/>
    <w:rsid w:val="00BE4AB5"/>
    <w:rsid w:val="00BE4CE9"/>
    <w:rsid w:val="00BE4D81"/>
    <w:rsid w:val="00BE4F63"/>
    <w:rsid w:val="00BE4F88"/>
    <w:rsid w:val="00BE504E"/>
    <w:rsid w:val="00BE511A"/>
    <w:rsid w:val="00BE5145"/>
    <w:rsid w:val="00BE51F1"/>
    <w:rsid w:val="00BE5562"/>
    <w:rsid w:val="00BE55A5"/>
    <w:rsid w:val="00BE5740"/>
    <w:rsid w:val="00BE5793"/>
    <w:rsid w:val="00BE594E"/>
    <w:rsid w:val="00BE596C"/>
    <w:rsid w:val="00BE5BA4"/>
    <w:rsid w:val="00BE5BBB"/>
    <w:rsid w:val="00BE5C4E"/>
    <w:rsid w:val="00BE5CE8"/>
    <w:rsid w:val="00BE5E90"/>
    <w:rsid w:val="00BE62CD"/>
    <w:rsid w:val="00BE630C"/>
    <w:rsid w:val="00BE637C"/>
    <w:rsid w:val="00BE63C4"/>
    <w:rsid w:val="00BE63FA"/>
    <w:rsid w:val="00BE6419"/>
    <w:rsid w:val="00BE6721"/>
    <w:rsid w:val="00BE674A"/>
    <w:rsid w:val="00BE67F2"/>
    <w:rsid w:val="00BE6991"/>
    <w:rsid w:val="00BE69A4"/>
    <w:rsid w:val="00BE69D6"/>
    <w:rsid w:val="00BE69D8"/>
    <w:rsid w:val="00BE6A3A"/>
    <w:rsid w:val="00BE6ABF"/>
    <w:rsid w:val="00BE6B39"/>
    <w:rsid w:val="00BE6DBA"/>
    <w:rsid w:val="00BE6DD0"/>
    <w:rsid w:val="00BE6E7D"/>
    <w:rsid w:val="00BE6E93"/>
    <w:rsid w:val="00BE6EA8"/>
    <w:rsid w:val="00BE7055"/>
    <w:rsid w:val="00BE7364"/>
    <w:rsid w:val="00BE7472"/>
    <w:rsid w:val="00BE7483"/>
    <w:rsid w:val="00BE75A5"/>
    <w:rsid w:val="00BE7601"/>
    <w:rsid w:val="00BE778B"/>
    <w:rsid w:val="00BE78B0"/>
    <w:rsid w:val="00BE78D3"/>
    <w:rsid w:val="00BE7A08"/>
    <w:rsid w:val="00BE7B09"/>
    <w:rsid w:val="00BE7B18"/>
    <w:rsid w:val="00BE7BF7"/>
    <w:rsid w:val="00BE7BFA"/>
    <w:rsid w:val="00BE7DBF"/>
    <w:rsid w:val="00BE7DF6"/>
    <w:rsid w:val="00BE7ED2"/>
    <w:rsid w:val="00BF0178"/>
    <w:rsid w:val="00BF05AA"/>
    <w:rsid w:val="00BF0648"/>
    <w:rsid w:val="00BF0665"/>
    <w:rsid w:val="00BF073D"/>
    <w:rsid w:val="00BF0749"/>
    <w:rsid w:val="00BF0785"/>
    <w:rsid w:val="00BF0855"/>
    <w:rsid w:val="00BF0C33"/>
    <w:rsid w:val="00BF0CEC"/>
    <w:rsid w:val="00BF0DAB"/>
    <w:rsid w:val="00BF0E03"/>
    <w:rsid w:val="00BF0E5B"/>
    <w:rsid w:val="00BF0EDD"/>
    <w:rsid w:val="00BF0EE5"/>
    <w:rsid w:val="00BF1007"/>
    <w:rsid w:val="00BF1111"/>
    <w:rsid w:val="00BF117A"/>
    <w:rsid w:val="00BF11C1"/>
    <w:rsid w:val="00BF1259"/>
    <w:rsid w:val="00BF1291"/>
    <w:rsid w:val="00BF137A"/>
    <w:rsid w:val="00BF140B"/>
    <w:rsid w:val="00BF143A"/>
    <w:rsid w:val="00BF14DC"/>
    <w:rsid w:val="00BF166B"/>
    <w:rsid w:val="00BF16A7"/>
    <w:rsid w:val="00BF1744"/>
    <w:rsid w:val="00BF178B"/>
    <w:rsid w:val="00BF19B3"/>
    <w:rsid w:val="00BF1AD0"/>
    <w:rsid w:val="00BF1AF0"/>
    <w:rsid w:val="00BF1B45"/>
    <w:rsid w:val="00BF1C08"/>
    <w:rsid w:val="00BF1D74"/>
    <w:rsid w:val="00BF1E33"/>
    <w:rsid w:val="00BF1EAA"/>
    <w:rsid w:val="00BF1EF2"/>
    <w:rsid w:val="00BF1F40"/>
    <w:rsid w:val="00BF1F76"/>
    <w:rsid w:val="00BF1F85"/>
    <w:rsid w:val="00BF2049"/>
    <w:rsid w:val="00BF2137"/>
    <w:rsid w:val="00BF215F"/>
    <w:rsid w:val="00BF231F"/>
    <w:rsid w:val="00BF2324"/>
    <w:rsid w:val="00BF23FF"/>
    <w:rsid w:val="00BF2483"/>
    <w:rsid w:val="00BF2554"/>
    <w:rsid w:val="00BF25E3"/>
    <w:rsid w:val="00BF25E5"/>
    <w:rsid w:val="00BF28EB"/>
    <w:rsid w:val="00BF2C8B"/>
    <w:rsid w:val="00BF2DC5"/>
    <w:rsid w:val="00BF2E21"/>
    <w:rsid w:val="00BF2E98"/>
    <w:rsid w:val="00BF2F2B"/>
    <w:rsid w:val="00BF2F72"/>
    <w:rsid w:val="00BF2FC4"/>
    <w:rsid w:val="00BF3052"/>
    <w:rsid w:val="00BF3058"/>
    <w:rsid w:val="00BF311A"/>
    <w:rsid w:val="00BF33F6"/>
    <w:rsid w:val="00BF35B7"/>
    <w:rsid w:val="00BF362D"/>
    <w:rsid w:val="00BF3700"/>
    <w:rsid w:val="00BF38E8"/>
    <w:rsid w:val="00BF3936"/>
    <w:rsid w:val="00BF396A"/>
    <w:rsid w:val="00BF3B0D"/>
    <w:rsid w:val="00BF3C82"/>
    <w:rsid w:val="00BF3C93"/>
    <w:rsid w:val="00BF3E0D"/>
    <w:rsid w:val="00BF3E25"/>
    <w:rsid w:val="00BF3E5A"/>
    <w:rsid w:val="00BF3F1D"/>
    <w:rsid w:val="00BF3F9C"/>
    <w:rsid w:val="00BF3FBD"/>
    <w:rsid w:val="00BF3FE4"/>
    <w:rsid w:val="00BF4024"/>
    <w:rsid w:val="00BF43AE"/>
    <w:rsid w:val="00BF44FD"/>
    <w:rsid w:val="00BF4521"/>
    <w:rsid w:val="00BF4A4E"/>
    <w:rsid w:val="00BF4BFE"/>
    <w:rsid w:val="00BF4C5E"/>
    <w:rsid w:val="00BF4E68"/>
    <w:rsid w:val="00BF504F"/>
    <w:rsid w:val="00BF5061"/>
    <w:rsid w:val="00BF50A3"/>
    <w:rsid w:val="00BF510F"/>
    <w:rsid w:val="00BF516A"/>
    <w:rsid w:val="00BF518A"/>
    <w:rsid w:val="00BF5267"/>
    <w:rsid w:val="00BF52B1"/>
    <w:rsid w:val="00BF53D5"/>
    <w:rsid w:val="00BF54D4"/>
    <w:rsid w:val="00BF557F"/>
    <w:rsid w:val="00BF560D"/>
    <w:rsid w:val="00BF5643"/>
    <w:rsid w:val="00BF5904"/>
    <w:rsid w:val="00BF5AE9"/>
    <w:rsid w:val="00BF5AF9"/>
    <w:rsid w:val="00BF5CCC"/>
    <w:rsid w:val="00BF5D3B"/>
    <w:rsid w:val="00BF658B"/>
    <w:rsid w:val="00BF65F0"/>
    <w:rsid w:val="00BF698A"/>
    <w:rsid w:val="00BF6A60"/>
    <w:rsid w:val="00BF6CCD"/>
    <w:rsid w:val="00BF6D33"/>
    <w:rsid w:val="00BF6D52"/>
    <w:rsid w:val="00BF6E68"/>
    <w:rsid w:val="00BF6EA7"/>
    <w:rsid w:val="00BF6EE3"/>
    <w:rsid w:val="00BF6F51"/>
    <w:rsid w:val="00BF6FB7"/>
    <w:rsid w:val="00BF723B"/>
    <w:rsid w:val="00BF7449"/>
    <w:rsid w:val="00BF744D"/>
    <w:rsid w:val="00BF745D"/>
    <w:rsid w:val="00BF757D"/>
    <w:rsid w:val="00BF75CB"/>
    <w:rsid w:val="00BF76C7"/>
    <w:rsid w:val="00BF783B"/>
    <w:rsid w:val="00BF7884"/>
    <w:rsid w:val="00BF78CD"/>
    <w:rsid w:val="00BF79BE"/>
    <w:rsid w:val="00BF7A6C"/>
    <w:rsid w:val="00BF7BBC"/>
    <w:rsid w:val="00BF7CEC"/>
    <w:rsid w:val="00BF7D81"/>
    <w:rsid w:val="00C00048"/>
    <w:rsid w:val="00C000FD"/>
    <w:rsid w:val="00C003A3"/>
    <w:rsid w:val="00C003CD"/>
    <w:rsid w:val="00C004B6"/>
    <w:rsid w:val="00C00526"/>
    <w:rsid w:val="00C00599"/>
    <w:rsid w:val="00C00763"/>
    <w:rsid w:val="00C0084E"/>
    <w:rsid w:val="00C00B06"/>
    <w:rsid w:val="00C00B43"/>
    <w:rsid w:val="00C00CDA"/>
    <w:rsid w:val="00C00D6C"/>
    <w:rsid w:val="00C00D76"/>
    <w:rsid w:val="00C00ECF"/>
    <w:rsid w:val="00C00FEF"/>
    <w:rsid w:val="00C01065"/>
    <w:rsid w:val="00C0136F"/>
    <w:rsid w:val="00C013C0"/>
    <w:rsid w:val="00C01417"/>
    <w:rsid w:val="00C014BE"/>
    <w:rsid w:val="00C0155F"/>
    <w:rsid w:val="00C01563"/>
    <w:rsid w:val="00C0161A"/>
    <w:rsid w:val="00C0162F"/>
    <w:rsid w:val="00C01CA2"/>
    <w:rsid w:val="00C01D41"/>
    <w:rsid w:val="00C01DD8"/>
    <w:rsid w:val="00C01E91"/>
    <w:rsid w:val="00C01F2B"/>
    <w:rsid w:val="00C01F71"/>
    <w:rsid w:val="00C01F8B"/>
    <w:rsid w:val="00C0216E"/>
    <w:rsid w:val="00C021EA"/>
    <w:rsid w:val="00C02338"/>
    <w:rsid w:val="00C02455"/>
    <w:rsid w:val="00C024C4"/>
    <w:rsid w:val="00C02500"/>
    <w:rsid w:val="00C0274F"/>
    <w:rsid w:val="00C0283A"/>
    <w:rsid w:val="00C02858"/>
    <w:rsid w:val="00C0285B"/>
    <w:rsid w:val="00C0294E"/>
    <w:rsid w:val="00C0296A"/>
    <w:rsid w:val="00C029EB"/>
    <w:rsid w:val="00C02B31"/>
    <w:rsid w:val="00C02C29"/>
    <w:rsid w:val="00C02D8A"/>
    <w:rsid w:val="00C02FA9"/>
    <w:rsid w:val="00C030A4"/>
    <w:rsid w:val="00C031FD"/>
    <w:rsid w:val="00C03318"/>
    <w:rsid w:val="00C033BF"/>
    <w:rsid w:val="00C0359C"/>
    <w:rsid w:val="00C035F0"/>
    <w:rsid w:val="00C036AC"/>
    <w:rsid w:val="00C03765"/>
    <w:rsid w:val="00C0386D"/>
    <w:rsid w:val="00C03880"/>
    <w:rsid w:val="00C038F8"/>
    <w:rsid w:val="00C0391B"/>
    <w:rsid w:val="00C03998"/>
    <w:rsid w:val="00C03C6E"/>
    <w:rsid w:val="00C03D3E"/>
    <w:rsid w:val="00C03E5E"/>
    <w:rsid w:val="00C03E7E"/>
    <w:rsid w:val="00C03F49"/>
    <w:rsid w:val="00C04281"/>
    <w:rsid w:val="00C043CE"/>
    <w:rsid w:val="00C04467"/>
    <w:rsid w:val="00C0448F"/>
    <w:rsid w:val="00C04714"/>
    <w:rsid w:val="00C0477E"/>
    <w:rsid w:val="00C047EA"/>
    <w:rsid w:val="00C04844"/>
    <w:rsid w:val="00C048B3"/>
    <w:rsid w:val="00C04922"/>
    <w:rsid w:val="00C04A5F"/>
    <w:rsid w:val="00C04C05"/>
    <w:rsid w:val="00C04C39"/>
    <w:rsid w:val="00C04D99"/>
    <w:rsid w:val="00C05228"/>
    <w:rsid w:val="00C05237"/>
    <w:rsid w:val="00C054CA"/>
    <w:rsid w:val="00C05727"/>
    <w:rsid w:val="00C05A74"/>
    <w:rsid w:val="00C05B71"/>
    <w:rsid w:val="00C05C0E"/>
    <w:rsid w:val="00C05C73"/>
    <w:rsid w:val="00C05D24"/>
    <w:rsid w:val="00C05DAD"/>
    <w:rsid w:val="00C05EDB"/>
    <w:rsid w:val="00C05FE9"/>
    <w:rsid w:val="00C061FD"/>
    <w:rsid w:val="00C0626D"/>
    <w:rsid w:val="00C062CA"/>
    <w:rsid w:val="00C0630E"/>
    <w:rsid w:val="00C063C8"/>
    <w:rsid w:val="00C0650C"/>
    <w:rsid w:val="00C065AB"/>
    <w:rsid w:val="00C065D0"/>
    <w:rsid w:val="00C0667F"/>
    <w:rsid w:val="00C06921"/>
    <w:rsid w:val="00C0692E"/>
    <w:rsid w:val="00C06977"/>
    <w:rsid w:val="00C0697C"/>
    <w:rsid w:val="00C06A82"/>
    <w:rsid w:val="00C06B98"/>
    <w:rsid w:val="00C06BEA"/>
    <w:rsid w:val="00C06C60"/>
    <w:rsid w:val="00C06EA0"/>
    <w:rsid w:val="00C07004"/>
    <w:rsid w:val="00C070F4"/>
    <w:rsid w:val="00C071A4"/>
    <w:rsid w:val="00C07387"/>
    <w:rsid w:val="00C073BD"/>
    <w:rsid w:val="00C0744F"/>
    <w:rsid w:val="00C074D7"/>
    <w:rsid w:val="00C0758B"/>
    <w:rsid w:val="00C07601"/>
    <w:rsid w:val="00C0777E"/>
    <w:rsid w:val="00C07987"/>
    <w:rsid w:val="00C07A00"/>
    <w:rsid w:val="00C07A79"/>
    <w:rsid w:val="00C07BE7"/>
    <w:rsid w:val="00C07CF3"/>
    <w:rsid w:val="00C07D70"/>
    <w:rsid w:val="00C07E07"/>
    <w:rsid w:val="00C07E50"/>
    <w:rsid w:val="00C07EA6"/>
    <w:rsid w:val="00C07F9C"/>
    <w:rsid w:val="00C10030"/>
    <w:rsid w:val="00C100E3"/>
    <w:rsid w:val="00C101F3"/>
    <w:rsid w:val="00C10266"/>
    <w:rsid w:val="00C10384"/>
    <w:rsid w:val="00C10706"/>
    <w:rsid w:val="00C10823"/>
    <w:rsid w:val="00C10CBF"/>
    <w:rsid w:val="00C10D40"/>
    <w:rsid w:val="00C10DD3"/>
    <w:rsid w:val="00C10F7E"/>
    <w:rsid w:val="00C10FFF"/>
    <w:rsid w:val="00C11012"/>
    <w:rsid w:val="00C1107D"/>
    <w:rsid w:val="00C110C1"/>
    <w:rsid w:val="00C110F0"/>
    <w:rsid w:val="00C11237"/>
    <w:rsid w:val="00C112C3"/>
    <w:rsid w:val="00C113E9"/>
    <w:rsid w:val="00C1148B"/>
    <w:rsid w:val="00C114DB"/>
    <w:rsid w:val="00C115AF"/>
    <w:rsid w:val="00C1165E"/>
    <w:rsid w:val="00C11726"/>
    <w:rsid w:val="00C11789"/>
    <w:rsid w:val="00C1187A"/>
    <w:rsid w:val="00C11A2D"/>
    <w:rsid w:val="00C11B44"/>
    <w:rsid w:val="00C11B75"/>
    <w:rsid w:val="00C11B85"/>
    <w:rsid w:val="00C11B95"/>
    <w:rsid w:val="00C11BB5"/>
    <w:rsid w:val="00C11D6E"/>
    <w:rsid w:val="00C11D91"/>
    <w:rsid w:val="00C11DA7"/>
    <w:rsid w:val="00C11E92"/>
    <w:rsid w:val="00C11ECD"/>
    <w:rsid w:val="00C11EF2"/>
    <w:rsid w:val="00C1204E"/>
    <w:rsid w:val="00C120F0"/>
    <w:rsid w:val="00C12170"/>
    <w:rsid w:val="00C1220F"/>
    <w:rsid w:val="00C122E4"/>
    <w:rsid w:val="00C123A6"/>
    <w:rsid w:val="00C12430"/>
    <w:rsid w:val="00C124B2"/>
    <w:rsid w:val="00C12567"/>
    <w:rsid w:val="00C1261C"/>
    <w:rsid w:val="00C12684"/>
    <w:rsid w:val="00C1284C"/>
    <w:rsid w:val="00C12874"/>
    <w:rsid w:val="00C128B5"/>
    <w:rsid w:val="00C12968"/>
    <w:rsid w:val="00C12979"/>
    <w:rsid w:val="00C12B37"/>
    <w:rsid w:val="00C12B97"/>
    <w:rsid w:val="00C12C96"/>
    <w:rsid w:val="00C12D23"/>
    <w:rsid w:val="00C12D43"/>
    <w:rsid w:val="00C12E82"/>
    <w:rsid w:val="00C12EB9"/>
    <w:rsid w:val="00C12EC7"/>
    <w:rsid w:val="00C12F01"/>
    <w:rsid w:val="00C12F50"/>
    <w:rsid w:val="00C1302E"/>
    <w:rsid w:val="00C13128"/>
    <w:rsid w:val="00C131FA"/>
    <w:rsid w:val="00C1351E"/>
    <w:rsid w:val="00C13635"/>
    <w:rsid w:val="00C13757"/>
    <w:rsid w:val="00C137CB"/>
    <w:rsid w:val="00C1380F"/>
    <w:rsid w:val="00C13A9A"/>
    <w:rsid w:val="00C13B49"/>
    <w:rsid w:val="00C13BC5"/>
    <w:rsid w:val="00C13C03"/>
    <w:rsid w:val="00C13C94"/>
    <w:rsid w:val="00C13CCC"/>
    <w:rsid w:val="00C13FF4"/>
    <w:rsid w:val="00C141DA"/>
    <w:rsid w:val="00C142B2"/>
    <w:rsid w:val="00C143E3"/>
    <w:rsid w:val="00C1440D"/>
    <w:rsid w:val="00C14442"/>
    <w:rsid w:val="00C14517"/>
    <w:rsid w:val="00C145F8"/>
    <w:rsid w:val="00C1478D"/>
    <w:rsid w:val="00C147D1"/>
    <w:rsid w:val="00C1489A"/>
    <w:rsid w:val="00C14963"/>
    <w:rsid w:val="00C1498D"/>
    <w:rsid w:val="00C149EE"/>
    <w:rsid w:val="00C149F8"/>
    <w:rsid w:val="00C14B60"/>
    <w:rsid w:val="00C14D96"/>
    <w:rsid w:val="00C14EF6"/>
    <w:rsid w:val="00C14F8D"/>
    <w:rsid w:val="00C15028"/>
    <w:rsid w:val="00C15071"/>
    <w:rsid w:val="00C150AF"/>
    <w:rsid w:val="00C15177"/>
    <w:rsid w:val="00C1517F"/>
    <w:rsid w:val="00C1518E"/>
    <w:rsid w:val="00C152F5"/>
    <w:rsid w:val="00C15309"/>
    <w:rsid w:val="00C15471"/>
    <w:rsid w:val="00C1548C"/>
    <w:rsid w:val="00C154AE"/>
    <w:rsid w:val="00C15664"/>
    <w:rsid w:val="00C156A5"/>
    <w:rsid w:val="00C15744"/>
    <w:rsid w:val="00C15777"/>
    <w:rsid w:val="00C158BB"/>
    <w:rsid w:val="00C15A7F"/>
    <w:rsid w:val="00C15A90"/>
    <w:rsid w:val="00C15BBF"/>
    <w:rsid w:val="00C15D6F"/>
    <w:rsid w:val="00C15E27"/>
    <w:rsid w:val="00C15F6C"/>
    <w:rsid w:val="00C15FDA"/>
    <w:rsid w:val="00C15FE2"/>
    <w:rsid w:val="00C16202"/>
    <w:rsid w:val="00C16268"/>
    <w:rsid w:val="00C1630F"/>
    <w:rsid w:val="00C163B3"/>
    <w:rsid w:val="00C16475"/>
    <w:rsid w:val="00C16863"/>
    <w:rsid w:val="00C16876"/>
    <w:rsid w:val="00C16A84"/>
    <w:rsid w:val="00C16C22"/>
    <w:rsid w:val="00C16DE2"/>
    <w:rsid w:val="00C16E21"/>
    <w:rsid w:val="00C16EDC"/>
    <w:rsid w:val="00C16F21"/>
    <w:rsid w:val="00C16F35"/>
    <w:rsid w:val="00C17056"/>
    <w:rsid w:val="00C17089"/>
    <w:rsid w:val="00C171D4"/>
    <w:rsid w:val="00C1746C"/>
    <w:rsid w:val="00C1752A"/>
    <w:rsid w:val="00C17714"/>
    <w:rsid w:val="00C1776A"/>
    <w:rsid w:val="00C1777E"/>
    <w:rsid w:val="00C177DF"/>
    <w:rsid w:val="00C1785D"/>
    <w:rsid w:val="00C179CC"/>
    <w:rsid w:val="00C17AEB"/>
    <w:rsid w:val="00C17CDD"/>
    <w:rsid w:val="00C17D9A"/>
    <w:rsid w:val="00C17E07"/>
    <w:rsid w:val="00C20076"/>
    <w:rsid w:val="00C20086"/>
    <w:rsid w:val="00C20089"/>
    <w:rsid w:val="00C2013D"/>
    <w:rsid w:val="00C20290"/>
    <w:rsid w:val="00C203CC"/>
    <w:rsid w:val="00C203F4"/>
    <w:rsid w:val="00C20497"/>
    <w:rsid w:val="00C205FE"/>
    <w:rsid w:val="00C206C1"/>
    <w:rsid w:val="00C206F4"/>
    <w:rsid w:val="00C20719"/>
    <w:rsid w:val="00C20734"/>
    <w:rsid w:val="00C209F5"/>
    <w:rsid w:val="00C20A00"/>
    <w:rsid w:val="00C20CF9"/>
    <w:rsid w:val="00C20DDB"/>
    <w:rsid w:val="00C2103A"/>
    <w:rsid w:val="00C210C5"/>
    <w:rsid w:val="00C211BC"/>
    <w:rsid w:val="00C212ED"/>
    <w:rsid w:val="00C21338"/>
    <w:rsid w:val="00C213C7"/>
    <w:rsid w:val="00C2145B"/>
    <w:rsid w:val="00C21542"/>
    <w:rsid w:val="00C215B6"/>
    <w:rsid w:val="00C21607"/>
    <w:rsid w:val="00C21633"/>
    <w:rsid w:val="00C2189B"/>
    <w:rsid w:val="00C218F3"/>
    <w:rsid w:val="00C21913"/>
    <w:rsid w:val="00C21A0B"/>
    <w:rsid w:val="00C21D3C"/>
    <w:rsid w:val="00C21E41"/>
    <w:rsid w:val="00C21F1C"/>
    <w:rsid w:val="00C222CF"/>
    <w:rsid w:val="00C224B3"/>
    <w:rsid w:val="00C224E2"/>
    <w:rsid w:val="00C224F1"/>
    <w:rsid w:val="00C22549"/>
    <w:rsid w:val="00C22705"/>
    <w:rsid w:val="00C2272A"/>
    <w:rsid w:val="00C227A1"/>
    <w:rsid w:val="00C2280A"/>
    <w:rsid w:val="00C22AB0"/>
    <w:rsid w:val="00C22B1C"/>
    <w:rsid w:val="00C22B69"/>
    <w:rsid w:val="00C22B87"/>
    <w:rsid w:val="00C22C4C"/>
    <w:rsid w:val="00C2308E"/>
    <w:rsid w:val="00C230CE"/>
    <w:rsid w:val="00C230F4"/>
    <w:rsid w:val="00C23282"/>
    <w:rsid w:val="00C232C2"/>
    <w:rsid w:val="00C23312"/>
    <w:rsid w:val="00C23342"/>
    <w:rsid w:val="00C23382"/>
    <w:rsid w:val="00C233C2"/>
    <w:rsid w:val="00C23547"/>
    <w:rsid w:val="00C236CE"/>
    <w:rsid w:val="00C23796"/>
    <w:rsid w:val="00C23984"/>
    <w:rsid w:val="00C239CD"/>
    <w:rsid w:val="00C23A4A"/>
    <w:rsid w:val="00C23ACD"/>
    <w:rsid w:val="00C23B49"/>
    <w:rsid w:val="00C23BB2"/>
    <w:rsid w:val="00C23CCD"/>
    <w:rsid w:val="00C23D24"/>
    <w:rsid w:val="00C23DDF"/>
    <w:rsid w:val="00C23EBF"/>
    <w:rsid w:val="00C23F08"/>
    <w:rsid w:val="00C23FEB"/>
    <w:rsid w:val="00C24103"/>
    <w:rsid w:val="00C2413A"/>
    <w:rsid w:val="00C241D8"/>
    <w:rsid w:val="00C24291"/>
    <w:rsid w:val="00C24509"/>
    <w:rsid w:val="00C245A0"/>
    <w:rsid w:val="00C245A2"/>
    <w:rsid w:val="00C2468C"/>
    <w:rsid w:val="00C246CF"/>
    <w:rsid w:val="00C247E4"/>
    <w:rsid w:val="00C248CB"/>
    <w:rsid w:val="00C248D7"/>
    <w:rsid w:val="00C248F6"/>
    <w:rsid w:val="00C24A1E"/>
    <w:rsid w:val="00C24A33"/>
    <w:rsid w:val="00C24B91"/>
    <w:rsid w:val="00C24C50"/>
    <w:rsid w:val="00C24D8E"/>
    <w:rsid w:val="00C24F32"/>
    <w:rsid w:val="00C24FDA"/>
    <w:rsid w:val="00C25015"/>
    <w:rsid w:val="00C25033"/>
    <w:rsid w:val="00C25239"/>
    <w:rsid w:val="00C252B7"/>
    <w:rsid w:val="00C25342"/>
    <w:rsid w:val="00C2534E"/>
    <w:rsid w:val="00C25367"/>
    <w:rsid w:val="00C25598"/>
    <w:rsid w:val="00C25670"/>
    <w:rsid w:val="00C257A1"/>
    <w:rsid w:val="00C257F1"/>
    <w:rsid w:val="00C25840"/>
    <w:rsid w:val="00C25A23"/>
    <w:rsid w:val="00C25B25"/>
    <w:rsid w:val="00C25BAD"/>
    <w:rsid w:val="00C25BCC"/>
    <w:rsid w:val="00C25D34"/>
    <w:rsid w:val="00C25D87"/>
    <w:rsid w:val="00C25EEB"/>
    <w:rsid w:val="00C25F45"/>
    <w:rsid w:val="00C260BC"/>
    <w:rsid w:val="00C261F5"/>
    <w:rsid w:val="00C2624D"/>
    <w:rsid w:val="00C262AD"/>
    <w:rsid w:val="00C2650F"/>
    <w:rsid w:val="00C265AB"/>
    <w:rsid w:val="00C265D8"/>
    <w:rsid w:val="00C26687"/>
    <w:rsid w:val="00C26699"/>
    <w:rsid w:val="00C266B0"/>
    <w:rsid w:val="00C266F2"/>
    <w:rsid w:val="00C26AB8"/>
    <w:rsid w:val="00C26AD9"/>
    <w:rsid w:val="00C26B2B"/>
    <w:rsid w:val="00C26BDF"/>
    <w:rsid w:val="00C26BF6"/>
    <w:rsid w:val="00C26C5C"/>
    <w:rsid w:val="00C26D1C"/>
    <w:rsid w:val="00C26D74"/>
    <w:rsid w:val="00C26DBC"/>
    <w:rsid w:val="00C26E41"/>
    <w:rsid w:val="00C26E51"/>
    <w:rsid w:val="00C2702F"/>
    <w:rsid w:val="00C27093"/>
    <w:rsid w:val="00C2727F"/>
    <w:rsid w:val="00C27322"/>
    <w:rsid w:val="00C2737C"/>
    <w:rsid w:val="00C273D7"/>
    <w:rsid w:val="00C27490"/>
    <w:rsid w:val="00C2756E"/>
    <w:rsid w:val="00C275EB"/>
    <w:rsid w:val="00C27604"/>
    <w:rsid w:val="00C278E2"/>
    <w:rsid w:val="00C27A41"/>
    <w:rsid w:val="00C27A52"/>
    <w:rsid w:val="00C27AEB"/>
    <w:rsid w:val="00C27CDC"/>
    <w:rsid w:val="00C27DB4"/>
    <w:rsid w:val="00C27F82"/>
    <w:rsid w:val="00C3011B"/>
    <w:rsid w:val="00C3021F"/>
    <w:rsid w:val="00C30344"/>
    <w:rsid w:val="00C304D7"/>
    <w:rsid w:val="00C304DF"/>
    <w:rsid w:val="00C304ED"/>
    <w:rsid w:val="00C30512"/>
    <w:rsid w:val="00C30660"/>
    <w:rsid w:val="00C30684"/>
    <w:rsid w:val="00C30716"/>
    <w:rsid w:val="00C308CB"/>
    <w:rsid w:val="00C30912"/>
    <w:rsid w:val="00C30963"/>
    <w:rsid w:val="00C309B4"/>
    <w:rsid w:val="00C30B21"/>
    <w:rsid w:val="00C30C00"/>
    <w:rsid w:val="00C30CBD"/>
    <w:rsid w:val="00C30CC7"/>
    <w:rsid w:val="00C30DB8"/>
    <w:rsid w:val="00C30E4C"/>
    <w:rsid w:val="00C30EC1"/>
    <w:rsid w:val="00C31090"/>
    <w:rsid w:val="00C310D8"/>
    <w:rsid w:val="00C31152"/>
    <w:rsid w:val="00C311C3"/>
    <w:rsid w:val="00C31267"/>
    <w:rsid w:val="00C31665"/>
    <w:rsid w:val="00C31690"/>
    <w:rsid w:val="00C3186E"/>
    <w:rsid w:val="00C3187B"/>
    <w:rsid w:val="00C31981"/>
    <w:rsid w:val="00C31A9F"/>
    <w:rsid w:val="00C31AEF"/>
    <w:rsid w:val="00C31B18"/>
    <w:rsid w:val="00C31ECA"/>
    <w:rsid w:val="00C3204F"/>
    <w:rsid w:val="00C32200"/>
    <w:rsid w:val="00C3226C"/>
    <w:rsid w:val="00C322D5"/>
    <w:rsid w:val="00C322DF"/>
    <w:rsid w:val="00C32398"/>
    <w:rsid w:val="00C323CF"/>
    <w:rsid w:val="00C32569"/>
    <w:rsid w:val="00C326CD"/>
    <w:rsid w:val="00C3273D"/>
    <w:rsid w:val="00C32810"/>
    <w:rsid w:val="00C328C7"/>
    <w:rsid w:val="00C32981"/>
    <w:rsid w:val="00C329A3"/>
    <w:rsid w:val="00C329C4"/>
    <w:rsid w:val="00C329F3"/>
    <w:rsid w:val="00C32A32"/>
    <w:rsid w:val="00C32BCA"/>
    <w:rsid w:val="00C32BDB"/>
    <w:rsid w:val="00C32BEE"/>
    <w:rsid w:val="00C32CD5"/>
    <w:rsid w:val="00C32DCB"/>
    <w:rsid w:val="00C32E05"/>
    <w:rsid w:val="00C32E18"/>
    <w:rsid w:val="00C32E43"/>
    <w:rsid w:val="00C32EEF"/>
    <w:rsid w:val="00C32F3E"/>
    <w:rsid w:val="00C330A9"/>
    <w:rsid w:val="00C33268"/>
    <w:rsid w:val="00C3342E"/>
    <w:rsid w:val="00C33546"/>
    <w:rsid w:val="00C335FE"/>
    <w:rsid w:val="00C3360F"/>
    <w:rsid w:val="00C33850"/>
    <w:rsid w:val="00C3387B"/>
    <w:rsid w:val="00C338AF"/>
    <w:rsid w:val="00C338C2"/>
    <w:rsid w:val="00C339B8"/>
    <w:rsid w:val="00C339F1"/>
    <w:rsid w:val="00C33B2A"/>
    <w:rsid w:val="00C33C96"/>
    <w:rsid w:val="00C33E1E"/>
    <w:rsid w:val="00C33EE6"/>
    <w:rsid w:val="00C34037"/>
    <w:rsid w:val="00C341D3"/>
    <w:rsid w:val="00C3424B"/>
    <w:rsid w:val="00C3446D"/>
    <w:rsid w:val="00C344AE"/>
    <w:rsid w:val="00C3475C"/>
    <w:rsid w:val="00C34946"/>
    <w:rsid w:val="00C34B40"/>
    <w:rsid w:val="00C34C31"/>
    <w:rsid w:val="00C34D6E"/>
    <w:rsid w:val="00C34EFA"/>
    <w:rsid w:val="00C35127"/>
    <w:rsid w:val="00C3518C"/>
    <w:rsid w:val="00C354D7"/>
    <w:rsid w:val="00C35536"/>
    <w:rsid w:val="00C35557"/>
    <w:rsid w:val="00C3558B"/>
    <w:rsid w:val="00C3560F"/>
    <w:rsid w:val="00C356BC"/>
    <w:rsid w:val="00C35832"/>
    <w:rsid w:val="00C3586C"/>
    <w:rsid w:val="00C359A4"/>
    <w:rsid w:val="00C35A86"/>
    <w:rsid w:val="00C35D7E"/>
    <w:rsid w:val="00C3601F"/>
    <w:rsid w:val="00C36058"/>
    <w:rsid w:val="00C36087"/>
    <w:rsid w:val="00C362F6"/>
    <w:rsid w:val="00C362F7"/>
    <w:rsid w:val="00C363A7"/>
    <w:rsid w:val="00C363F6"/>
    <w:rsid w:val="00C3678E"/>
    <w:rsid w:val="00C3699B"/>
    <w:rsid w:val="00C369AE"/>
    <w:rsid w:val="00C36BB3"/>
    <w:rsid w:val="00C36E7E"/>
    <w:rsid w:val="00C36EBF"/>
    <w:rsid w:val="00C36F7B"/>
    <w:rsid w:val="00C37027"/>
    <w:rsid w:val="00C3704D"/>
    <w:rsid w:val="00C37055"/>
    <w:rsid w:val="00C37065"/>
    <w:rsid w:val="00C37094"/>
    <w:rsid w:val="00C37129"/>
    <w:rsid w:val="00C375BB"/>
    <w:rsid w:val="00C37615"/>
    <w:rsid w:val="00C3765C"/>
    <w:rsid w:val="00C37728"/>
    <w:rsid w:val="00C377BC"/>
    <w:rsid w:val="00C3780C"/>
    <w:rsid w:val="00C37820"/>
    <w:rsid w:val="00C37A55"/>
    <w:rsid w:val="00C37C86"/>
    <w:rsid w:val="00C37FA3"/>
    <w:rsid w:val="00C400DA"/>
    <w:rsid w:val="00C40186"/>
    <w:rsid w:val="00C401AB"/>
    <w:rsid w:val="00C40213"/>
    <w:rsid w:val="00C4048D"/>
    <w:rsid w:val="00C40549"/>
    <w:rsid w:val="00C405D8"/>
    <w:rsid w:val="00C406F1"/>
    <w:rsid w:val="00C40717"/>
    <w:rsid w:val="00C40795"/>
    <w:rsid w:val="00C407E2"/>
    <w:rsid w:val="00C40B0C"/>
    <w:rsid w:val="00C40E5C"/>
    <w:rsid w:val="00C40F01"/>
    <w:rsid w:val="00C40F24"/>
    <w:rsid w:val="00C40FAF"/>
    <w:rsid w:val="00C40FF9"/>
    <w:rsid w:val="00C41033"/>
    <w:rsid w:val="00C4105E"/>
    <w:rsid w:val="00C410C4"/>
    <w:rsid w:val="00C411A1"/>
    <w:rsid w:val="00C412A8"/>
    <w:rsid w:val="00C412D8"/>
    <w:rsid w:val="00C41426"/>
    <w:rsid w:val="00C41441"/>
    <w:rsid w:val="00C41467"/>
    <w:rsid w:val="00C41554"/>
    <w:rsid w:val="00C41640"/>
    <w:rsid w:val="00C4166C"/>
    <w:rsid w:val="00C41865"/>
    <w:rsid w:val="00C418D0"/>
    <w:rsid w:val="00C418DD"/>
    <w:rsid w:val="00C419ED"/>
    <w:rsid w:val="00C41A18"/>
    <w:rsid w:val="00C41A6D"/>
    <w:rsid w:val="00C41A78"/>
    <w:rsid w:val="00C41C54"/>
    <w:rsid w:val="00C41E7C"/>
    <w:rsid w:val="00C41E81"/>
    <w:rsid w:val="00C41EA0"/>
    <w:rsid w:val="00C41F4F"/>
    <w:rsid w:val="00C4201A"/>
    <w:rsid w:val="00C4206A"/>
    <w:rsid w:val="00C421AA"/>
    <w:rsid w:val="00C422B2"/>
    <w:rsid w:val="00C422FA"/>
    <w:rsid w:val="00C425EB"/>
    <w:rsid w:val="00C42602"/>
    <w:rsid w:val="00C426F4"/>
    <w:rsid w:val="00C427DE"/>
    <w:rsid w:val="00C427FB"/>
    <w:rsid w:val="00C42A1B"/>
    <w:rsid w:val="00C42A59"/>
    <w:rsid w:val="00C42C6C"/>
    <w:rsid w:val="00C42C84"/>
    <w:rsid w:val="00C42C8E"/>
    <w:rsid w:val="00C42EA4"/>
    <w:rsid w:val="00C43182"/>
    <w:rsid w:val="00C432E7"/>
    <w:rsid w:val="00C4333C"/>
    <w:rsid w:val="00C433FF"/>
    <w:rsid w:val="00C436E3"/>
    <w:rsid w:val="00C437D9"/>
    <w:rsid w:val="00C4396C"/>
    <w:rsid w:val="00C43B04"/>
    <w:rsid w:val="00C43C8A"/>
    <w:rsid w:val="00C43E03"/>
    <w:rsid w:val="00C43EC1"/>
    <w:rsid w:val="00C43EC2"/>
    <w:rsid w:val="00C43FE9"/>
    <w:rsid w:val="00C44093"/>
    <w:rsid w:val="00C441A3"/>
    <w:rsid w:val="00C441E1"/>
    <w:rsid w:val="00C4423A"/>
    <w:rsid w:val="00C4456D"/>
    <w:rsid w:val="00C44603"/>
    <w:rsid w:val="00C44799"/>
    <w:rsid w:val="00C44928"/>
    <w:rsid w:val="00C44C3E"/>
    <w:rsid w:val="00C44D66"/>
    <w:rsid w:val="00C45044"/>
    <w:rsid w:val="00C450A8"/>
    <w:rsid w:val="00C45221"/>
    <w:rsid w:val="00C45225"/>
    <w:rsid w:val="00C452C1"/>
    <w:rsid w:val="00C4532A"/>
    <w:rsid w:val="00C45339"/>
    <w:rsid w:val="00C4539C"/>
    <w:rsid w:val="00C453B0"/>
    <w:rsid w:val="00C453E1"/>
    <w:rsid w:val="00C4554C"/>
    <w:rsid w:val="00C455C8"/>
    <w:rsid w:val="00C455E0"/>
    <w:rsid w:val="00C456FE"/>
    <w:rsid w:val="00C45716"/>
    <w:rsid w:val="00C4571C"/>
    <w:rsid w:val="00C4586E"/>
    <w:rsid w:val="00C45A43"/>
    <w:rsid w:val="00C46274"/>
    <w:rsid w:val="00C46288"/>
    <w:rsid w:val="00C4630B"/>
    <w:rsid w:val="00C463AC"/>
    <w:rsid w:val="00C464B1"/>
    <w:rsid w:val="00C46559"/>
    <w:rsid w:val="00C465E4"/>
    <w:rsid w:val="00C46651"/>
    <w:rsid w:val="00C466AB"/>
    <w:rsid w:val="00C46A7E"/>
    <w:rsid w:val="00C46E54"/>
    <w:rsid w:val="00C46EBC"/>
    <w:rsid w:val="00C47008"/>
    <w:rsid w:val="00C470A9"/>
    <w:rsid w:val="00C47157"/>
    <w:rsid w:val="00C472BE"/>
    <w:rsid w:val="00C4759F"/>
    <w:rsid w:val="00C475F3"/>
    <w:rsid w:val="00C47755"/>
    <w:rsid w:val="00C477F5"/>
    <w:rsid w:val="00C47828"/>
    <w:rsid w:val="00C47869"/>
    <w:rsid w:val="00C47915"/>
    <w:rsid w:val="00C47AB3"/>
    <w:rsid w:val="00C47C66"/>
    <w:rsid w:val="00C47E2A"/>
    <w:rsid w:val="00C47E8C"/>
    <w:rsid w:val="00C5000D"/>
    <w:rsid w:val="00C500E9"/>
    <w:rsid w:val="00C50454"/>
    <w:rsid w:val="00C50507"/>
    <w:rsid w:val="00C50550"/>
    <w:rsid w:val="00C50677"/>
    <w:rsid w:val="00C50723"/>
    <w:rsid w:val="00C508E0"/>
    <w:rsid w:val="00C50980"/>
    <w:rsid w:val="00C50A4F"/>
    <w:rsid w:val="00C50AC5"/>
    <w:rsid w:val="00C50B58"/>
    <w:rsid w:val="00C50BE3"/>
    <w:rsid w:val="00C50C22"/>
    <w:rsid w:val="00C50C44"/>
    <w:rsid w:val="00C50D29"/>
    <w:rsid w:val="00C50D5B"/>
    <w:rsid w:val="00C50D7C"/>
    <w:rsid w:val="00C50F8B"/>
    <w:rsid w:val="00C51044"/>
    <w:rsid w:val="00C51393"/>
    <w:rsid w:val="00C515D1"/>
    <w:rsid w:val="00C51658"/>
    <w:rsid w:val="00C516E4"/>
    <w:rsid w:val="00C518C9"/>
    <w:rsid w:val="00C5195B"/>
    <w:rsid w:val="00C51988"/>
    <w:rsid w:val="00C51C66"/>
    <w:rsid w:val="00C51C76"/>
    <w:rsid w:val="00C51D3A"/>
    <w:rsid w:val="00C51D6D"/>
    <w:rsid w:val="00C51DDD"/>
    <w:rsid w:val="00C51E2D"/>
    <w:rsid w:val="00C51F14"/>
    <w:rsid w:val="00C5212D"/>
    <w:rsid w:val="00C522C1"/>
    <w:rsid w:val="00C523E1"/>
    <w:rsid w:val="00C526D4"/>
    <w:rsid w:val="00C52795"/>
    <w:rsid w:val="00C52821"/>
    <w:rsid w:val="00C528D8"/>
    <w:rsid w:val="00C52940"/>
    <w:rsid w:val="00C529F1"/>
    <w:rsid w:val="00C52A20"/>
    <w:rsid w:val="00C52B5D"/>
    <w:rsid w:val="00C52C90"/>
    <w:rsid w:val="00C52DF4"/>
    <w:rsid w:val="00C52E10"/>
    <w:rsid w:val="00C53099"/>
    <w:rsid w:val="00C532A5"/>
    <w:rsid w:val="00C532F6"/>
    <w:rsid w:val="00C532FC"/>
    <w:rsid w:val="00C5334F"/>
    <w:rsid w:val="00C5353E"/>
    <w:rsid w:val="00C53551"/>
    <w:rsid w:val="00C53580"/>
    <w:rsid w:val="00C5364B"/>
    <w:rsid w:val="00C53780"/>
    <w:rsid w:val="00C53831"/>
    <w:rsid w:val="00C539F2"/>
    <w:rsid w:val="00C53A1B"/>
    <w:rsid w:val="00C53AFB"/>
    <w:rsid w:val="00C53B0F"/>
    <w:rsid w:val="00C53B10"/>
    <w:rsid w:val="00C53B71"/>
    <w:rsid w:val="00C53BC3"/>
    <w:rsid w:val="00C53D0A"/>
    <w:rsid w:val="00C53D43"/>
    <w:rsid w:val="00C53D95"/>
    <w:rsid w:val="00C53E18"/>
    <w:rsid w:val="00C53E35"/>
    <w:rsid w:val="00C53ECD"/>
    <w:rsid w:val="00C540B7"/>
    <w:rsid w:val="00C54290"/>
    <w:rsid w:val="00C5433C"/>
    <w:rsid w:val="00C5436B"/>
    <w:rsid w:val="00C543EA"/>
    <w:rsid w:val="00C543F0"/>
    <w:rsid w:val="00C54424"/>
    <w:rsid w:val="00C54498"/>
    <w:rsid w:val="00C544FA"/>
    <w:rsid w:val="00C54547"/>
    <w:rsid w:val="00C5457C"/>
    <w:rsid w:val="00C54595"/>
    <w:rsid w:val="00C54679"/>
    <w:rsid w:val="00C546AA"/>
    <w:rsid w:val="00C5472A"/>
    <w:rsid w:val="00C5478A"/>
    <w:rsid w:val="00C5486A"/>
    <w:rsid w:val="00C54911"/>
    <w:rsid w:val="00C549D8"/>
    <w:rsid w:val="00C54A8C"/>
    <w:rsid w:val="00C54AC4"/>
    <w:rsid w:val="00C54B47"/>
    <w:rsid w:val="00C54DCA"/>
    <w:rsid w:val="00C54F89"/>
    <w:rsid w:val="00C54FA3"/>
    <w:rsid w:val="00C55022"/>
    <w:rsid w:val="00C551C0"/>
    <w:rsid w:val="00C55365"/>
    <w:rsid w:val="00C557DF"/>
    <w:rsid w:val="00C55A29"/>
    <w:rsid w:val="00C55E47"/>
    <w:rsid w:val="00C55F14"/>
    <w:rsid w:val="00C55FAF"/>
    <w:rsid w:val="00C56156"/>
    <w:rsid w:val="00C563D3"/>
    <w:rsid w:val="00C565E2"/>
    <w:rsid w:val="00C5669E"/>
    <w:rsid w:val="00C5677F"/>
    <w:rsid w:val="00C567BA"/>
    <w:rsid w:val="00C568DC"/>
    <w:rsid w:val="00C56C56"/>
    <w:rsid w:val="00C56E4E"/>
    <w:rsid w:val="00C56E65"/>
    <w:rsid w:val="00C56EBE"/>
    <w:rsid w:val="00C56EEB"/>
    <w:rsid w:val="00C56EF6"/>
    <w:rsid w:val="00C56F92"/>
    <w:rsid w:val="00C57082"/>
    <w:rsid w:val="00C5709C"/>
    <w:rsid w:val="00C57105"/>
    <w:rsid w:val="00C571CB"/>
    <w:rsid w:val="00C572A0"/>
    <w:rsid w:val="00C57351"/>
    <w:rsid w:val="00C57390"/>
    <w:rsid w:val="00C5739F"/>
    <w:rsid w:val="00C574BF"/>
    <w:rsid w:val="00C574D2"/>
    <w:rsid w:val="00C57573"/>
    <w:rsid w:val="00C576E3"/>
    <w:rsid w:val="00C57709"/>
    <w:rsid w:val="00C577DD"/>
    <w:rsid w:val="00C57AC6"/>
    <w:rsid w:val="00C57BE0"/>
    <w:rsid w:val="00C57CB4"/>
    <w:rsid w:val="00C57D12"/>
    <w:rsid w:val="00C57DE1"/>
    <w:rsid w:val="00C57E8A"/>
    <w:rsid w:val="00C57FCE"/>
    <w:rsid w:val="00C60052"/>
    <w:rsid w:val="00C60150"/>
    <w:rsid w:val="00C60449"/>
    <w:rsid w:val="00C605B5"/>
    <w:rsid w:val="00C60662"/>
    <w:rsid w:val="00C60667"/>
    <w:rsid w:val="00C6067B"/>
    <w:rsid w:val="00C606DF"/>
    <w:rsid w:val="00C606FA"/>
    <w:rsid w:val="00C608C4"/>
    <w:rsid w:val="00C60903"/>
    <w:rsid w:val="00C60A7F"/>
    <w:rsid w:val="00C60A99"/>
    <w:rsid w:val="00C60AD8"/>
    <w:rsid w:val="00C60C54"/>
    <w:rsid w:val="00C60D53"/>
    <w:rsid w:val="00C60D6D"/>
    <w:rsid w:val="00C60DD7"/>
    <w:rsid w:val="00C60E74"/>
    <w:rsid w:val="00C60EA8"/>
    <w:rsid w:val="00C60FAB"/>
    <w:rsid w:val="00C610B3"/>
    <w:rsid w:val="00C61117"/>
    <w:rsid w:val="00C611E9"/>
    <w:rsid w:val="00C611FC"/>
    <w:rsid w:val="00C6121F"/>
    <w:rsid w:val="00C61232"/>
    <w:rsid w:val="00C613C2"/>
    <w:rsid w:val="00C61610"/>
    <w:rsid w:val="00C6161C"/>
    <w:rsid w:val="00C61687"/>
    <w:rsid w:val="00C6168B"/>
    <w:rsid w:val="00C616E2"/>
    <w:rsid w:val="00C616F0"/>
    <w:rsid w:val="00C617DB"/>
    <w:rsid w:val="00C619B1"/>
    <w:rsid w:val="00C61B24"/>
    <w:rsid w:val="00C61B76"/>
    <w:rsid w:val="00C61CCC"/>
    <w:rsid w:val="00C62048"/>
    <w:rsid w:val="00C620EE"/>
    <w:rsid w:val="00C6214E"/>
    <w:rsid w:val="00C62157"/>
    <w:rsid w:val="00C6227D"/>
    <w:rsid w:val="00C62296"/>
    <w:rsid w:val="00C6232F"/>
    <w:rsid w:val="00C62499"/>
    <w:rsid w:val="00C624D7"/>
    <w:rsid w:val="00C624E5"/>
    <w:rsid w:val="00C62588"/>
    <w:rsid w:val="00C627B1"/>
    <w:rsid w:val="00C6294C"/>
    <w:rsid w:val="00C62951"/>
    <w:rsid w:val="00C62A25"/>
    <w:rsid w:val="00C62EE4"/>
    <w:rsid w:val="00C630FF"/>
    <w:rsid w:val="00C631C6"/>
    <w:rsid w:val="00C63218"/>
    <w:rsid w:val="00C63379"/>
    <w:rsid w:val="00C633D3"/>
    <w:rsid w:val="00C633DD"/>
    <w:rsid w:val="00C63478"/>
    <w:rsid w:val="00C634C1"/>
    <w:rsid w:val="00C63567"/>
    <w:rsid w:val="00C6364A"/>
    <w:rsid w:val="00C63687"/>
    <w:rsid w:val="00C636DD"/>
    <w:rsid w:val="00C63765"/>
    <w:rsid w:val="00C63834"/>
    <w:rsid w:val="00C6396B"/>
    <w:rsid w:val="00C63980"/>
    <w:rsid w:val="00C63983"/>
    <w:rsid w:val="00C639F0"/>
    <w:rsid w:val="00C63B50"/>
    <w:rsid w:val="00C63D37"/>
    <w:rsid w:val="00C63EC4"/>
    <w:rsid w:val="00C64252"/>
    <w:rsid w:val="00C6427C"/>
    <w:rsid w:val="00C642DA"/>
    <w:rsid w:val="00C64365"/>
    <w:rsid w:val="00C643C1"/>
    <w:rsid w:val="00C6442E"/>
    <w:rsid w:val="00C64470"/>
    <w:rsid w:val="00C644B1"/>
    <w:rsid w:val="00C64506"/>
    <w:rsid w:val="00C6455D"/>
    <w:rsid w:val="00C64608"/>
    <w:rsid w:val="00C64703"/>
    <w:rsid w:val="00C6471A"/>
    <w:rsid w:val="00C647EB"/>
    <w:rsid w:val="00C64926"/>
    <w:rsid w:val="00C64986"/>
    <w:rsid w:val="00C64B23"/>
    <w:rsid w:val="00C64C06"/>
    <w:rsid w:val="00C64EB1"/>
    <w:rsid w:val="00C64ECA"/>
    <w:rsid w:val="00C64EF9"/>
    <w:rsid w:val="00C64F46"/>
    <w:rsid w:val="00C64F91"/>
    <w:rsid w:val="00C65019"/>
    <w:rsid w:val="00C6505F"/>
    <w:rsid w:val="00C65181"/>
    <w:rsid w:val="00C652A6"/>
    <w:rsid w:val="00C652FF"/>
    <w:rsid w:val="00C65426"/>
    <w:rsid w:val="00C65450"/>
    <w:rsid w:val="00C65453"/>
    <w:rsid w:val="00C6553C"/>
    <w:rsid w:val="00C655E4"/>
    <w:rsid w:val="00C655F6"/>
    <w:rsid w:val="00C657B4"/>
    <w:rsid w:val="00C65816"/>
    <w:rsid w:val="00C65837"/>
    <w:rsid w:val="00C6597E"/>
    <w:rsid w:val="00C6599D"/>
    <w:rsid w:val="00C65A10"/>
    <w:rsid w:val="00C65BAA"/>
    <w:rsid w:val="00C65C79"/>
    <w:rsid w:val="00C65C91"/>
    <w:rsid w:val="00C65CDF"/>
    <w:rsid w:val="00C65DC6"/>
    <w:rsid w:val="00C66087"/>
    <w:rsid w:val="00C660AA"/>
    <w:rsid w:val="00C66253"/>
    <w:rsid w:val="00C66343"/>
    <w:rsid w:val="00C6636A"/>
    <w:rsid w:val="00C663F0"/>
    <w:rsid w:val="00C66419"/>
    <w:rsid w:val="00C6641C"/>
    <w:rsid w:val="00C6642E"/>
    <w:rsid w:val="00C66487"/>
    <w:rsid w:val="00C665F8"/>
    <w:rsid w:val="00C66600"/>
    <w:rsid w:val="00C6663C"/>
    <w:rsid w:val="00C66716"/>
    <w:rsid w:val="00C667CB"/>
    <w:rsid w:val="00C66866"/>
    <w:rsid w:val="00C66918"/>
    <w:rsid w:val="00C66A37"/>
    <w:rsid w:val="00C66CC7"/>
    <w:rsid w:val="00C66DA4"/>
    <w:rsid w:val="00C66E8B"/>
    <w:rsid w:val="00C66F9E"/>
    <w:rsid w:val="00C67343"/>
    <w:rsid w:val="00C6745F"/>
    <w:rsid w:val="00C674FA"/>
    <w:rsid w:val="00C674FE"/>
    <w:rsid w:val="00C6756A"/>
    <w:rsid w:val="00C67666"/>
    <w:rsid w:val="00C676A7"/>
    <w:rsid w:val="00C67845"/>
    <w:rsid w:val="00C679BD"/>
    <w:rsid w:val="00C679EE"/>
    <w:rsid w:val="00C67A11"/>
    <w:rsid w:val="00C67AC5"/>
    <w:rsid w:val="00C67C14"/>
    <w:rsid w:val="00C67CAD"/>
    <w:rsid w:val="00C67D79"/>
    <w:rsid w:val="00C67FEE"/>
    <w:rsid w:val="00C7006A"/>
    <w:rsid w:val="00C7011F"/>
    <w:rsid w:val="00C701C5"/>
    <w:rsid w:val="00C702C3"/>
    <w:rsid w:val="00C702EB"/>
    <w:rsid w:val="00C703F2"/>
    <w:rsid w:val="00C707CB"/>
    <w:rsid w:val="00C70AEA"/>
    <w:rsid w:val="00C70B37"/>
    <w:rsid w:val="00C70B60"/>
    <w:rsid w:val="00C70C94"/>
    <w:rsid w:val="00C70CDA"/>
    <w:rsid w:val="00C70D9B"/>
    <w:rsid w:val="00C70DD5"/>
    <w:rsid w:val="00C70E2A"/>
    <w:rsid w:val="00C70E4B"/>
    <w:rsid w:val="00C70FCF"/>
    <w:rsid w:val="00C7103D"/>
    <w:rsid w:val="00C71040"/>
    <w:rsid w:val="00C71120"/>
    <w:rsid w:val="00C7113F"/>
    <w:rsid w:val="00C711B3"/>
    <w:rsid w:val="00C71235"/>
    <w:rsid w:val="00C712B0"/>
    <w:rsid w:val="00C712EB"/>
    <w:rsid w:val="00C715EC"/>
    <w:rsid w:val="00C71613"/>
    <w:rsid w:val="00C71679"/>
    <w:rsid w:val="00C717E7"/>
    <w:rsid w:val="00C7181A"/>
    <w:rsid w:val="00C71823"/>
    <w:rsid w:val="00C718D2"/>
    <w:rsid w:val="00C71A6C"/>
    <w:rsid w:val="00C71B64"/>
    <w:rsid w:val="00C71D18"/>
    <w:rsid w:val="00C71DAB"/>
    <w:rsid w:val="00C71DAF"/>
    <w:rsid w:val="00C71E9F"/>
    <w:rsid w:val="00C71EAF"/>
    <w:rsid w:val="00C71FC3"/>
    <w:rsid w:val="00C720F5"/>
    <w:rsid w:val="00C72205"/>
    <w:rsid w:val="00C7220A"/>
    <w:rsid w:val="00C7238C"/>
    <w:rsid w:val="00C72391"/>
    <w:rsid w:val="00C7251E"/>
    <w:rsid w:val="00C7265E"/>
    <w:rsid w:val="00C7295D"/>
    <w:rsid w:val="00C72A07"/>
    <w:rsid w:val="00C72A73"/>
    <w:rsid w:val="00C72C00"/>
    <w:rsid w:val="00C72D7A"/>
    <w:rsid w:val="00C72F95"/>
    <w:rsid w:val="00C72FA2"/>
    <w:rsid w:val="00C72FF6"/>
    <w:rsid w:val="00C731D8"/>
    <w:rsid w:val="00C73237"/>
    <w:rsid w:val="00C732A2"/>
    <w:rsid w:val="00C73386"/>
    <w:rsid w:val="00C733DD"/>
    <w:rsid w:val="00C734C4"/>
    <w:rsid w:val="00C73516"/>
    <w:rsid w:val="00C7366E"/>
    <w:rsid w:val="00C736CC"/>
    <w:rsid w:val="00C73821"/>
    <w:rsid w:val="00C7388F"/>
    <w:rsid w:val="00C73B8D"/>
    <w:rsid w:val="00C73C81"/>
    <w:rsid w:val="00C73F1A"/>
    <w:rsid w:val="00C741CB"/>
    <w:rsid w:val="00C74276"/>
    <w:rsid w:val="00C74291"/>
    <w:rsid w:val="00C742FE"/>
    <w:rsid w:val="00C74520"/>
    <w:rsid w:val="00C74583"/>
    <w:rsid w:val="00C7472F"/>
    <w:rsid w:val="00C7473C"/>
    <w:rsid w:val="00C74816"/>
    <w:rsid w:val="00C749EF"/>
    <w:rsid w:val="00C74A8F"/>
    <w:rsid w:val="00C74AED"/>
    <w:rsid w:val="00C74B33"/>
    <w:rsid w:val="00C74C00"/>
    <w:rsid w:val="00C74DF8"/>
    <w:rsid w:val="00C7518C"/>
    <w:rsid w:val="00C7518F"/>
    <w:rsid w:val="00C75215"/>
    <w:rsid w:val="00C752A4"/>
    <w:rsid w:val="00C7533C"/>
    <w:rsid w:val="00C753B8"/>
    <w:rsid w:val="00C75567"/>
    <w:rsid w:val="00C7565D"/>
    <w:rsid w:val="00C75660"/>
    <w:rsid w:val="00C756EC"/>
    <w:rsid w:val="00C7572E"/>
    <w:rsid w:val="00C75921"/>
    <w:rsid w:val="00C7598E"/>
    <w:rsid w:val="00C75D17"/>
    <w:rsid w:val="00C75D25"/>
    <w:rsid w:val="00C75D5C"/>
    <w:rsid w:val="00C75DF9"/>
    <w:rsid w:val="00C75E89"/>
    <w:rsid w:val="00C7609D"/>
    <w:rsid w:val="00C761CE"/>
    <w:rsid w:val="00C761EE"/>
    <w:rsid w:val="00C76342"/>
    <w:rsid w:val="00C764A3"/>
    <w:rsid w:val="00C765B9"/>
    <w:rsid w:val="00C766B1"/>
    <w:rsid w:val="00C766CD"/>
    <w:rsid w:val="00C766FC"/>
    <w:rsid w:val="00C7676A"/>
    <w:rsid w:val="00C76842"/>
    <w:rsid w:val="00C76859"/>
    <w:rsid w:val="00C76ABA"/>
    <w:rsid w:val="00C76B7E"/>
    <w:rsid w:val="00C76B9C"/>
    <w:rsid w:val="00C76BA7"/>
    <w:rsid w:val="00C76D50"/>
    <w:rsid w:val="00C76DE1"/>
    <w:rsid w:val="00C76EA5"/>
    <w:rsid w:val="00C76F98"/>
    <w:rsid w:val="00C77228"/>
    <w:rsid w:val="00C77257"/>
    <w:rsid w:val="00C772BD"/>
    <w:rsid w:val="00C77403"/>
    <w:rsid w:val="00C7746D"/>
    <w:rsid w:val="00C77603"/>
    <w:rsid w:val="00C7762B"/>
    <w:rsid w:val="00C7775B"/>
    <w:rsid w:val="00C777CB"/>
    <w:rsid w:val="00C77861"/>
    <w:rsid w:val="00C778B4"/>
    <w:rsid w:val="00C778E7"/>
    <w:rsid w:val="00C779A5"/>
    <w:rsid w:val="00C77C00"/>
    <w:rsid w:val="00C77C89"/>
    <w:rsid w:val="00C77D74"/>
    <w:rsid w:val="00C77E6E"/>
    <w:rsid w:val="00C77E95"/>
    <w:rsid w:val="00C77EA0"/>
    <w:rsid w:val="00C77EE4"/>
    <w:rsid w:val="00C77F2E"/>
    <w:rsid w:val="00C800E2"/>
    <w:rsid w:val="00C800FE"/>
    <w:rsid w:val="00C8021C"/>
    <w:rsid w:val="00C80644"/>
    <w:rsid w:val="00C8085B"/>
    <w:rsid w:val="00C808B0"/>
    <w:rsid w:val="00C80942"/>
    <w:rsid w:val="00C8096F"/>
    <w:rsid w:val="00C809E4"/>
    <w:rsid w:val="00C80ABA"/>
    <w:rsid w:val="00C80C05"/>
    <w:rsid w:val="00C80D70"/>
    <w:rsid w:val="00C80DDE"/>
    <w:rsid w:val="00C80F08"/>
    <w:rsid w:val="00C80F35"/>
    <w:rsid w:val="00C81039"/>
    <w:rsid w:val="00C810DF"/>
    <w:rsid w:val="00C81108"/>
    <w:rsid w:val="00C8127D"/>
    <w:rsid w:val="00C813A0"/>
    <w:rsid w:val="00C815DE"/>
    <w:rsid w:val="00C816CC"/>
    <w:rsid w:val="00C81735"/>
    <w:rsid w:val="00C817B3"/>
    <w:rsid w:val="00C817DB"/>
    <w:rsid w:val="00C8185A"/>
    <w:rsid w:val="00C81907"/>
    <w:rsid w:val="00C8193A"/>
    <w:rsid w:val="00C81983"/>
    <w:rsid w:val="00C81A02"/>
    <w:rsid w:val="00C81B89"/>
    <w:rsid w:val="00C81C72"/>
    <w:rsid w:val="00C81FB1"/>
    <w:rsid w:val="00C82055"/>
    <w:rsid w:val="00C82068"/>
    <w:rsid w:val="00C822C0"/>
    <w:rsid w:val="00C823A4"/>
    <w:rsid w:val="00C8252D"/>
    <w:rsid w:val="00C82533"/>
    <w:rsid w:val="00C82562"/>
    <w:rsid w:val="00C825F9"/>
    <w:rsid w:val="00C82687"/>
    <w:rsid w:val="00C827B6"/>
    <w:rsid w:val="00C827CC"/>
    <w:rsid w:val="00C827FB"/>
    <w:rsid w:val="00C82899"/>
    <w:rsid w:val="00C82921"/>
    <w:rsid w:val="00C82AD8"/>
    <w:rsid w:val="00C82C1A"/>
    <w:rsid w:val="00C82E86"/>
    <w:rsid w:val="00C82EF6"/>
    <w:rsid w:val="00C83155"/>
    <w:rsid w:val="00C8319D"/>
    <w:rsid w:val="00C8320D"/>
    <w:rsid w:val="00C8325F"/>
    <w:rsid w:val="00C832D1"/>
    <w:rsid w:val="00C83404"/>
    <w:rsid w:val="00C8347D"/>
    <w:rsid w:val="00C834C5"/>
    <w:rsid w:val="00C834D0"/>
    <w:rsid w:val="00C834D8"/>
    <w:rsid w:val="00C83555"/>
    <w:rsid w:val="00C83629"/>
    <w:rsid w:val="00C8376A"/>
    <w:rsid w:val="00C837C6"/>
    <w:rsid w:val="00C83825"/>
    <w:rsid w:val="00C83A52"/>
    <w:rsid w:val="00C83A6F"/>
    <w:rsid w:val="00C83AC7"/>
    <w:rsid w:val="00C83DEB"/>
    <w:rsid w:val="00C83DF8"/>
    <w:rsid w:val="00C83E26"/>
    <w:rsid w:val="00C84000"/>
    <w:rsid w:val="00C8402F"/>
    <w:rsid w:val="00C84056"/>
    <w:rsid w:val="00C8417F"/>
    <w:rsid w:val="00C84296"/>
    <w:rsid w:val="00C842D0"/>
    <w:rsid w:val="00C842FF"/>
    <w:rsid w:val="00C84329"/>
    <w:rsid w:val="00C844B6"/>
    <w:rsid w:val="00C8459A"/>
    <w:rsid w:val="00C845C3"/>
    <w:rsid w:val="00C8471C"/>
    <w:rsid w:val="00C84951"/>
    <w:rsid w:val="00C84B9F"/>
    <w:rsid w:val="00C84E16"/>
    <w:rsid w:val="00C84E34"/>
    <w:rsid w:val="00C84E4B"/>
    <w:rsid w:val="00C85145"/>
    <w:rsid w:val="00C85206"/>
    <w:rsid w:val="00C85248"/>
    <w:rsid w:val="00C85287"/>
    <w:rsid w:val="00C85725"/>
    <w:rsid w:val="00C85952"/>
    <w:rsid w:val="00C85982"/>
    <w:rsid w:val="00C85A3A"/>
    <w:rsid w:val="00C85B4E"/>
    <w:rsid w:val="00C85B7A"/>
    <w:rsid w:val="00C85C38"/>
    <w:rsid w:val="00C85D4D"/>
    <w:rsid w:val="00C85D79"/>
    <w:rsid w:val="00C85DBA"/>
    <w:rsid w:val="00C85FA6"/>
    <w:rsid w:val="00C86042"/>
    <w:rsid w:val="00C861B0"/>
    <w:rsid w:val="00C8625E"/>
    <w:rsid w:val="00C86394"/>
    <w:rsid w:val="00C86852"/>
    <w:rsid w:val="00C8698D"/>
    <w:rsid w:val="00C86BE5"/>
    <w:rsid w:val="00C86C6A"/>
    <w:rsid w:val="00C86CD6"/>
    <w:rsid w:val="00C86E01"/>
    <w:rsid w:val="00C86F13"/>
    <w:rsid w:val="00C86FC1"/>
    <w:rsid w:val="00C870A0"/>
    <w:rsid w:val="00C871D9"/>
    <w:rsid w:val="00C87350"/>
    <w:rsid w:val="00C874C6"/>
    <w:rsid w:val="00C8766B"/>
    <w:rsid w:val="00C876B4"/>
    <w:rsid w:val="00C87770"/>
    <w:rsid w:val="00C87809"/>
    <w:rsid w:val="00C879A7"/>
    <w:rsid w:val="00C879DD"/>
    <w:rsid w:val="00C87A7F"/>
    <w:rsid w:val="00C87B1A"/>
    <w:rsid w:val="00C87BEF"/>
    <w:rsid w:val="00C87CAE"/>
    <w:rsid w:val="00C87D29"/>
    <w:rsid w:val="00C87D2A"/>
    <w:rsid w:val="00C87E88"/>
    <w:rsid w:val="00C87F30"/>
    <w:rsid w:val="00C90030"/>
    <w:rsid w:val="00C90060"/>
    <w:rsid w:val="00C901CA"/>
    <w:rsid w:val="00C902A6"/>
    <w:rsid w:val="00C90352"/>
    <w:rsid w:val="00C90380"/>
    <w:rsid w:val="00C9040F"/>
    <w:rsid w:val="00C90489"/>
    <w:rsid w:val="00C90582"/>
    <w:rsid w:val="00C90619"/>
    <w:rsid w:val="00C906CC"/>
    <w:rsid w:val="00C90889"/>
    <w:rsid w:val="00C908A7"/>
    <w:rsid w:val="00C909C5"/>
    <w:rsid w:val="00C90AA5"/>
    <w:rsid w:val="00C90BD7"/>
    <w:rsid w:val="00C90C81"/>
    <w:rsid w:val="00C90D81"/>
    <w:rsid w:val="00C90DB3"/>
    <w:rsid w:val="00C90E5B"/>
    <w:rsid w:val="00C90EAD"/>
    <w:rsid w:val="00C90ECA"/>
    <w:rsid w:val="00C9108C"/>
    <w:rsid w:val="00C91095"/>
    <w:rsid w:val="00C913D5"/>
    <w:rsid w:val="00C914D0"/>
    <w:rsid w:val="00C914DD"/>
    <w:rsid w:val="00C9159E"/>
    <w:rsid w:val="00C91631"/>
    <w:rsid w:val="00C9163B"/>
    <w:rsid w:val="00C91769"/>
    <w:rsid w:val="00C917BE"/>
    <w:rsid w:val="00C917ED"/>
    <w:rsid w:val="00C918D1"/>
    <w:rsid w:val="00C918F7"/>
    <w:rsid w:val="00C91942"/>
    <w:rsid w:val="00C91954"/>
    <w:rsid w:val="00C91A2F"/>
    <w:rsid w:val="00C91AD8"/>
    <w:rsid w:val="00C91B74"/>
    <w:rsid w:val="00C91C03"/>
    <w:rsid w:val="00C91CFA"/>
    <w:rsid w:val="00C91DC6"/>
    <w:rsid w:val="00C91E35"/>
    <w:rsid w:val="00C91F35"/>
    <w:rsid w:val="00C91F4A"/>
    <w:rsid w:val="00C920F6"/>
    <w:rsid w:val="00C92101"/>
    <w:rsid w:val="00C92176"/>
    <w:rsid w:val="00C92594"/>
    <w:rsid w:val="00C925CA"/>
    <w:rsid w:val="00C92629"/>
    <w:rsid w:val="00C92659"/>
    <w:rsid w:val="00C9268F"/>
    <w:rsid w:val="00C926D4"/>
    <w:rsid w:val="00C92733"/>
    <w:rsid w:val="00C928F7"/>
    <w:rsid w:val="00C92A09"/>
    <w:rsid w:val="00C92B9C"/>
    <w:rsid w:val="00C92BA2"/>
    <w:rsid w:val="00C92BDD"/>
    <w:rsid w:val="00C92C5B"/>
    <w:rsid w:val="00C92C84"/>
    <w:rsid w:val="00C92D93"/>
    <w:rsid w:val="00C92E2A"/>
    <w:rsid w:val="00C92EA8"/>
    <w:rsid w:val="00C930F2"/>
    <w:rsid w:val="00C931EC"/>
    <w:rsid w:val="00C93375"/>
    <w:rsid w:val="00C93396"/>
    <w:rsid w:val="00C933C1"/>
    <w:rsid w:val="00C93427"/>
    <w:rsid w:val="00C935D9"/>
    <w:rsid w:val="00C9362A"/>
    <w:rsid w:val="00C93823"/>
    <w:rsid w:val="00C93915"/>
    <w:rsid w:val="00C93D2C"/>
    <w:rsid w:val="00C93D2D"/>
    <w:rsid w:val="00C93EC8"/>
    <w:rsid w:val="00C93F78"/>
    <w:rsid w:val="00C9419E"/>
    <w:rsid w:val="00C94208"/>
    <w:rsid w:val="00C94273"/>
    <w:rsid w:val="00C94298"/>
    <w:rsid w:val="00C94326"/>
    <w:rsid w:val="00C94435"/>
    <w:rsid w:val="00C94496"/>
    <w:rsid w:val="00C9449A"/>
    <w:rsid w:val="00C94505"/>
    <w:rsid w:val="00C945FC"/>
    <w:rsid w:val="00C94607"/>
    <w:rsid w:val="00C94669"/>
    <w:rsid w:val="00C9467B"/>
    <w:rsid w:val="00C94687"/>
    <w:rsid w:val="00C9471C"/>
    <w:rsid w:val="00C94798"/>
    <w:rsid w:val="00C9482C"/>
    <w:rsid w:val="00C948A9"/>
    <w:rsid w:val="00C94983"/>
    <w:rsid w:val="00C949AD"/>
    <w:rsid w:val="00C94B66"/>
    <w:rsid w:val="00C94B9C"/>
    <w:rsid w:val="00C94C9F"/>
    <w:rsid w:val="00C94DF5"/>
    <w:rsid w:val="00C94E0B"/>
    <w:rsid w:val="00C94F29"/>
    <w:rsid w:val="00C94FA9"/>
    <w:rsid w:val="00C94FAC"/>
    <w:rsid w:val="00C95261"/>
    <w:rsid w:val="00C953E2"/>
    <w:rsid w:val="00C9543A"/>
    <w:rsid w:val="00C955F2"/>
    <w:rsid w:val="00C9563C"/>
    <w:rsid w:val="00C95857"/>
    <w:rsid w:val="00C9599A"/>
    <w:rsid w:val="00C95B06"/>
    <w:rsid w:val="00C95E14"/>
    <w:rsid w:val="00C95E3D"/>
    <w:rsid w:val="00C95F3A"/>
    <w:rsid w:val="00C95FEE"/>
    <w:rsid w:val="00C95FF3"/>
    <w:rsid w:val="00C96235"/>
    <w:rsid w:val="00C96304"/>
    <w:rsid w:val="00C963A4"/>
    <w:rsid w:val="00C964FF"/>
    <w:rsid w:val="00C96561"/>
    <w:rsid w:val="00C965B3"/>
    <w:rsid w:val="00C965E9"/>
    <w:rsid w:val="00C967B8"/>
    <w:rsid w:val="00C96858"/>
    <w:rsid w:val="00C968EF"/>
    <w:rsid w:val="00C96AB6"/>
    <w:rsid w:val="00C96ACF"/>
    <w:rsid w:val="00C96B1D"/>
    <w:rsid w:val="00C96C43"/>
    <w:rsid w:val="00C96EB4"/>
    <w:rsid w:val="00C970E9"/>
    <w:rsid w:val="00C97138"/>
    <w:rsid w:val="00C972D6"/>
    <w:rsid w:val="00C97483"/>
    <w:rsid w:val="00C974CA"/>
    <w:rsid w:val="00C9766B"/>
    <w:rsid w:val="00C977B1"/>
    <w:rsid w:val="00C9792F"/>
    <w:rsid w:val="00C97A38"/>
    <w:rsid w:val="00C97B61"/>
    <w:rsid w:val="00C97BCF"/>
    <w:rsid w:val="00C97C3F"/>
    <w:rsid w:val="00C97E16"/>
    <w:rsid w:val="00C97F1E"/>
    <w:rsid w:val="00C97FD1"/>
    <w:rsid w:val="00C97FD3"/>
    <w:rsid w:val="00CA0122"/>
    <w:rsid w:val="00CA01F6"/>
    <w:rsid w:val="00CA023E"/>
    <w:rsid w:val="00CA0267"/>
    <w:rsid w:val="00CA0324"/>
    <w:rsid w:val="00CA056C"/>
    <w:rsid w:val="00CA0584"/>
    <w:rsid w:val="00CA0591"/>
    <w:rsid w:val="00CA05A0"/>
    <w:rsid w:val="00CA05B8"/>
    <w:rsid w:val="00CA06AB"/>
    <w:rsid w:val="00CA0772"/>
    <w:rsid w:val="00CA0A54"/>
    <w:rsid w:val="00CA0B62"/>
    <w:rsid w:val="00CA0CDB"/>
    <w:rsid w:val="00CA0F1E"/>
    <w:rsid w:val="00CA109B"/>
    <w:rsid w:val="00CA1213"/>
    <w:rsid w:val="00CA1261"/>
    <w:rsid w:val="00CA1369"/>
    <w:rsid w:val="00CA1668"/>
    <w:rsid w:val="00CA179B"/>
    <w:rsid w:val="00CA187E"/>
    <w:rsid w:val="00CA1B0A"/>
    <w:rsid w:val="00CA1D8A"/>
    <w:rsid w:val="00CA1FAA"/>
    <w:rsid w:val="00CA1FF8"/>
    <w:rsid w:val="00CA2022"/>
    <w:rsid w:val="00CA20A6"/>
    <w:rsid w:val="00CA2139"/>
    <w:rsid w:val="00CA243B"/>
    <w:rsid w:val="00CA25FA"/>
    <w:rsid w:val="00CA2619"/>
    <w:rsid w:val="00CA2675"/>
    <w:rsid w:val="00CA273E"/>
    <w:rsid w:val="00CA2AD7"/>
    <w:rsid w:val="00CA2BC5"/>
    <w:rsid w:val="00CA2BD7"/>
    <w:rsid w:val="00CA2BEF"/>
    <w:rsid w:val="00CA2C18"/>
    <w:rsid w:val="00CA2CC2"/>
    <w:rsid w:val="00CA2D51"/>
    <w:rsid w:val="00CA2DB2"/>
    <w:rsid w:val="00CA2E8E"/>
    <w:rsid w:val="00CA2F91"/>
    <w:rsid w:val="00CA2FA3"/>
    <w:rsid w:val="00CA2FD6"/>
    <w:rsid w:val="00CA3078"/>
    <w:rsid w:val="00CA31CE"/>
    <w:rsid w:val="00CA32A2"/>
    <w:rsid w:val="00CA32E5"/>
    <w:rsid w:val="00CA32EC"/>
    <w:rsid w:val="00CA339B"/>
    <w:rsid w:val="00CA3606"/>
    <w:rsid w:val="00CA3651"/>
    <w:rsid w:val="00CA36FC"/>
    <w:rsid w:val="00CA383E"/>
    <w:rsid w:val="00CA3950"/>
    <w:rsid w:val="00CA39C8"/>
    <w:rsid w:val="00CA3AC2"/>
    <w:rsid w:val="00CA3AC7"/>
    <w:rsid w:val="00CA3C24"/>
    <w:rsid w:val="00CA3CEA"/>
    <w:rsid w:val="00CA3D09"/>
    <w:rsid w:val="00CA3DCB"/>
    <w:rsid w:val="00CA3F09"/>
    <w:rsid w:val="00CA3FB5"/>
    <w:rsid w:val="00CA4012"/>
    <w:rsid w:val="00CA41DD"/>
    <w:rsid w:val="00CA424D"/>
    <w:rsid w:val="00CA4321"/>
    <w:rsid w:val="00CA45C6"/>
    <w:rsid w:val="00CA48B2"/>
    <w:rsid w:val="00CA48B5"/>
    <w:rsid w:val="00CA4A49"/>
    <w:rsid w:val="00CA4B45"/>
    <w:rsid w:val="00CA4B6C"/>
    <w:rsid w:val="00CA4F4E"/>
    <w:rsid w:val="00CA4FC8"/>
    <w:rsid w:val="00CA507B"/>
    <w:rsid w:val="00CA513A"/>
    <w:rsid w:val="00CA5183"/>
    <w:rsid w:val="00CA51D0"/>
    <w:rsid w:val="00CA52F5"/>
    <w:rsid w:val="00CA5385"/>
    <w:rsid w:val="00CA53D8"/>
    <w:rsid w:val="00CA548E"/>
    <w:rsid w:val="00CA55C1"/>
    <w:rsid w:val="00CA5644"/>
    <w:rsid w:val="00CA57FA"/>
    <w:rsid w:val="00CA5879"/>
    <w:rsid w:val="00CA5912"/>
    <w:rsid w:val="00CA5964"/>
    <w:rsid w:val="00CA5A75"/>
    <w:rsid w:val="00CA5A85"/>
    <w:rsid w:val="00CA5BD0"/>
    <w:rsid w:val="00CA5CA1"/>
    <w:rsid w:val="00CA5ED1"/>
    <w:rsid w:val="00CA5EF7"/>
    <w:rsid w:val="00CA5F08"/>
    <w:rsid w:val="00CA5F28"/>
    <w:rsid w:val="00CA5F42"/>
    <w:rsid w:val="00CA5F4B"/>
    <w:rsid w:val="00CA6009"/>
    <w:rsid w:val="00CA6036"/>
    <w:rsid w:val="00CA6041"/>
    <w:rsid w:val="00CA60C8"/>
    <w:rsid w:val="00CA62AA"/>
    <w:rsid w:val="00CA633A"/>
    <w:rsid w:val="00CA6381"/>
    <w:rsid w:val="00CA6636"/>
    <w:rsid w:val="00CA673D"/>
    <w:rsid w:val="00CA67EA"/>
    <w:rsid w:val="00CA683C"/>
    <w:rsid w:val="00CA6860"/>
    <w:rsid w:val="00CA6880"/>
    <w:rsid w:val="00CA68B2"/>
    <w:rsid w:val="00CA69B8"/>
    <w:rsid w:val="00CA6A43"/>
    <w:rsid w:val="00CA6CD1"/>
    <w:rsid w:val="00CA6CF2"/>
    <w:rsid w:val="00CA6D2E"/>
    <w:rsid w:val="00CA6DA5"/>
    <w:rsid w:val="00CA6DBE"/>
    <w:rsid w:val="00CA6E5A"/>
    <w:rsid w:val="00CA733D"/>
    <w:rsid w:val="00CA760A"/>
    <w:rsid w:val="00CA7785"/>
    <w:rsid w:val="00CA7817"/>
    <w:rsid w:val="00CA787A"/>
    <w:rsid w:val="00CA7890"/>
    <w:rsid w:val="00CA7930"/>
    <w:rsid w:val="00CA79FF"/>
    <w:rsid w:val="00CA7A1D"/>
    <w:rsid w:val="00CA7A63"/>
    <w:rsid w:val="00CA7CFC"/>
    <w:rsid w:val="00CA7D05"/>
    <w:rsid w:val="00CA7D98"/>
    <w:rsid w:val="00CA7DCB"/>
    <w:rsid w:val="00CA7F02"/>
    <w:rsid w:val="00CA7F4F"/>
    <w:rsid w:val="00CA7F6A"/>
    <w:rsid w:val="00CA7F75"/>
    <w:rsid w:val="00CB0011"/>
    <w:rsid w:val="00CB0062"/>
    <w:rsid w:val="00CB00B3"/>
    <w:rsid w:val="00CB0134"/>
    <w:rsid w:val="00CB0161"/>
    <w:rsid w:val="00CB0189"/>
    <w:rsid w:val="00CB01C0"/>
    <w:rsid w:val="00CB02A6"/>
    <w:rsid w:val="00CB02F6"/>
    <w:rsid w:val="00CB0345"/>
    <w:rsid w:val="00CB03DE"/>
    <w:rsid w:val="00CB0459"/>
    <w:rsid w:val="00CB04B7"/>
    <w:rsid w:val="00CB05A2"/>
    <w:rsid w:val="00CB074B"/>
    <w:rsid w:val="00CB077A"/>
    <w:rsid w:val="00CB08A0"/>
    <w:rsid w:val="00CB097C"/>
    <w:rsid w:val="00CB0B8F"/>
    <w:rsid w:val="00CB0BEF"/>
    <w:rsid w:val="00CB0C12"/>
    <w:rsid w:val="00CB0CA6"/>
    <w:rsid w:val="00CB0CDD"/>
    <w:rsid w:val="00CB0D8B"/>
    <w:rsid w:val="00CB0DBB"/>
    <w:rsid w:val="00CB0E96"/>
    <w:rsid w:val="00CB0F60"/>
    <w:rsid w:val="00CB0FA7"/>
    <w:rsid w:val="00CB10BF"/>
    <w:rsid w:val="00CB10FB"/>
    <w:rsid w:val="00CB121B"/>
    <w:rsid w:val="00CB12BE"/>
    <w:rsid w:val="00CB12D8"/>
    <w:rsid w:val="00CB12DF"/>
    <w:rsid w:val="00CB1346"/>
    <w:rsid w:val="00CB1433"/>
    <w:rsid w:val="00CB153A"/>
    <w:rsid w:val="00CB169B"/>
    <w:rsid w:val="00CB16B7"/>
    <w:rsid w:val="00CB16ED"/>
    <w:rsid w:val="00CB1787"/>
    <w:rsid w:val="00CB17A4"/>
    <w:rsid w:val="00CB17F7"/>
    <w:rsid w:val="00CB1BD6"/>
    <w:rsid w:val="00CB1E94"/>
    <w:rsid w:val="00CB1EC8"/>
    <w:rsid w:val="00CB1EDD"/>
    <w:rsid w:val="00CB1EEE"/>
    <w:rsid w:val="00CB20C4"/>
    <w:rsid w:val="00CB20FE"/>
    <w:rsid w:val="00CB218A"/>
    <w:rsid w:val="00CB230D"/>
    <w:rsid w:val="00CB2414"/>
    <w:rsid w:val="00CB26D8"/>
    <w:rsid w:val="00CB27D7"/>
    <w:rsid w:val="00CB2892"/>
    <w:rsid w:val="00CB2899"/>
    <w:rsid w:val="00CB2933"/>
    <w:rsid w:val="00CB2BA4"/>
    <w:rsid w:val="00CB2E40"/>
    <w:rsid w:val="00CB31AB"/>
    <w:rsid w:val="00CB32DF"/>
    <w:rsid w:val="00CB38A9"/>
    <w:rsid w:val="00CB3936"/>
    <w:rsid w:val="00CB393C"/>
    <w:rsid w:val="00CB3942"/>
    <w:rsid w:val="00CB39A9"/>
    <w:rsid w:val="00CB3A50"/>
    <w:rsid w:val="00CB3C71"/>
    <w:rsid w:val="00CB3CF5"/>
    <w:rsid w:val="00CB3D4A"/>
    <w:rsid w:val="00CB3D74"/>
    <w:rsid w:val="00CB3EA7"/>
    <w:rsid w:val="00CB4000"/>
    <w:rsid w:val="00CB400C"/>
    <w:rsid w:val="00CB4167"/>
    <w:rsid w:val="00CB4472"/>
    <w:rsid w:val="00CB4474"/>
    <w:rsid w:val="00CB4497"/>
    <w:rsid w:val="00CB45DD"/>
    <w:rsid w:val="00CB47CA"/>
    <w:rsid w:val="00CB48E0"/>
    <w:rsid w:val="00CB49CB"/>
    <w:rsid w:val="00CB4AD6"/>
    <w:rsid w:val="00CB4C22"/>
    <w:rsid w:val="00CB4CE8"/>
    <w:rsid w:val="00CB4E95"/>
    <w:rsid w:val="00CB4ED9"/>
    <w:rsid w:val="00CB4EDD"/>
    <w:rsid w:val="00CB4F39"/>
    <w:rsid w:val="00CB4F5D"/>
    <w:rsid w:val="00CB4F88"/>
    <w:rsid w:val="00CB5013"/>
    <w:rsid w:val="00CB50A4"/>
    <w:rsid w:val="00CB5239"/>
    <w:rsid w:val="00CB5439"/>
    <w:rsid w:val="00CB5497"/>
    <w:rsid w:val="00CB55A3"/>
    <w:rsid w:val="00CB55B5"/>
    <w:rsid w:val="00CB55D0"/>
    <w:rsid w:val="00CB55E7"/>
    <w:rsid w:val="00CB565A"/>
    <w:rsid w:val="00CB577C"/>
    <w:rsid w:val="00CB57E3"/>
    <w:rsid w:val="00CB5879"/>
    <w:rsid w:val="00CB587E"/>
    <w:rsid w:val="00CB598A"/>
    <w:rsid w:val="00CB5A51"/>
    <w:rsid w:val="00CB5B68"/>
    <w:rsid w:val="00CB5C17"/>
    <w:rsid w:val="00CB5DC6"/>
    <w:rsid w:val="00CB6059"/>
    <w:rsid w:val="00CB6072"/>
    <w:rsid w:val="00CB62D9"/>
    <w:rsid w:val="00CB6362"/>
    <w:rsid w:val="00CB6454"/>
    <w:rsid w:val="00CB645E"/>
    <w:rsid w:val="00CB653A"/>
    <w:rsid w:val="00CB6653"/>
    <w:rsid w:val="00CB66D5"/>
    <w:rsid w:val="00CB6700"/>
    <w:rsid w:val="00CB6755"/>
    <w:rsid w:val="00CB67C3"/>
    <w:rsid w:val="00CB698C"/>
    <w:rsid w:val="00CB6996"/>
    <w:rsid w:val="00CB6A06"/>
    <w:rsid w:val="00CB6C5F"/>
    <w:rsid w:val="00CB6DDF"/>
    <w:rsid w:val="00CB6E27"/>
    <w:rsid w:val="00CB6FB8"/>
    <w:rsid w:val="00CB708A"/>
    <w:rsid w:val="00CB7292"/>
    <w:rsid w:val="00CB736A"/>
    <w:rsid w:val="00CB73B3"/>
    <w:rsid w:val="00CB74B9"/>
    <w:rsid w:val="00CB7550"/>
    <w:rsid w:val="00CB75F3"/>
    <w:rsid w:val="00CB7670"/>
    <w:rsid w:val="00CB7738"/>
    <w:rsid w:val="00CB776D"/>
    <w:rsid w:val="00CB77A3"/>
    <w:rsid w:val="00CB78F5"/>
    <w:rsid w:val="00CB7A1A"/>
    <w:rsid w:val="00CB7AE0"/>
    <w:rsid w:val="00CB7AEC"/>
    <w:rsid w:val="00CB7B36"/>
    <w:rsid w:val="00CB7C39"/>
    <w:rsid w:val="00CB7FD0"/>
    <w:rsid w:val="00CC004B"/>
    <w:rsid w:val="00CC0071"/>
    <w:rsid w:val="00CC033F"/>
    <w:rsid w:val="00CC0396"/>
    <w:rsid w:val="00CC03B0"/>
    <w:rsid w:val="00CC041E"/>
    <w:rsid w:val="00CC043B"/>
    <w:rsid w:val="00CC04B7"/>
    <w:rsid w:val="00CC0618"/>
    <w:rsid w:val="00CC08DA"/>
    <w:rsid w:val="00CC08DD"/>
    <w:rsid w:val="00CC09B5"/>
    <w:rsid w:val="00CC0A23"/>
    <w:rsid w:val="00CC0C12"/>
    <w:rsid w:val="00CC0CB6"/>
    <w:rsid w:val="00CC0CC0"/>
    <w:rsid w:val="00CC0DC4"/>
    <w:rsid w:val="00CC0DD8"/>
    <w:rsid w:val="00CC0DF1"/>
    <w:rsid w:val="00CC0FD5"/>
    <w:rsid w:val="00CC1041"/>
    <w:rsid w:val="00CC13BF"/>
    <w:rsid w:val="00CC165D"/>
    <w:rsid w:val="00CC16A7"/>
    <w:rsid w:val="00CC1928"/>
    <w:rsid w:val="00CC194A"/>
    <w:rsid w:val="00CC1BDA"/>
    <w:rsid w:val="00CC1C23"/>
    <w:rsid w:val="00CC1C2C"/>
    <w:rsid w:val="00CC1CCD"/>
    <w:rsid w:val="00CC1D06"/>
    <w:rsid w:val="00CC1E0C"/>
    <w:rsid w:val="00CC1E62"/>
    <w:rsid w:val="00CC1E84"/>
    <w:rsid w:val="00CC1EAB"/>
    <w:rsid w:val="00CC1F0D"/>
    <w:rsid w:val="00CC1F32"/>
    <w:rsid w:val="00CC2171"/>
    <w:rsid w:val="00CC2339"/>
    <w:rsid w:val="00CC234F"/>
    <w:rsid w:val="00CC2633"/>
    <w:rsid w:val="00CC2642"/>
    <w:rsid w:val="00CC27CC"/>
    <w:rsid w:val="00CC2823"/>
    <w:rsid w:val="00CC288D"/>
    <w:rsid w:val="00CC29CE"/>
    <w:rsid w:val="00CC2D29"/>
    <w:rsid w:val="00CC2DCF"/>
    <w:rsid w:val="00CC2EFE"/>
    <w:rsid w:val="00CC2F11"/>
    <w:rsid w:val="00CC2F7F"/>
    <w:rsid w:val="00CC3065"/>
    <w:rsid w:val="00CC314C"/>
    <w:rsid w:val="00CC32A2"/>
    <w:rsid w:val="00CC32B5"/>
    <w:rsid w:val="00CC32EB"/>
    <w:rsid w:val="00CC33C0"/>
    <w:rsid w:val="00CC3488"/>
    <w:rsid w:val="00CC35A9"/>
    <w:rsid w:val="00CC367D"/>
    <w:rsid w:val="00CC382F"/>
    <w:rsid w:val="00CC394B"/>
    <w:rsid w:val="00CC3A6E"/>
    <w:rsid w:val="00CC3AAC"/>
    <w:rsid w:val="00CC3BDC"/>
    <w:rsid w:val="00CC3C83"/>
    <w:rsid w:val="00CC3CB6"/>
    <w:rsid w:val="00CC3D82"/>
    <w:rsid w:val="00CC3DC6"/>
    <w:rsid w:val="00CC3E27"/>
    <w:rsid w:val="00CC3E3E"/>
    <w:rsid w:val="00CC3FFF"/>
    <w:rsid w:val="00CC4139"/>
    <w:rsid w:val="00CC41AF"/>
    <w:rsid w:val="00CC41CE"/>
    <w:rsid w:val="00CC427F"/>
    <w:rsid w:val="00CC4291"/>
    <w:rsid w:val="00CC43E7"/>
    <w:rsid w:val="00CC4425"/>
    <w:rsid w:val="00CC4475"/>
    <w:rsid w:val="00CC44A6"/>
    <w:rsid w:val="00CC44D2"/>
    <w:rsid w:val="00CC467C"/>
    <w:rsid w:val="00CC468C"/>
    <w:rsid w:val="00CC4780"/>
    <w:rsid w:val="00CC47A5"/>
    <w:rsid w:val="00CC47E5"/>
    <w:rsid w:val="00CC48BC"/>
    <w:rsid w:val="00CC48CB"/>
    <w:rsid w:val="00CC4ACC"/>
    <w:rsid w:val="00CC4C0D"/>
    <w:rsid w:val="00CC4E1E"/>
    <w:rsid w:val="00CC4E21"/>
    <w:rsid w:val="00CC5024"/>
    <w:rsid w:val="00CC53F4"/>
    <w:rsid w:val="00CC5591"/>
    <w:rsid w:val="00CC570E"/>
    <w:rsid w:val="00CC5854"/>
    <w:rsid w:val="00CC5859"/>
    <w:rsid w:val="00CC586B"/>
    <w:rsid w:val="00CC5C0D"/>
    <w:rsid w:val="00CC5D36"/>
    <w:rsid w:val="00CC5F24"/>
    <w:rsid w:val="00CC63A7"/>
    <w:rsid w:val="00CC63DB"/>
    <w:rsid w:val="00CC671E"/>
    <w:rsid w:val="00CC67B7"/>
    <w:rsid w:val="00CC6900"/>
    <w:rsid w:val="00CC69D5"/>
    <w:rsid w:val="00CC6A98"/>
    <w:rsid w:val="00CC6ADC"/>
    <w:rsid w:val="00CC6B22"/>
    <w:rsid w:val="00CC6B5B"/>
    <w:rsid w:val="00CC6B97"/>
    <w:rsid w:val="00CC6D3F"/>
    <w:rsid w:val="00CC6EC3"/>
    <w:rsid w:val="00CC70EB"/>
    <w:rsid w:val="00CC7185"/>
    <w:rsid w:val="00CC71F2"/>
    <w:rsid w:val="00CC720E"/>
    <w:rsid w:val="00CC7248"/>
    <w:rsid w:val="00CC7271"/>
    <w:rsid w:val="00CC730A"/>
    <w:rsid w:val="00CC7352"/>
    <w:rsid w:val="00CC738F"/>
    <w:rsid w:val="00CC73AC"/>
    <w:rsid w:val="00CC73D3"/>
    <w:rsid w:val="00CC74A5"/>
    <w:rsid w:val="00CC757F"/>
    <w:rsid w:val="00CC7679"/>
    <w:rsid w:val="00CC767A"/>
    <w:rsid w:val="00CC76AB"/>
    <w:rsid w:val="00CC778F"/>
    <w:rsid w:val="00CC78A2"/>
    <w:rsid w:val="00CC7BEF"/>
    <w:rsid w:val="00CC7CC0"/>
    <w:rsid w:val="00CC7D06"/>
    <w:rsid w:val="00CC7D3D"/>
    <w:rsid w:val="00CC7EC5"/>
    <w:rsid w:val="00CD016B"/>
    <w:rsid w:val="00CD018A"/>
    <w:rsid w:val="00CD0197"/>
    <w:rsid w:val="00CD033C"/>
    <w:rsid w:val="00CD043A"/>
    <w:rsid w:val="00CD0468"/>
    <w:rsid w:val="00CD046A"/>
    <w:rsid w:val="00CD04BE"/>
    <w:rsid w:val="00CD04CF"/>
    <w:rsid w:val="00CD0522"/>
    <w:rsid w:val="00CD054D"/>
    <w:rsid w:val="00CD0582"/>
    <w:rsid w:val="00CD0852"/>
    <w:rsid w:val="00CD094B"/>
    <w:rsid w:val="00CD0A9D"/>
    <w:rsid w:val="00CD0AD8"/>
    <w:rsid w:val="00CD0C25"/>
    <w:rsid w:val="00CD0D6E"/>
    <w:rsid w:val="00CD0E22"/>
    <w:rsid w:val="00CD10DA"/>
    <w:rsid w:val="00CD1267"/>
    <w:rsid w:val="00CD12D3"/>
    <w:rsid w:val="00CD1538"/>
    <w:rsid w:val="00CD1598"/>
    <w:rsid w:val="00CD16E3"/>
    <w:rsid w:val="00CD1808"/>
    <w:rsid w:val="00CD1A46"/>
    <w:rsid w:val="00CD1A6A"/>
    <w:rsid w:val="00CD1B30"/>
    <w:rsid w:val="00CD1C00"/>
    <w:rsid w:val="00CD1C0D"/>
    <w:rsid w:val="00CD1D5E"/>
    <w:rsid w:val="00CD1E83"/>
    <w:rsid w:val="00CD2037"/>
    <w:rsid w:val="00CD21AE"/>
    <w:rsid w:val="00CD21D7"/>
    <w:rsid w:val="00CD2234"/>
    <w:rsid w:val="00CD232F"/>
    <w:rsid w:val="00CD23DF"/>
    <w:rsid w:val="00CD2509"/>
    <w:rsid w:val="00CD26AC"/>
    <w:rsid w:val="00CD2971"/>
    <w:rsid w:val="00CD2A79"/>
    <w:rsid w:val="00CD2B85"/>
    <w:rsid w:val="00CD2BC3"/>
    <w:rsid w:val="00CD2BF6"/>
    <w:rsid w:val="00CD2D2A"/>
    <w:rsid w:val="00CD2E08"/>
    <w:rsid w:val="00CD2FA3"/>
    <w:rsid w:val="00CD2FAB"/>
    <w:rsid w:val="00CD301C"/>
    <w:rsid w:val="00CD30ED"/>
    <w:rsid w:val="00CD3112"/>
    <w:rsid w:val="00CD31AF"/>
    <w:rsid w:val="00CD32D8"/>
    <w:rsid w:val="00CD338B"/>
    <w:rsid w:val="00CD3462"/>
    <w:rsid w:val="00CD3491"/>
    <w:rsid w:val="00CD352E"/>
    <w:rsid w:val="00CD3604"/>
    <w:rsid w:val="00CD37EA"/>
    <w:rsid w:val="00CD381B"/>
    <w:rsid w:val="00CD3893"/>
    <w:rsid w:val="00CD39AE"/>
    <w:rsid w:val="00CD3A82"/>
    <w:rsid w:val="00CD3D28"/>
    <w:rsid w:val="00CD3DFD"/>
    <w:rsid w:val="00CD3E99"/>
    <w:rsid w:val="00CD41D3"/>
    <w:rsid w:val="00CD4287"/>
    <w:rsid w:val="00CD45DC"/>
    <w:rsid w:val="00CD4785"/>
    <w:rsid w:val="00CD485B"/>
    <w:rsid w:val="00CD4872"/>
    <w:rsid w:val="00CD4878"/>
    <w:rsid w:val="00CD492B"/>
    <w:rsid w:val="00CD4AAE"/>
    <w:rsid w:val="00CD4BB2"/>
    <w:rsid w:val="00CD4C6A"/>
    <w:rsid w:val="00CD4C9C"/>
    <w:rsid w:val="00CD4CBA"/>
    <w:rsid w:val="00CD4DF8"/>
    <w:rsid w:val="00CD4F54"/>
    <w:rsid w:val="00CD51FB"/>
    <w:rsid w:val="00CD5500"/>
    <w:rsid w:val="00CD550E"/>
    <w:rsid w:val="00CD5531"/>
    <w:rsid w:val="00CD565E"/>
    <w:rsid w:val="00CD56D0"/>
    <w:rsid w:val="00CD5739"/>
    <w:rsid w:val="00CD5898"/>
    <w:rsid w:val="00CD590B"/>
    <w:rsid w:val="00CD5932"/>
    <w:rsid w:val="00CD59F6"/>
    <w:rsid w:val="00CD5A84"/>
    <w:rsid w:val="00CD5C2F"/>
    <w:rsid w:val="00CD5CB7"/>
    <w:rsid w:val="00CD5E34"/>
    <w:rsid w:val="00CD5E9A"/>
    <w:rsid w:val="00CD5FA4"/>
    <w:rsid w:val="00CD63AE"/>
    <w:rsid w:val="00CD651E"/>
    <w:rsid w:val="00CD6583"/>
    <w:rsid w:val="00CD65DD"/>
    <w:rsid w:val="00CD670A"/>
    <w:rsid w:val="00CD67D7"/>
    <w:rsid w:val="00CD6B0B"/>
    <w:rsid w:val="00CD6B39"/>
    <w:rsid w:val="00CD6BA4"/>
    <w:rsid w:val="00CD6DD9"/>
    <w:rsid w:val="00CD6DE7"/>
    <w:rsid w:val="00CD6F55"/>
    <w:rsid w:val="00CD6FA2"/>
    <w:rsid w:val="00CD6FA8"/>
    <w:rsid w:val="00CD7105"/>
    <w:rsid w:val="00CD7116"/>
    <w:rsid w:val="00CD7139"/>
    <w:rsid w:val="00CD730F"/>
    <w:rsid w:val="00CD7326"/>
    <w:rsid w:val="00CD7408"/>
    <w:rsid w:val="00CD741B"/>
    <w:rsid w:val="00CD756B"/>
    <w:rsid w:val="00CD75DF"/>
    <w:rsid w:val="00CD76AC"/>
    <w:rsid w:val="00CD7815"/>
    <w:rsid w:val="00CD783F"/>
    <w:rsid w:val="00CD7848"/>
    <w:rsid w:val="00CD7975"/>
    <w:rsid w:val="00CD79B9"/>
    <w:rsid w:val="00CD79DD"/>
    <w:rsid w:val="00CD79F9"/>
    <w:rsid w:val="00CD7A03"/>
    <w:rsid w:val="00CD7A21"/>
    <w:rsid w:val="00CD7B85"/>
    <w:rsid w:val="00CD7C03"/>
    <w:rsid w:val="00CD7CB6"/>
    <w:rsid w:val="00CD7CF2"/>
    <w:rsid w:val="00CD7DD0"/>
    <w:rsid w:val="00CD7E20"/>
    <w:rsid w:val="00CD7EBC"/>
    <w:rsid w:val="00CE00C0"/>
    <w:rsid w:val="00CE00D2"/>
    <w:rsid w:val="00CE0310"/>
    <w:rsid w:val="00CE036B"/>
    <w:rsid w:val="00CE038E"/>
    <w:rsid w:val="00CE0734"/>
    <w:rsid w:val="00CE07BB"/>
    <w:rsid w:val="00CE08C4"/>
    <w:rsid w:val="00CE09BF"/>
    <w:rsid w:val="00CE0C40"/>
    <w:rsid w:val="00CE0CE7"/>
    <w:rsid w:val="00CE0D2C"/>
    <w:rsid w:val="00CE12F1"/>
    <w:rsid w:val="00CE1403"/>
    <w:rsid w:val="00CE15C3"/>
    <w:rsid w:val="00CE162F"/>
    <w:rsid w:val="00CE17A5"/>
    <w:rsid w:val="00CE17A8"/>
    <w:rsid w:val="00CE17F6"/>
    <w:rsid w:val="00CE1891"/>
    <w:rsid w:val="00CE18E4"/>
    <w:rsid w:val="00CE18E5"/>
    <w:rsid w:val="00CE18F4"/>
    <w:rsid w:val="00CE1A3B"/>
    <w:rsid w:val="00CE1AC2"/>
    <w:rsid w:val="00CE1B38"/>
    <w:rsid w:val="00CE1B49"/>
    <w:rsid w:val="00CE1B70"/>
    <w:rsid w:val="00CE1C4C"/>
    <w:rsid w:val="00CE1CCC"/>
    <w:rsid w:val="00CE1D2A"/>
    <w:rsid w:val="00CE1FCF"/>
    <w:rsid w:val="00CE2613"/>
    <w:rsid w:val="00CE27C4"/>
    <w:rsid w:val="00CE2839"/>
    <w:rsid w:val="00CE28CE"/>
    <w:rsid w:val="00CE29F1"/>
    <w:rsid w:val="00CE2A5E"/>
    <w:rsid w:val="00CE2A8D"/>
    <w:rsid w:val="00CE2D3E"/>
    <w:rsid w:val="00CE2DF6"/>
    <w:rsid w:val="00CE2FD7"/>
    <w:rsid w:val="00CE3205"/>
    <w:rsid w:val="00CE332E"/>
    <w:rsid w:val="00CE3597"/>
    <w:rsid w:val="00CE36E2"/>
    <w:rsid w:val="00CE36EF"/>
    <w:rsid w:val="00CE3708"/>
    <w:rsid w:val="00CE3899"/>
    <w:rsid w:val="00CE38FB"/>
    <w:rsid w:val="00CE39BC"/>
    <w:rsid w:val="00CE3AE9"/>
    <w:rsid w:val="00CE3B15"/>
    <w:rsid w:val="00CE3DC6"/>
    <w:rsid w:val="00CE3EBD"/>
    <w:rsid w:val="00CE403A"/>
    <w:rsid w:val="00CE403E"/>
    <w:rsid w:val="00CE4091"/>
    <w:rsid w:val="00CE4205"/>
    <w:rsid w:val="00CE428A"/>
    <w:rsid w:val="00CE42DE"/>
    <w:rsid w:val="00CE4378"/>
    <w:rsid w:val="00CE44DD"/>
    <w:rsid w:val="00CE46A1"/>
    <w:rsid w:val="00CE46AD"/>
    <w:rsid w:val="00CE476D"/>
    <w:rsid w:val="00CE47C5"/>
    <w:rsid w:val="00CE4894"/>
    <w:rsid w:val="00CE4B97"/>
    <w:rsid w:val="00CE4BF7"/>
    <w:rsid w:val="00CE4C8D"/>
    <w:rsid w:val="00CE4D0D"/>
    <w:rsid w:val="00CE4D58"/>
    <w:rsid w:val="00CE4F23"/>
    <w:rsid w:val="00CE4F8F"/>
    <w:rsid w:val="00CE4FE4"/>
    <w:rsid w:val="00CE5045"/>
    <w:rsid w:val="00CE50D4"/>
    <w:rsid w:val="00CE50F4"/>
    <w:rsid w:val="00CE50FD"/>
    <w:rsid w:val="00CE5831"/>
    <w:rsid w:val="00CE5A4B"/>
    <w:rsid w:val="00CE5B2B"/>
    <w:rsid w:val="00CE5DB6"/>
    <w:rsid w:val="00CE5E17"/>
    <w:rsid w:val="00CE60F8"/>
    <w:rsid w:val="00CE62B0"/>
    <w:rsid w:val="00CE62DF"/>
    <w:rsid w:val="00CE64F8"/>
    <w:rsid w:val="00CE657C"/>
    <w:rsid w:val="00CE65CB"/>
    <w:rsid w:val="00CE65D9"/>
    <w:rsid w:val="00CE6630"/>
    <w:rsid w:val="00CE6661"/>
    <w:rsid w:val="00CE6669"/>
    <w:rsid w:val="00CE66E5"/>
    <w:rsid w:val="00CE67B0"/>
    <w:rsid w:val="00CE697F"/>
    <w:rsid w:val="00CE6CE3"/>
    <w:rsid w:val="00CE6CE9"/>
    <w:rsid w:val="00CE6DBB"/>
    <w:rsid w:val="00CE6E01"/>
    <w:rsid w:val="00CE6E79"/>
    <w:rsid w:val="00CE6F26"/>
    <w:rsid w:val="00CE6F69"/>
    <w:rsid w:val="00CE7014"/>
    <w:rsid w:val="00CE7089"/>
    <w:rsid w:val="00CE7252"/>
    <w:rsid w:val="00CE737D"/>
    <w:rsid w:val="00CE74D0"/>
    <w:rsid w:val="00CE752F"/>
    <w:rsid w:val="00CE7589"/>
    <w:rsid w:val="00CE778E"/>
    <w:rsid w:val="00CE77E3"/>
    <w:rsid w:val="00CE7869"/>
    <w:rsid w:val="00CE786E"/>
    <w:rsid w:val="00CE799D"/>
    <w:rsid w:val="00CE7C0D"/>
    <w:rsid w:val="00CE7E55"/>
    <w:rsid w:val="00CE7F93"/>
    <w:rsid w:val="00CF004C"/>
    <w:rsid w:val="00CF013A"/>
    <w:rsid w:val="00CF0243"/>
    <w:rsid w:val="00CF02BC"/>
    <w:rsid w:val="00CF05B8"/>
    <w:rsid w:val="00CF05C8"/>
    <w:rsid w:val="00CF0636"/>
    <w:rsid w:val="00CF068B"/>
    <w:rsid w:val="00CF069D"/>
    <w:rsid w:val="00CF0746"/>
    <w:rsid w:val="00CF0841"/>
    <w:rsid w:val="00CF08B5"/>
    <w:rsid w:val="00CF092C"/>
    <w:rsid w:val="00CF0937"/>
    <w:rsid w:val="00CF0A1F"/>
    <w:rsid w:val="00CF0A64"/>
    <w:rsid w:val="00CF0B2E"/>
    <w:rsid w:val="00CF0C6C"/>
    <w:rsid w:val="00CF0CD8"/>
    <w:rsid w:val="00CF0DE0"/>
    <w:rsid w:val="00CF0F47"/>
    <w:rsid w:val="00CF0FDA"/>
    <w:rsid w:val="00CF111B"/>
    <w:rsid w:val="00CF12C8"/>
    <w:rsid w:val="00CF141A"/>
    <w:rsid w:val="00CF14E0"/>
    <w:rsid w:val="00CF1502"/>
    <w:rsid w:val="00CF15FD"/>
    <w:rsid w:val="00CF168A"/>
    <w:rsid w:val="00CF1753"/>
    <w:rsid w:val="00CF17DF"/>
    <w:rsid w:val="00CF1808"/>
    <w:rsid w:val="00CF1839"/>
    <w:rsid w:val="00CF1A43"/>
    <w:rsid w:val="00CF1DFF"/>
    <w:rsid w:val="00CF1F06"/>
    <w:rsid w:val="00CF2384"/>
    <w:rsid w:val="00CF24E0"/>
    <w:rsid w:val="00CF24F5"/>
    <w:rsid w:val="00CF2553"/>
    <w:rsid w:val="00CF25A4"/>
    <w:rsid w:val="00CF2712"/>
    <w:rsid w:val="00CF282D"/>
    <w:rsid w:val="00CF2AA5"/>
    <w:rsid w:val="00CF2AAA"/>
    <w:rsid w:val="00CF2E09"/>
    <w:rsid w:val="00CF303C"/>
    <w:rsid w:val="00CF3192"/>
    <w:rsid w:val="00CF31F8"/>
    <w:rsid w:val="00CF3247"/>
    <w:rsid w:val="00CF333C"/>
    <w:rsid w:val="00CF3358"/>
    <w:rsid w:val="00CF33F7"/>
    <w:rsid w:val="00CF3428"/>
    <w:rsid w:val="00CF34DC"/>
    <w:rsid w:val="00CF358F"/>
    <w:rsid w:val="00CF3600"/>
    <w:rsid w:val="00CF3710"/>
    <w:rsid w:val="00CF3987"/>
    <w:rsid w:val="00CF3BB1"/>
    <w:rsid w:val="00CF3CF2"/>
    <w:rsid w:val="00CF3D1C"/>
    <w:rsid w:val="00CF3D85"/>
    <w:rsid w:val="00CF3E6D"/>
    <w:rsid w:val="00CF3EC2"/>
    <w:rsid w:val="00CF3FC4"/>
    <w:rsid w:val="00CF3FEF"/>
    <w:rsid w:val="00CF4062"/>
    <w:rsid w:val="00CF4338"/>
    <w:rsid w:val="00CF4341"/>
    <w:rsid w:val="00CF4362"/>
    <w:rsid w:val="00CF43F2"/>
    <w:rsid w:val="00CF4461"/>
    <w:rsid w:val="00CF4499"/>
    <w:rsid w:val="00CF44C1"/>
    <w:rsid w:val="00CF45BB"/>
    <w:rsid w:val="00CF4668"/>
    <w:rsid w:val="00CF4735"/>
    <w:rsid w:val="00CF4838"/>
    <w:rsid w:val="00CF4868"/>
    <w:rsid w:val="00CF48AA"/>
    <w:rsid w:val="00CF490F"/>
    <w:rsid w:val="00CF4946"/>
    <w:rsid w:val="00CF4C0B"/>
    <w:rsid w:val="00CF4C81"/>
    <w:rsid w:val="00CF4D1C"/>
    <w:rsid w:val="00CF4FD5"/>
    <w:rsid w:val="00CF5034"/>
    <w:rsid w:val="00CF5037"/>
    <w:rsid w:val="00CF516A"/>
    <w:rsid w:val="00CF51BB"/>
    <w:rsid w:val="00CF5220"/>
    <w:rsid w:val="00CF5472"/>
    <w:rsid w:val="00CF54E5"/>
    <w:rsid w:val="00CF5524"/>
    <w:rsid w:val="00CF5655"/>
    <w:rsid w:val="00CF572E"/>
    <w:rsid w:val="00CF5742"/>
    <w:rsid w:val="00CF579F"/>
    <w:rsid w:val="00CF594B"/>
    <w:rsid w:val="00CF5D8F"/>
    <w:rsid w:val="00CF5DF8"/>
    <w:rsid w:val="00CF5E32"/>
    <w:rsid w:val="00CF5E6E"/>
    <w:rsid w:val="00CF5EE7"/>
    <w:rsid w:val="00CF60CB"/>
    <w:rsid w:val="00CF60E0"/>
    <w:rsid w:val="00CF6242"/>
    <w:rsid w:val="00CF6263"/>
    <w:rsid w:val="00CF6301"/>
    <w:rsid w:val="00CF63D4"/>
    <w:rsid w:val="00CF6421"/>
    <w:rsid w:val="00CF65AB"/>
    <w:rsid w:val="00CF693A"/>
    <w:rsid w:val="00CF6982"/>
    <w:rsid w:val="00CF6A9D"/>
    <w:rsid w:val="00CF6B54"/>
    <w:rsid w:val="00CF6C0A"/>
    <w:rsid w:val="00CF6C10"/>
    <w:rsid w:val="00CF6D0D"/>
    <w:rsid w:val="00CF6EF4"/>
    <w:rsid w:val="00CF6FEA"/>
    <w:rsid w:val="00CF7042"/>
    <w:rsid w:val="00CF7047"/>
    <w:rsid w:val="00CF7163"/>
    <w:rsid w:val="00CF72DE"/>
    <w:rsid w:val="00CF73EB"/>
    <w:rsid w:val="00CF7594"/>
    <w:rsid w:val="00CF75CC"/>
    <w:rsid w:val="00CF767B"/>
    <w:rsid w:val="00CF76EE"/>
    <w:rsid w:val="00CF7736"/>
    <w:rsid w:val="00CF77A0"/>
    <w:rsid w:val="00CF7857"/>
    <w:rsid w:val="00CF7889"/>
    <w:rsid w:val="00CF78B7"/>
    <w:rsid w:val="00CF792D"/>
    <w:rsid w:val="00CF7A04"/>
    <w:rsid w:val="00CF7A29"/>
    <w:rsid w:val="00CF7BA9"/>
    <w:rsid w:val="00CF7D52"/>
    <w:rsid w:val="00CF7D71"/>
    <w:rsid w:val="00CF7E41"/>
    <w:rsid w:val="00CF7F33"/>
    <w:rsid w:val="00D00006"/>
    <w:rsid w:val="00D00068"/>
    <w:rsid w:val="00D00232"/>
    <w:rsid w:val="00D002A5"/>
    <w:rsid w:val="00D00368"/>
    <w:rsid w:val="00D00411"/>
    <w:rsid w:val="00D00469"/>
    <w:rsid w:val="00D0047E"/>
    <w:rsid w:val="00D004C2"/>
    <w:rsid w:val="00D004C4"/>
    <w:rsid w:val="00D0060A"/>
    <w:rsid w:val="00D00731"/>
    <w:rsid w:val="00D008A4"/>
    <w:rsid w:val="00D00A0B"/>
    <w:rsid w:val="00D00A78"/>
    <w:rsid w:val="00D00AAE"/>
    <w:rsid w:val="00D00B02"/>
    <w:rsid w:val="00D00DFA"/>
    <w:rsid w:val="00D00E5B"/>
    <w:rsid w:val="00D01155"/>
    <w:rsid w:val="00D01199"/>
    <w:rsid w:val="00D011BB"/>
    <w:rsid w:val="00D012F4"/>
    <w:rsid w:val="00D01451"/>
    <w:rsid w:val="00D014AB"/>
    <w:rsid w:val="00D015C0"/>
    <w:rsid w:val="00D016C5"/>
    <w:rsid w:val="00D01758"/>
    <w:rsid w:val="00D017E1"/>
    <w:rsid w:val="00D01942"/>
    <w:rsid w:val="00D0195A"/>
    <w:rsid w:val="00D019B9"/>
    <w:rsid w:val="00D01B08"/>
    <w:rsid w:val="00D01BFF"/>
    <w:rsid w:val="00D01CD2"/>
    <w:rsid w:val="00D01EB0"/>
    <w:rsid w:val="00D01F6B"/>
    <w:rsid w:val="00D01FE0"/>
    <w:rsid w:val="00D0213B"/>
    <w:rsid w:val="00D0216D"/>
    <w:rsid w:val="00D02189"/>
    <w:rsid w:val="00D0226B"/>
    <w:rsid w:val="00D02358"/>
    <w:rsid w:val="00D024ED"/>
    <w:rsid w:val="00D024F4"/>
    <w:rsid w:val="00D02520"/>
    <w:rsid w:val="00D02576"/>
    <w:rsid w:val="00D0264E"/>
    <w:rsid w:val="00D02667"/>
    <w:rsid w:val="00D027B7"/>
    <w:rsid w:val="00D027CD"/>
    <w:rsid w:val="00D02849"/>
    <w:rsid w:val="00D029CB"/>
    <w:rsid w:val="00D029EF"/>
    <w:rsid w:val="00D02A0E"/>
    <w:rsid w:val="00D02B70"/>
    <w:rsid w:val="00D02B88"/>
    <w:rsid w:val="00D02C55"/>
    <w:rsid w:val="00D02CA7"/>
    <w:rsid w:val="00D02CDC"/>
    <w:rsid w:val="00D02DB5"/>
    <w:rsid w:val="00D02DE6"/>
    <w:rsid w:val="00D02E2C"/>
    <w:rsid w:val="00D02EF4"/>
    <w:rsid w:val="00D02FB2"/>
    <w:rsid w:val="00D0314E"/>
    <w:rsid w:val="00D03183"/>
    <w:rsid w:val="00D031DA"/>
    <w:rsid w:val="00D032B9"/>
    <w:rsid w:val="00D03346"/>
    <w:rsid w:val="00D034CF"/>
    <w:rsid w:val="00D034D7"/>
    <w:rsid w:val="00D0350E"/>
    <w:rsid w:val="00D0354B"/>
    <w:rsid w:val="00D03595"/>
    <w:rsid w:val="00D035AA"/>
    <w:rsid w:val="00D03652"/>
    <w:rsid w:val="00D036BB"/>
    <w:rsid w:val="00D0374E"/>
    <w:rsid w:val="00D03825"/>
    <w:rsid w:val="00D039A6"/>
    <w:rsid w:val="00D03A30"/>
    <w:rsid w:val="00D03B7A"/>
    <w:rsid w:val="00D03C6E"/>
    <w:rsid w:val="00D03C86"/>
    <w:rsid w:val="00D03CE1"/>
    <w:rsid w:val="00D03D23"/>
    <w:rsid w:val="00D03DCF"/>
    <w:rsid w:val="00D03E0F"/>
    <w:rsid w:val="00D03F32"/>
    <w:rsid w:val="00D03FE0"/>
    <w:rsid w:val="00D03FE7"/>
    <w:rsid w:val="00D0414A"/>
    <w:rsid w:val="00D0418D"/>
    <w:rsid w:val="00D04455"/>
    <w:rsid w:val="00D044C6"/>
    <w:rsid w:val="00D045C5"/>
    <w:rsid w:val="00D046B3"/>
    <w:rsid w:val="00D046BF"/>
    <w:rsid w:val="00D04703"/>
    <w:rsid w:val="00D04764"/>
    <w:rsid w:val="00D048FF"/>
    <w:rsid w:val="00D04938"/>
    <w:rsid w:val="00D04A0E"/>
    <w:rsid w:val="00D04A29"/>
    <w:rsid w:val="00D04A57"/>
    <w:rsid w:val="00D04BB8"/>
    <w:rsid w:val="00D04D0D"/>
    <w:rsid w:val="00D04D3A"/>
    <w:rsid w:val="00D04E42"/>
    <w:rsid w:val="00D050B0"/>
    <w:rsid w:val="00D051D5"/>
    <w:rsid w:val="00D05301"/>
    <w:rsid w:val="00D0551A"/>
    <w:rsid w:val="00D0584E"/>
    <w:rsid w:val="00D05A6D"/>
    <w:rsid w:val="00D05A90"/>
    <w:rsid w:val="00D05DF7"/>
    <w:rsid w:val="00D05EA3"/>
    <w:rsid w:val="00D06133"/>
    <w:rsid w:val="00D0623F"/>
    <w:rsid w:val="00D062F2"/>
    <w:rsid w:val="00D06379"/>
    <w:rsid w:val="00D06427"/>
    <w:rsid w:val="00D06462"/>
    <w:rsid w:val="00D0694B"/>
    <w:rsid w:val="00D069E0"/>
    <w:rsid w:val="00D06A64"/>
    <w:rsid w:val="00D06C3B"/>
    <w:rsid w:val="00D06CBF"/>
    <w:rsid w:val="00D06D0B"/>
    <w:rsid w:val="00D06E22"/>
    <w:rsid w:val="00D06E25"/>
    <w:rsid w:val="00D06F53"/>
    <w:rsid w:val="00D073A0"/>
    <w:rsid w:val="00D073FF"/>
    <w:rsid w:val="00D074A8"/>
    <w:rsid w:val="00D074DE"/>
    <w:rsid w:val="00D076CF"/>
    <w:rsid w:val="00D07788"/>
    <w:rsid w:val="00D07835"/>
    <w:rsid w:val="00D07923"/>
    <w:rsid w:val="00D07AFD"/>
    <w:rsid w:val="00D07B9B"/>
    <w:rsid w:val="00D07E61"/>
    <w:rsid w:val="00D07F84"/>
    <w:rsid w:val="00D07FC5"/>
    <w:rsid w:val="00D07FC6"/>
    <w:rsid w:val="00D101F6"/>
    <w:rsid w:val="00D101FD"/>
    <w:rsid w:val="00D1032B"/>
    <w:rsid w:val="00D106E4"/>
    <w:rsid w:val="00D107D4"/>
    <w:rsid w:val="00D109DC"/>
    <w:rsid w:val="00D10A8C"/>
    <w:rsid w:val="00D10B0C"/>
    <w:rsid w:val="00D10BF4"/>
    <w:rsid w:val="00D10C85"/>
    <w:rsid w:val="00D10C8B"/>
    <w:rsid w:val="00D10F2D"/>
    <w:rsid w:val="00D110E2"/>
    <w:rsid w:val="00D1113E"/>
    <w:rsid w:val="00D111B5"/>
    <w:rsid w:val="00D111E8"/>
    <w:rsid w:val="00D11294"/>
    <w:rsid w:val="00D1149A"/>
    <w:rsid w:val="00D11672"/>
    <w:rsid w:val="00D1170E"/>
    <w:rsid w:val="00D118C6"/>
    <w:rsid w:val="00D118D5"/>
    <w:rsid w:val="00D11A9F"/>
    <w:rsid w:val="00D11B79"/>
    <w:rsid w:val="00D11B9A"/>
    <w:rsid w:val="00D11BFC"/>
    <w:rsid w:val="00D11DB8"/>
    <w:rsid w:val="00D11DC9"/>
    <w:rsid w:val="00D11EB9"/>
    <w:rsid w:val="00D11ED2"/>
    <w:rsid w:val="00D1201F"/>
    <w:rsid w:val="00D12086"/>
    <w:rsid w:val="00D1220D"/>
    <w:rsid w:val="00D12245"/>
    <w:rsid w:val="00D12267"/>
    <w:rsid w:val="00D122B5"/>
    <w:rsid w:val="00D12386"/>
    <w:rsid w:val="00D123D8"/>
    <w:rsid w:val="00D12466"/>
    <w:rsid w:val="00D1249C"/>
    <w:rsid w:val="00D124AC"/>
    <w:rsid w:val="00D1253A"/>
    <w:rsid w:val="00D125DA"/>
    <w:rsid w:val="00D12755"/>
    <w:rsid w:val="00D128E5"/>
    <w:rsid w:val="00D128EA"/>
    <w:rsid w:val="00D129BB"/>
    <w:rsid w:val="00D12A96"/>
    <w:rsid w:val="00D12AD9"/>
    <w:rsid w:val="00D12B44"/>
    <w:rsid w:val="00D12BDE"/>
    <w:rsid w:val="00D12D58"/>
    <w:rsid w:val="00D12E56"/>
    <w:rsid w:val="00D12EBB"/>
    <w:rsid w:val="00D1302E"/>
    <w:rsid w:val="00D13080"/>
    <w:rsid w:val="00D132A9"/>
    <w:rsid w:val="00D132F1"/>
    <w:rsid w:val="00D13379"/>
    <w:rsid w:val="00D1339F"/>
    <w:rsid w:val="00D133C6"/>
    <w:rsid w:val="00D133E5"/>
    <w:rsid w:val="00D13458"/>
    <w:rsid w:val="00D13478"/>
    <w:rsid w:val="00D134FD"/>
    <w:rsid w:val="00D13511"/>
    <w:rsid w:val="00D135FF"/>
    <w:rsid w:val="00D136AB"/>
    <w:rsid w:val="00D13756"/>
    <w:rsid w:val="00D13822"/>
    <w:rsid w:val="00D13851"/>
    <w:rsid w:val="00D139FF"/>
    <w:rsid w:val="00D13B95"/>
    <w:rsid w:val="00D13BF2"/>
    <w:rsid w:val="00D13C15"/>
    <w:rsid w:val="00D13C23"/>
    <w:rsid w:val="00D13CAE"/>
    <w:rsid w:val="00D13CC9"/>
    <w:rsid w:val="00D13F02"/>
    <w:rsid w:val="00D13F1B"/>
    <w:rsid w:val="00D13FF8"/>
    <w:rsid w:val="00D1404A"/>
    <w:rsid w:val="00D140C1"/>
    <w:rsid w:val="00D140C8"/>
    <w:rsid w:val="00D14124"/>
    <w:rsid w:val="00D141DE"/>
    <w:rsid w:val="00D1427D"/>
    <w:rsid w:val="00D143B0"/>
    <w:rsid w:val="00D143B9"/>
    <w:rsid w:val="00D143D5"/>
    <w:rsid w:val="00D1446B"/>
    <w:rsid w:val="00D144AA"/>
    <w:rsid w:val="00D14554"/>
    <w:rsid w:val="00D145BB"/>
    <w:rsid w:val="00D1464D"/>
    <w:rsid w:val="00D1482B"/>
    <w:rsid w:val="00D14845"/>
    <w:rsid w:val="00D1489F"/>
    <w:rsid w:val="00D148A7"/>
    <w:rsid w:val="00D148E3"/>
    <w:rsid w:val="00D14A07"/>
    <w:rsid w:val="00D14AFF"/>
    <w:rsid w:val="00D14D03"/>
    <w:rsid w:val="00D14ED7"/>
    <w:rsid w:val="00D14EE6"/>
    <w:rsid w:val="00D14F64"/>
    <w:rsid w:val="00D14F8B"/>
    <w:rsid w:val="00D150C4"/>
    <w:rsid w:val="00D151EB"/>
    <w:rsid w:val="00D151F3"/>
    <w:rsid w:val="00D152BE"/>
    <w:rsid w:val="00D152F4"/>
    <w:rsid w:val="00D15545"/>
    <w:rsid w:val="00D15692"/>
    <w:rsid w:val="00D157B7"/>
    <w:rsid w:val="00D15834"/>
    <w:rsid w:val="00D15945"/>
    <w:rsid w:val="00D15A36"/>
    <w:rsid w:val="00D15AE2"/>
    <w:rsid w:val="00D15F3D"/>
    <w:rsid w:val="00D15F50"/>
    <w:rsid w:val="00D1607C"/>
    <w:rsid w:val="00D16163"/>
    <w:rsid w:val="00D161DD"/>
    <w:rsid w:val="00D1621F"/>
    <w:rsid w:val="00D163B5"/>
    <w:rsid w:val="00D163E9"/>
    <w:rsid w:val="00D163FF"/>
    <w:rsid w:val="00D1647A"/>
    <w:rsid w:val="00D16596"/>
    <w:rsid w:val="00D165DA"/>
    <w:rsid w:val="00D16821"/>
    <w:rsid w:val="00D16826"/>
    <w:rsid w:val="00D168C6"/>
    <w:rsid w:val="00D16AAC"/>
    <w:rsid w:val="00D16B98"/>
    <w:rsid w:val="00D16C49"/>
    <w:rsid w:val="00D16C50"/>
    <w:rsid w:val="00D16C55"/>
    <w:rsid w:val="00D16C96"/>
    <w:rsid w:val="00D16CEE"/>
    <w:rsid w:val="00D16D0A"/>
    <w:rsid w:val="00D16DA1"/>
    <w:rsid w:val="00D16DD4"/>
    <w:rsid w:val="00D16DE3"/>
    <w:rsid w:val="00D16E28"/>
    <w:rsid w:val="00D16E8F"/>
    <w:rsid w:val="00D16E99"/>
    <w:rsid w:val="00D1702B"/>
    <w:rsid w:val="00D17172"/>
    <w:rsid w:val="00D1729B"/>
    <w:rsid w:val="00D172CE"/>
    <w:rsid w:val="00D17496"/>
    <w:rsid w:val="00D174C9"/>
    <w:rsid w:val="00D17614"/>
    <w:rsid w:val="00D17705"/>
    <w:rsid w:val="00D17888"/>
    <w:rsid w:val="00D17B51"/>
    <w:rsid w:val="00D17C6E"/>
    <w:rsid w:val="00D17D97"/>
    <w:rsid w:val="00D17F55"/>
    <w:rsid w:val="00D17F73"/>
    <w:rsid w:val="00D17FAD"/>
    <w:rsid w:val="00D2017F"/>
    <w:rsid w:val="00D2034B"/>
    <w:rsid w:val="00D2044D"/>
    <w:rsid w:val="00D20509"/>
    <w:rsid w:val="00D20610"/>
    <w:rsid w:val="00D2070B"/>
    <w:rsid w:val="00D2073C"/>
    <w:rsid w:val="00D20887"/>
    <w:rsid w:val="00D20921"/>
    <w:rsid w:val="00D209D4"/>
    <w:rsid w:val="00D20ACF"/>
    <w:rsid w:val="00D20C4A"/>
    <w:rsid w:val="00D20CB5"/>
    <w:rsid w:val="00D20CF7"/>
    <w:rsid w:val="00D20D09"/>
    <w:rsid w:val="00D20F10"/>
    <w:rsid w:val="00D210A0"/>
    <w:rsid w:val="00D21105"/>
    <w:rsid w:val="00D21133"/>
    <w:rsid w:val="00D21450"/>
    <w:rsid w:val="00D21548"/>
    <w:rsid w:val="00D21911"/>
    <w:rsid w:val="00D21955"/>
    <w:rsid w:val="00D219F0"/>
    <w:rsid w:val="00D21A26"/>
    <w:rsid w:val="00D21A56"/>
    <w:rsid w:val="00D21B51"/>
    <w:rsid w:val="00D21B7C"/>
    <w:rsid w:val="00D21C7A"/>
    <w:rsid w:val="00D21D52"/>
    <w:rsid w:val="00D21E4B"/>
    <w:rsid w:val="00D22100"/>
    <w:rsid w:val="00D22431"/>
    <w:rsid w:val="00D224A3"/>
    <w:rsid w:val="00D224BA"/>
    <w:rsid w:val="00D2257D"/>
    <w:rsid w:val="00D225A0"/>
    <w:rsid w:val="00D2260A"/>
    <w:rsid w:val="00D2261A"/>
    <w:rsid w:val="00D226D4"/>
    <w:rsid w:val="00D226DD"/>
    <w:rsid w:val="00D22717"/>
    <w:rsid w:val="00D22731"/>
    <w:rsid w:val="00D228A1"/>
    <w:rsid w:val="00D22AB8"/>
    <w:rsid w:val="00D22CD7"/>
    <w:rsid w:val="00D22D28"/>
    <w:rsid w:val="00D22D76"/>
    <w:rsid w:val="00D22F5A"/>
    <w:rsid w:val="00D22F84"/>
    <w:rsid w:val="00D2336E"/>
    <w:rsid w:val="00D23468"/>
    <w:rsid w:val="00D23518"/>
    <w:rsid w:val="00D23706"/>
    <w:rsid w:val="00D23782"/>
    <w:rsid w:val="00D2382C"/>
    <w:rsid w:val="00D23B02"/>
    <w:rsid w:val="00D23B53"/>
    <w:rsid w:val="00D23B5F"/>
    <w:rsid w:val="00D23BAA"/>
    <w:rsid w:val="00D23C5B"/>
    <w:rsid w:val="00D23EA0"/>
    <w:rsid w:val="00D23EB2"/>
    <w:rsid w:val="00D23EB8"/>
    <w:rsid w:val="00D23FFF"/>
    <w:rsid w:val="00D2416D"/>
    <w:rsid w:val="00D24175"/>
    <w:rsid w:val="00D241FE"/>
    <w:rsid w:val="00D242CD"/>
    <w:rsid w:val="00D242D7"/>
    <w:rsid w:val="00D242F5"/>
    <w:rsid w:val="00D2432D"/>
    <w:rsid w:val="00D2451B"/>
    <w:rsid w:val="00D24530"/>
    <w:rsid w:val="00D24613"/>
    <w:rsid w:val="00D24767"/>
    <w:rsid w:val="00D24B3C"/>
    <w:rsid w:val="00D24DE7"/>
    <w:rsid w:val="00D25043"/>
    <w:rsid w:val="00D25107"/>
    <w:rsid w:val="00D25123"/>
    <w:rsid w:val="00D252CC"/>
    <w:rsid w:val="00D2534A"/>
    <w:rsid w:val="00D25356"/>
    <w:rsid w:val="00D253E2"/>
    <w:rsid w:val="00D256E4"/>
    <w:rsid w:val="00D257C5"/>
    <w:rsid w:val="00D2598A"/>
    <w:rsid w:val="00D25C5B"/>
    <w:rsid w:val="00D25D27"/>
    <w:rsid w:val="00D25D5A"/>
    <w:rsid w:val="00D25EFD"/>
    <w:rsid w:val="00D25F37"/>
    <w:rsid w:val="00D25F3D"/>
    <w:rsid w:val="00D25FA6"/>
    <w:rsid w:val="00D25FD0"/>
    <w:rsid w:val="00D26115"/>
    <w:rsid w:val="00D26137"/>
    <w:rsid w:val="00D2616F"/>
    <w:rsid w:val="00D26221"/>
    <w:rsid w:val="00D26259"/>
    <w:rsid w:val="00D26398"/>
    <w:rsid w:val="00D263A1"/>
    <w:rsid w:val="00D263EB"/>
    <w:rsid w:val="00D26450"/>
    <w:rsid w:val="00D264DE"/>
    <w:rsid w:val="00D264DF"/>
    <w:rsid w:val="00D26548"/>
    <w:rsid w:val="00D265DA"/>
    <w:rsid w:val="00D2667C"/>
    <w:rsid w:val="00D2691D"/>
    <w:rsid w:val="00D26BD7"/>
    <w:rsid w:val="00D26C41"/>
    <w:rsid w:val="00D26C8F"/>
    <w:rsid w:val="00D26CC4"/>
    <w:rsid w:val="00D26D0F"/>
    <w:rsid w:val="00D26D2C"/>
    <w:rsid w:val="00D26D9E"/>
    <w:rsid w:val="00D26DCD"/>
    <w:rsid w:val="00D26E07"/>
    <w:rsid w:val="00D26F66"/>
    <w:rsid w:val="00D26F85"/>
    <w:rsid w:val="00D26F9B"/>
    <w:rsid w:val="00D2700E"/>
    <w:rsid w:val="00D27231"/>
    <w:rsid w:val="00D27427"/>
    <w:rsid w:val="00D27477"/>
    <w:rsid w:val="00D274F6"/>
    <w:rsid w:val="00D27B9C"/>
    <w:rsid w:val="00D27C2B"/>
    <w:rsid w:val="00D27C97"/>
    <w:rsid w:val="00D27D40"/>
    <w:rsid w:val="00D27D78"/>
    <w:rsid w:val="00D27DB0"/>
    <w:rsid w:val="00D27E1C"/>
    <w:rsid w:val="00D27E7C"/>
    <w:rsid w:val="00D27F5F"/>
    <w:rsid w:val="00D2AFAC"/>
    <w:rsid w:val="00D3012D"/>
    <w:rsid w:val="00D30154"/>
    <w:rsid w:val="00D301EA"/>
    <w:rsid w:val="00D30356"/>
    <w:rsid w:val="00D303A9"/>
    <w:rsid w:val="00D3040A"/>
    <w:rsid w:val="00D30487"/>
    <w:rsid w:val="00D305A5"/>
    <w:rsid w:val="00D30610"/>
    <w:rsid w:val="00D307E1"/>
    <w:rsid w:val="00D30811"/>
    <w:rsid w:val="00D30823"/>
    <w:rsid w:val="00D30AA3"/>
    <w:rsid w:val="00D30B97"/>
    <w:rsid w:val="00D30BCC"/>
    <w:rsid w:val="00D30EDF"/>
    <w:rsid w:val="00D3102B"/>
    <w:rsid w:val="00D310DC"/>
    <w:rsid w:val="00D31122"/>
    <w:rsid w:val="00D31195"/>
    <w:rsid w:val="00D3126B"/>
    <w:rsid w:val="00D3128D"/>
    <w:rsid w:val="00D314BE"/>
    <w:rsid w:val="00D31545"/>
    <w:rsid w:val="00D315EC"/>
    <w:rsid w:val="00D316ED"/>
    <w:rsid w:val="00D317B9"/>
    <w:rsid w:val="00D317EE"/>
    <w:rsid w:val="00D3181F"/>
    <w:rsid w:val="00D318CA"/>
    <w:rsid w:val="00D318E5"/>
    <w:rsid w:val="00D319D0"/>
    <w:rsid w:val="00D31D59"/>
    <w:rsid w:val="00D31DDA"/>
    <w:rsid w:val="00D31E53"/>
    <w:rsid w:val="00D31EB6"/>
    <w:rsid w:val="00D31EF7"/>
    <w:rsid w:val="00D31F4B"/>
    <w:rsid w:val="00D31F59"/>
    <w:rsid w:val="00D32058"/>
    <w:rsid w:val="00D3206C"/>
    <w:rsid w:val="00D320ED"/>
    <w:rsid w:val="00D32143"/>
    <w:rsid w:val="00D32152"/>
    <w:rsid w:val="00D32188"/>
    <w:rsid w:val="00D32195"/>
    <w:rsid w:val="00D321C8"/>
    <w:rsid w:val="00D3222F"/>
    <w:rsid w:val="00D3240F"/>
    <w:rsid w:val="00D3245A"/>
    <w:rsid w:val="00D324A8"/>
    <w:rsid w:val="00D325AB"/>
    <w:rsid w:val="00D325C7"/>
    <w:rsid w:val="00D32600"/>
    <w:rsid w:val="00D326FE"/>
    <w:rsid w:val="00D328D0"/>
    <w:rsid w:val="00D32ABD"/>
    <w:rsid w:val="00D32B08"/>
    <w:rsid w:val="00D32B36"/>
    <w:rsid w:val="00D32B59"/>
    <w:rsid w:val="00D32C33"/>
    <w:rsid w:val="00D32D32"/>
    <w:rsid w:val="00D32D7F"/>
    <w:rsid w:val="00D32D95"/>
    <w:rsid w:val="00D33037"/>
    <w:rsid w:val="00D33044"/>
    <w:rsid w:val="00D33073"/>
    <w:rsid w:val="00D330AE"/>
    <w:rsid w:val="00D333A4"/>
    <w:rsid w:val="00D33448"/>
    <w:rsid w:val="00D334E3"/>
    <w:rsid w:val="00D3355A"/>
    <w:rsid w:val="00D33606"/>
    <w:rsid w:val="00D336C9"/>
    <w:rsid w:val="00D3374E"/>
    <w:rsid w:val="00D33765"/>
    <w:rsid w:val="00D338FB"/>
    <w:rsid w:val="00D33942"/>
    <w:rsid w:val="00D33AC0"/>
    <w:rsid w:val="00D33C22"/>
    <w:rsid w:val="00D33DA6"/>
    <w:rsid w:val="00D33F64"/>
    <w:rsid w:val="00D33F6E"/>
    <w:rsid w:val="00D33FAC"/>
    <w:rsid w:val="00D34020"/>
    <w:rsid w:val="00D340BB"/>
    <w:rsid w:val="00D3419C"/>
    <w:rsid w:val="00D341D5"/>
    <w:rsid w:val="00D34384"/>
    <w:rsid w:val="00D3446F"/>
    <w:rsid w:val="00D34565"/>
    <w:rsid w:val="00D34649"/>
    <w:rsid w:val="00D3476F"/>
    <w:rsid w:val="00D34773"/>
    <w:rsid w:val="00D34793"/>
    <w:rsid w:val="00D3483C"/>
    <w:rsid w:val="00D34938"/>
    <w:rsid w:val="00D34C16"/>
    <w:rsid w:val="00D34C9A"/>
    <w:rsid w:val="00D34E84"/>
    <w:rsid w:val="00D34E86"/>
    <w:rsid w:val="00D35090"/>
    <w:rsid w:val="00D35126"/>
    <w:rsid w:val="00D35212"/>
    <w:rsid w:val="00D3531F"/>
    <w:rsid w:val="00D3538C"/>
    <w:rsid w:val="00D354CA"/>
    <w:rsid w:val="00D356CA"/>
    <w:rsid w:val="00D357E4"/>
    <w:rsid w:val="00D3587F"/>
    <w:rsid w:val="00D35AC3"/>
    <w:rsid w:val="00D35B0C"/>
    <w:rsid w:val="00D35B3E"/>
    <w:rsid w:val="00D35C20"/>
    <w:rsid w:val="00D35EFB"/>
    <w:rsid w:val="00D35F58"/>
    <w:rsid w:val="00D35FE0"/>
    <w:rsid w:val="00D36113"/>
    <w:rsid w:val="00D36271"/>
    <w:rsid w:val="00D3643F"/>
    <w:rsid w:val="00D365FA"/>
    <w:rsid w:val="00D36665"/>
    <w:rsid w:val="00D3678F"/>
    <w:rsid w:val="00D367C3"/>
    <w:rsid w:val="00D36880"/>
    <w:rsid w:val="00D3689F"/>
    <w:rsid w:val="00D36BBC"/>
    <w:rsid w:val="00D36E87"/>
    <w:rsid w:val="00D36E89"/>
    <w:rsid w:val="00D36EE4"/>
    <w:rsid w:val="00D36F6D"/>
    <w:rsid w:val="00D36FE5"/>
    <w:rsid w:val="00D370FD"/>
    <w:rsid w:val="00D3718C"/>
    <w:rsid w:val="00D3722D"/>
    <w:rsid w:val="00D3727E"/>
    <w:rsid w:val="00D372D4"/>
    <w:rsid w:val="00D373A3"/>
    <w:rsid w:val="00D374CD"/>
    <w:rsid w:val="00D37523"/>
    <w:rsid w:val="00D37749"/>
    <w:rsid w:val="00D3792F"/>
    <w:rsid w:val="00D3798B"/>
    <w:rsid w:val="00D379A6"/>
    <w:rsid w:val="00D37B31"/>
    <w:rsid w:val="00D37E2E"/>
    <w:rsid w:val="00D37E71"/>
    <w:rsid w:val="00D37EDD"/>
    <w:rsid w:val="00D37F2C"/>
    <w:rsid w:val="00D37FE0"/>
    <w:rsid w:val="00D4002B"/>
    <w:rsid w:val="00D40079"/>
    <w:rsid w:val="00D400F6"/>
    <w:rsid w:val="00D40123"/>
    <w:rsid w:val="00D40460"/>
    <w:rsid w:val="00D40671"/>
    <w:rsid w:val="00D406A5"/>
    <w:rsid w:val="00D406C9"/>
    <w:rsid w:val="00D4083A"/>
    <w:rsid w:val="00D4091E"/>
    <w:rsid w:val="00D40AF4"/>
    <w:rsid w:val="00D40BCB"/>
    <w:rsid w:val="00D40C1F"/>
    <w:rsid w:val="00D40CEF"/>
    <w:rsid w:val="00D40D23"/>
    <w:rsid w:val="00D40EA8"/>
    <w:rsid w:val="00D40F05"/>
    <w:rsid w:val="00D40F7D"/>
    <w:rsid w:val="00D40F7F"/>
    <w:rsid w:val="00D410AD"/>
    <w:rsid w:val="00D410BB"/>
    <w:rsid w:val="00D413BD"/>
    <w:rsid w:val="00D415A5"/>
    <w:rsid w:val="00D416F7"/>
    <w:rsid w:val="00D4177F"/>
    <w:rsid w:val="00D41929"/>
    <w:rsid w:val="00D41A03"/>
    <w:rsid w:val="00D41A22"/>
    <w:rsid w:val="00D41A68"/>
    <w:rsid w:val="00D41B4F"/>
    <w:rsid w:val="00D41B8A"/>
    <w:rsid w:val="00D41C38"/>
    <w:rsid w:val="00D41EB4"/>
    <w:rsid w:val="00D41F1E"/>
    <w:rsid w:val="00D421DD"/>
    <w:rsid w:val="00D42332"/>
    <w:rsid w:val="00D42381"/>
    <w:rsid w:val="00D423A9"/>
    <w:rsid w:val="00D4249A"/>
    <w:rsid w:val="00D4258B"/>
    <w:rsid w:val="00D42617"/>
    <w:rsid w:val="00D42727"/>
    <w:rsid w:val="00D427FD"/>
    <w:rsid w:val="00D4282C"/>
    <w:rsid w:val="00D429EF"/>
    <w:rsid w:val="00D42A38"/>
    <w:rsid w:val="00D42AAE"/>
    <w:rsid w:val="00D42AE4"/>
    <w:rsid w:val="00D42B4C"/>
    <w:rsid w:val="00D42BED"/>
    <w:rsid w:val="00D42C8A"/>
    <w:rsid w:val="00D42D29"/>
    <w:rsid w:val="00D42D74"/>
    <w:rsid w:val="00D42D95"/>
    <w:rsid w:val="00D42DC9"/>
    <w:rsid w:val="00D42F00"/>
    <w:rsid w:val="00D42F6F"/>
    <w:rsid w:val="00D43074"/>
    <w:rsid w:val="00D430F1"/>
    <w:rsid w:val="00D4314C"/>
    <w:rsid w:val="00D43224"/>
    <w:rsid w:val="00D432D8"/>
    <w:rsid w:val="00D43374"/>
    <w:rsid w:val="00D43456"/>
    <w:rsid w:val="00D43568"/>
    <w:rsid w:val="00D435D4"/>
    <w:rsid w:val="00D43796"/>
    <w:rsid w:val="00D437B9"/>
    <w:rsid w:val="00D43846"/>
    <w:rsid w:val="00D438AE"/>
    <w:rsid w:val="00D43A28"/>
    <w:rsid w:val="00D43BDF"/>
    <w:rsid w:val="00D43C69"/>
    <w:rsid w:val="00D43D4A"/>
    <w:rsid w:val="00D43E9A"/>
    <w:rsid w:val="00D43F90"/>
    <w:rsid w:val="00D4418E"/>
    <w:rsid w:val="00D441BA"/>
    <w:rsid w:val="00D4427C"/>
    <w:rsid w:val="00D443D4"/>
    <w:rsid w:val="00D44487"/>
    <w:rsid w:val="00D44537"/>
    <w:rsid w:val="00D44539"/>
    <w:rsid w:val="00D44684"/>
    <w:rsid w:val="00D446E9"/>
    <w:rsid w:val="00D446FB"/>
    <w:rsid w:val="00D44836"/>
    <w:rsid w:val="00D44849"/>
    <w:rsid w:val="00D44872"/>
    <w:rsid w:val="00D448D7"/>
    <w:rsid w:val="00D449B5"/>
    <w:rsid w:val="00D44AC6"/>
    <w:rsid w:val="00D44AF5"/>
    <w:rsid w:val="00D44B0E"/>
    <w:rsid w:val="00D44CA1"/>
    <w:rsid w:val="00D44DB0"/>
    <w:rsid w:val="00D44E25"/>
    <w:rsid w:val="00D44F03"/>
    <w:rsid w:val="00D44FAA"/>
    <w:rsid w:val="00D44FCC"/>
    <w:rsid w:val="00D45065"/>
    <w:rsid w:val="00D450E4"/>
    <w:rsid w:val="00D45109"/>
    <w:rsid w:val="00D4512B"/>
    <w:rsid w:val="00D45192"/>
    <w:rsid w:val="00D45311"/>
    <w:rsid w:val="00D453A7"/>
    <w:rsid w:val="00D4548B"/>
    <w:rsid w:val="00D45521"/>
    <w:rsid w:val="00D45771"/>
    <w:rsid w:val="00D458DE"/>
    <w:rsid w:val="00D45968"/>
    <w:rsid w:val="00D4597D"/>
    <w:rsid w:val="00D45B89"/>
    <w:rsid w:val="00D45C17"/>
    <w:rsid w:val="00D45D02"/>
    <w:rsid w:val="00D460A0"/>
    <w:rsid w:val="00D46137"/>
    <w:rsid w:val="00D46223"/>
    <w:rsid w:val="00D46278"/>
    <w:rsid w:val="00D462D6"/>
    <w:rsid w:val="00D46333"/>
    <w:rsid w:val="00D463B6"/>
    <w:rsid w:val="00D46445"/>
    <w:rsid w:val="00D46593"/>
    <w:rsid w:val="00D4661D"/>
    <w:rsid w:val="00D466FB"/>
    <w:rsid w:val="00D4682E"/>
    <w:rsid w:val="00D4698A"/>
    <w:rsid w:val="00D46B23"/>
    <w:rsid w:val="00D46C2F"/>
    <w:rsid w:val="00D46C8F"/>
    <w:rsid w:val="00D46D27"/>
    <w:rsid w:val="00D46E01"/>
    <w:rsid w:val="00D46E92"/>
    <w:rsid w:val="00D46ECB"/>
    <w:rsid w:val="00D47170"/>
    <w:rsid w:val="00D47181"/>
    <w:rsid w:val="00D471F1"/>
    <w:rsid w:val="00D47294"/>
    <w:rsid w:val="00D47317"/>
    <w:rsid w:val="00D47492"/>
    <w:rsid w:val="00D47583"/>
    <w:rsid w:val="00D476EF"/>
    <w:rsid w:val="00D477BE"/>
    <w:rsid w:val="00D477FE"/>
    <w:rsid w:val="00D479C3"/>
    <w:rsid w:val="00D47A02"/>
    <w:rsid w:val="00D47A53"/>
    <w:rsid w:val="00D47AA0"/>
    <w:rsid w:val="00D47B86"/>
    <w:rsid w:val="00D47DF3"/>
    <w:rsid w:val="00D47E13"/>
    <w:rsid w:val="00D47EC0"/>
    <w:rsid w:val="00D5002C"/>
    <w:rsid w:val="00D50186"/>
    <w:rsid w:val="00D502F8"/>
    <w:rsid w:val="00D5038B"/>
    <w:rsid w:val="00D50705"/>
    <w:rsid w:val="00D5080E"/>
    <w:rsid w:val="00D50AC7"/>
    <w:rsid w:val="00D50DF9"/>
    <w:rsid w:val="00D50ECF"/>
    <w:rsid w:val="00D50EDE"/>
    <w:rsid w:val="00D50F04"/>
    <w:rsid w:val="00D50F49"/>
    <w:rsid w:val="00D50FE1"/>
    <w:rsid w:val="00D51202"/>
    <w:rsid w:val="00D51275"/>
    <w:rsid w:val="00D512FA"/>
    <w:rsid w:val="00D51362"/>
    <w:rsid w:val="00D51486"/>
    <w:rsid w:val="00D51548"/>
    <w:rsid w:val="00D5161E"/>
    <w:rsid w:val="00D5178E"/>
    <w:rsid w:val="00D51832"/>
    <w:rsid w:val="00D5183B"/>
    <w:rsid w:val="00D5183C"/>
    <w:rsid w:val="00D5188C"/>
    <w:rsid w:val="00D5197B"/>
    <w:rsid w:val="00D519EB"/>
    <w:rsid w:val="00D51AD5"/>
    <w:rsid w:val="00D51B8D"/>
    <w:rsid w:val="00D51C53"/>
    <w:rsid w:val="00D51CE7"/>
    <w:rsid w:val="00D51D1E"/>
    <w:rsid w:val="00D51D4D"/>
    <w:rsid w:val="00D51E21"/>
    <w:rsid w:val="00D51FFE"/>
    <w:rsid w:val="00D520DF"/>
    <w:rsid w:val="00D521AC"/>
    <w:rsid w:val="00D5220D"/>
    <w:rsid w:val="00D52248"/>
    <w:rsid w:val="00D52380"/>
    <w:rsid w:val="00D5239C"/>
    <w:rsid w:val="00D523C3"/>
    <w:rsid w:val="00D523F6"/>
    <w:rsid w:val="00D52528"/>
    <w:rsid w:val="00D5256C"/>
    <w:rsid w:val="00D5262B"/>
    <w:rsid w:val="00D52697"/>
    <w:rsid w:val="00D527E4"/>
    <w:rsid w:val="00D52892"/>
    <w:rsid w:val="00D52B49"/>
    <w:rsid w:val="00D52C92"/>
    <w:rsid w:val="00D52DC8"/>
    <w:rsid w:val="00D52DFA"/>
    <w:rsid w:val="00D52F10"/>
    <w:rsid w:val="00D52FD6"/>
    <w:rsid w:val="00D531C1"/>
    <w:rsid w:val="00D532EE"/>
    <w:rsid w:val="00D5350A"/>
    <w:rsid w:val="00D535AF"/>
    <w:rsid w:val="00D5365B"/>
    <w:rsid w:val="00D53698"/>
    <w:rsid w:val="00D536CC"/>
    <w:rsid w:val="00D537C0"/>
    <w:rsid w:val="00D537D1"/>
    <w:rsid w:val="00D53A7B"/>
    <w:rsid w:val="00D53AE7"/>
    <w:rsid w:val="00D53B7A"/>
    <w:rsid w:val="00D53B7D"/>
    <w:rsid w:val="00D53BBE"/>
    <w:rsid w:val="00D53C6E"/>
    <w:rsid w:val="00D53FBD"/>
    <w:rsid w:val="00D54041"/>
    <w:rsid w:val="00D540D6"/>
    <w:rsid w:val="00D5422C"/>
    <w:rsid w:val="00D54330"/>
    <w:rsid w:val="00D54399"/>
    <w:rsid w:val="00D54495"/>
    <w:rsid w:val="00D544F4"/>
    <w:rsid w:val="00D54552"/>
    <w:rsid w:val="00D54664"/>
    <w:rsid w:val="00D546EE"/>
    <w:rsid w:val="00D5471C"/>
    <w:rsid w:val="00D5477D"/>
    <w:rsid w:val="00D54858"/>
    <w:rsid w:val="00D54868"/>
    <w:rsid w:val="00D549BE"/>
    <w:rsid w:val="00D549DF"/>
    <w:rsid w:val="00D54C52"/>
    <w:rsid w:val="00D54E0E"/>
    <w:rsid w:val="00D54FBE"/>
    <w:rsid w:val="00D55220"/>
    <w:rsid w:val="00D55307"/>
    <w:rsid w:val="00D553A1"/>
    <w:rsid w:val="00D554CB"/>
    <w:rsid w:val="00D5560D"/>
    <w:rsid w:val="00D558A7"/>
    <w:rsid w:val="00D558FC"/>
    <w:rsid w:val="00D55944"/>
    <w:rsid w:val="00D5597F"/>
    <w:rsid w:val="00D559CD"/>
    <w:rsid w:val="00D55A5A"/>
    <w:rsid w:val="00D55ABF"/>
    <w:rsid w:val="00D55B86"/>
    <w:rsid w:val="00D55BA5"/>
    <w:rsid w:val="00D55BD8"/>
    <w:rsid w:val="00D55CBF"/>
    <w:rsid w:val="00D55D94"/>
    <w:rsid w:val="00D55E32"/>
    <w:rsid w:val="00D56063"/>
    <w:rsid w:val="00D560B7"/>
    <w:rsid w:val="00D56388"/>
    <w:rsid w:val="00D563B1"/>
    <w:rsid w:val="00D56400"/>
    <w:rsid w:val="00D564A8"/>
    <w:rsid w:val="00D5661D"/>
    <w:rsid w:val="00D566E1"/>
    <w:rsid w:val="00D56A68"/>
    <w:rsid w:val="00D56AB3"/>
    <w:rsid w:val="00D56B46"/>
    <w:rsid w:val="00D56B99"/>
    <w:rsid w:val="00D56C4C"/>
    <w:rsid w:val="00D56C83"/>
    <w:rsid w:val="00D56DDF"/>
    <w:rsid w:val="00D56E03"/>
    <w:rsid w:val="00D56E06"/>
    <w:rsid w:val="00D56F4E"/>
    <w:rsid w:val="00D57010"/>
    <w:rsid w:val="00D5703A"/>
    <w:rsid w:val="00D57069"/>
    <w:rsid w:val="00D5708D"/>
    <w:rsid w:val="00D570C6"/>
    <w:rsid w:val="00D57176"/>
    <w:rsid w:val="00D5721F"/>
    <w:rsid w:val="00D573C4"/>
    <w:rsid w:val="00D573CD"/>
    <w:rsid w:val="00D5744C"/>
    <w:rsid w:val="00D5747D"/>
    <w:rsid w:val="00D57515"/>
    <w:rsid w:val="00D57578"/>
    <w:rsid w:val="00D57733"/>
    <w:rsid w:val="00D577B0"/>
    <w:rsid w:val="00D577DC"/>
    <w:rsid w:val="00D57877"/>
    <w:rsid w:val="00D578DA"/>
    <w:rsid w:val="00D57907"/>
    <w:rsid w:val="00D5793A"/>
    <w:rsid w:val="00D57AC0"/>
    <w:rsid w:val="00D57B08"/>
    <w:rsid w:val="00D57C01"/>
    <w:rsid w:val="00D57CB7"/>
    <w:rsid w:val="00D57CF2"/>
    <w:rsid w:val="00D57E07"/>
    <w:rsid w:val="00D57E52"/>
    <w:rsid w:val="00D57ED5"/>
    <w:rsid w:val="00D57F0B"/>
    <w:rsid w:val="00D6004B"/>
    <w:rsid w:val="00D60072"/>
    <w:rsid w:val="00D6013A"/>
    <w:rsid w:val="00D60194"/>
    <w:rsid w:val="00D602BB"/>
    <w:rsid w:val="00D6030E"/>
    <w:rsid w:val="00D60312"/>
    <w:rsid w:val="00D60437"/>
    <w:rsid w:val="00D6046A"/>
    <w:rsid w:val="00D604F9"/>
    <w:rsid w:val="00D60550"/>
    <w:rsid w:val="00D60569"/>
    <w:rsid w:val="00D60572"/>
    <w:rsid w:val="00D6058D"/>
    <w:rsid w:val="00D606D5"/>
    <w:rsid w:val="00D607E6"/>
    <w:rsid w:val="00D60823"/>
    <w:rsid w:val="00D60896"/>
    <w:rsid w:val="00D608F4"/>
    <w:rsid w:val="00D60AF5"/>
    <w:rsid w:val="00D60B8F"/>
    <w:rsid w:val="00D60D43"/>
    <w:rsid w:val="00D60D55"/>
    <w:rsid w:val="00D60DB5"/>
    <w:rsid w:val="00D60F20"/>
    <w:rsid w:val="00D60F4A"/>
    <w:rsid w:val="00D60FD8"/>
    <w:rsid w:val="00D61030"/>
    <w:rsid w:val="00D6129B"/>
    <w:rsid w:val="00D612B4"/>
    <w:rsid w:val="00D61341"/>
    <w:rsid w:val="00D61373"/>
    <w:rsid w:val="00D6141A"/>
    <w:rsid w:val="00D61482"/>
    <w:rsid w:val="00D615AC"/>
    <w:rsid w:val="00D6162B"/>
    <w:rsid w:val="00D61683"/>
    <w:rsid w:val="00D616F0"/>
    <w:rsid w:val="00D6176A"/>
    <w:rsid w:val="00D61788"/>
    <w:rsid w:val="00D61987"/>
    <w:rsid w:val="00D619AF"/>
    <w:rsid w:val="00D61A29"/>
    <w:rsid w:val="00D61A2A"/>
    <w:rsid w:val="00D61AE7"/>
    <w:rsid w:val="00D61B98"/>
    <w:rsid w:val="00D61BE0"/>
    <w:rsid w:val="00D61C32"/>
    <w:rsid w:val="00D61CDD"/>
    <w:rsid w:val="00D61DD9"/>
    <w:rsid w:val="00D61DDC"/>
    <w:rsid w:val="00D61DE9"/>
    <w:rsid w:val="00D61FBC"/>
    <w:rsid w:val="00D6213F"/>
    <w:rsid w:val="00D62169"/>
    <w:rsid w:val="00D6220D"/>
    <w:rsid w:val="00D622B4"/>
    <w:rsid w:val="00D625F6"/>
    <w:rsid w:val="00D62708"/>
    <w:rsid w:val="00D627DC"/>
    <w:rsid w:val="00D62ABE"/>
    <w:rsid w:val="00D62AE8"/>
    <w:rsid w:val="00D62BF9"/>
    <w:rsid w:val="00D62DB1"/>
    <w:rsid w:val="00D62E84"/>
    <w:rsid w:val="00D62EC7"/>
    <w:rsid w:val="00D62F70"/>
    <w:rsid w:val="00D62F7E"/>
    <w:rsid w:val="00D62FC0"/>
    <w:rsid w:val="00D62FC1"/>
    <w:rsid w:val="00D6304B"/>
    <w:rsid w:val="00D6320A"/>
    <w:rsid w:val="00D63358"/>
    <w:rsid w:val="00D634B3"/>
    <w:rsid w:val="00D636FC"/>
    <w:rsid w:val="00D637F5"/>
    <w:rsid w:val="00D63801"/>
    <w:rsid w:val="00D63833"/>
    <w:rsid w:val="00D63A12"/>
    <w:rsid w:val="00D63A2A"/>
    <w:rsid w:val="00D63B01"/>
    <w:rsid w:val="00D63D2D"/>
    <w:rsid w:val="00D63E35"/>
    <w:rsid w:val="00D63E6B"/>
    <w:rsid w:val="00D63EA7"/>
    <w:rsid w:val="00D640C3"/>
    <w:rsid w:val="00D64157"/>
    <w:rsid w:val="00D641A9"/>
    <w:rsid w:val="00D6422F"/>
    <w:rsid w:val="00D6424A"/>
    <w:rsid w:val="00D6431A"/>
    <w:rsid w:val="00D6432C"/>
    <w:rsid w:val="00D64406"/>
    <w:rsid w:val="00D64483"/>
    <w:rsid w:val="00D644D8"/>
    <w:rsid w:val="00D64528"/>
    <w:rsid w:val="00D64541"/>
    <w:rsid w:val="00D6456D"/>
    <w:rsid w:val="00D646EC"/>
    <w:rsid w:val="00D6471F"/>
    <w:rsid w:val="00D6477F"/>
    <w:rsid w:val="00D6480F"/>
    <w:rsid w:val="00D6492F"/>
    <w:rsid w:val="00D6498E"/>
    <w:rsid w:val="00D64A26"/>
    <w:rsid w:val="00D64DE2"/>
    <w:rsid w:val="00D64F1C"/>
    <w:rsid w:val="00D64F56"/>
    <w:rsid w:val="00D6510D"/>
    <w:rsid w:val="00D65201"/>
    <w:rsid w:val="00D6520B"/>
    <w:rsid w:val="00D65275"/>
    <w:rsid w:val="00D652DE"/>
    <w:rsid w:val="00D652FB"/>
    <w:rsid w:val="00D653FC"/>
    <w:rsid w:val="00D65406"/>
    <w:rsid w:val="00D65584"/>
    <w:rsid w:val="00D65637"/>
    <w:rsid w:val="00D656C1"/>
    <w:rsid w:val="00D658C9"/>
    <w:rsid w:val="00D65A1A"/>
    <w:rsid w:val="00D65D19"/>
    <w:rsid w:val="00D65F58"/>
    <w:rsid w:val="00D6615C"/>
    <w:rsid w:val="00D66265"/>
    <w:rsid w:val="00D66470"/>
    <w:rsid w:val="00D66541"/>
    <w:rsid w:val="00D6656A"/>
    <w:rsid w:val="00D6662B"/>
    <w:rsid w:val="00D66A51"/>
    <w:rsid w:val="00D66A8A"/>
    <w:rsid w:val="00D66AA9"/>
    <w:rsid w:val="00D66ABE"/>
    <w:rsid w:val="00D66C9D"/>
    <w:rsid w:val="00D66D48"/>
    <w:rsid w:val="00D66DFE"/>
    <w:rsid w:val="00D6707C"/>
    <w:rsid w:val="00D6726E"/>
    <w:rsid w:val="00D67356"/>
    <w:rsid w:val="00D6754C"/>
    <w:rsid w:val="00D6755C"/>
    <w:rsid w:val="00D67667"/>
    <w:rsid w:val="00D676D1"/>
    <w:rsid w:val="00D677C3"/>
    <w:rsid w:val="00D67A90"/>
    <w:rsid w:val="00D67AA7"/>
    <w:rsid w:val="00D67AE1"/>
    <w:rsid w:val="00D67BD6"/>
    <w:rsid w:val="00D67C3E"/>
    <w:rsid w:val="00D67CDE"/>
    <w:rsid w:val="00D67D3A"/>
    <w:rsid w:val="00D67D50"/>
    <w:rsid w:val="00D67D8C"/>
    <w:rsid w:val="00D67E5F"/>
    <w:rsid w:val="00D67FC3"/>
    <w:rsid w:val="00D701FF"/>
    <w:rsid w:val="00D7025A"/>
    <w:rsid w:val="00D70329"/>
    <w:rsid w:val="00D70448"/>
    <w:rsid w:val="00D70479"/>
    <w:rsid w:val="00D704B7"/>
    <w:rsid w:val="00D704FB"/>
    <w:rsid w:val="00D70604"/>
    <w:rsid w:val="00D707EF"/>
    <w:rsid w:val="00D7085C"/>
    <w:rsid w:val="00D70A00"/>
    <w:rsid w:val="00D70AE5"/>
    <w:rsid w:val="00D70B0E"/>
    <w:rsid w:val="00D70BBB"/>
    <w:rsid w:val="00D70DFB"/>
    <w:rsid w:val="00D70EA2"/>
    <w:rsid w:val="00D70EF8"/>
    <w:rsid w:val="00D70FEC"/>
    <w:rsid w:val="00D70FF0"/>
    <w:rsid w:val="00D7110B"/>
    <w:rsid w:val="00D711A2"/>
    <w:rsid w:val="00D711E7"/>
    <w:rsid w:val="00D711F3"/>
    <w:rsid w:val="00D71240"/>
    <w:rsid w:val="00D71247"/>
    <w:rsid w:val="00D71278"/>
    <w:rsid w:val="00D714D0"/>
    <w:rsid w:val="00D714E2"/>
    <w:rsid w:val="00D7153D"/>
    <w:rsid w:val="00D71563"/>
    <w:rsid w:val="00D71586"/>
    <w:rsid w:val="00D7159A"/>
    <w:rsid w:val="00D715A8"/>
    <w:rsid w:val="00D715BB"/>
    <w:rsid w:val="00D71707"/>
    <w:rsid w:val="00D717D8"/>
    <w:rsid w:val="00D71805"/>
    <w:rsid w:val="00D71821"/>
    <w:rsid w:val="00D7184D"/>
    <w:rsid w:val="00D718E0"/>
    <w:rsid w:val="00D71A6C"/>
    <w:rsid w:val="00D71AD6"/>
    <w:rsid w:val="00D71B76"/>
    <w:rsid w:val="00D71B84"/>
    <w:rsid w:val="00D71BA8"/>
    <w:rsid w:val="00D71D96"/>
    <w:rsid w:val="00D71DC8"/>
    <w:rsid w:val="00D71EC2"/>
    <w:rsid w:val="00D72030"/>
    <w:rsid w:val="00D720C8"/>
    <w:rsid w:val="00D721E6"/>
    <w:rsid w:val="00D7229A"/>
    <w:rsid w:val="00D724E7"/>
    <w:rsid w:val="00D72542"/>
    <w:rsid w:val="00D725C0"/>
    <w:rsid w:val="00D72613"/>
    <w:rsid w:val="00D72620"/>
    <w:rsid w:val="00D72654"/>
    <w:rsid w:val="00D726D3"/>
    <w:rsid w:val="00D72722"/>
    <w:rsid w:val="00D729B8"/>
    <w:rsid w:val="00D72A03"/>
    <w:rsid w:val="00D72B56"/>
    <w:rsid w:val="00D72B99"/>
    <w:rsid w:val="00D72C21"/>
    <w:rsid w:val="00D72C63"/>
    <w:rsid w:val="00D72D68"/>
    <w:rsid w:val="00D72FAA"/>
    <w:rsid w:val="00D7314E"/>
    <w:rsid w:val="00D73265"/>
    <w:rsid w:val="00D732A6"/>
    <w:rsid w:val="00D732C4"/>
    <w:rsid w:val="00D73333"/>
    <w:rsid w:val="00D73338"/>
    <w:rsid w:val="00D733B4"/>
    <w:rsid w:val="00D73460"/>
    <w:rsid w:val="00D734C5"/>
    <w:rsid w:val="00D7361A"/>
    <w:rsid w:val="00D7369C"/>
    <w:rsid w:val="00D736DC"/>
    <w:rsid w:val="00D7370F"/>
    <w:rsid w:val="00D7383B"/>
    <w:rsid w:val="00D7399A"/>
    <w:rsid w:val="00D739D7"/>
    <w:rsid w:val="00D73A2E"/>
    <w:rsid w:val="00D73B8E"/>
    <w:rsid w:val="00D73BF2"/>
    <w:rsid w:val="00D73D10"/>
    <w:rsid w:val="00D73DB1"/>
    <w:rsid w:val="00D73DDC"/>
    <w:rsid w:val="00D73E97"/>
    <w:rsid w:val="00D7402F"/>
    <w:rsid w:val="00D74129"/>
    <w:rsid w:val="00D74163"/>
    <w:rsid w:val="00D7420C"/>
    <w:rsid w:val="00D7422A"/>
    <w:rsid w:val="00D7424A"/>
    <w:rsid w:val="00D74373"/>
    <w:rsid w:val="00D743CF"/>
    <w:rsid w:val="00D745E3"/>
    <w:rsid w:val="00D7474F"/>
    <w:rsid w:val="00D748D5"/>
    <w:rsid w:val="00D749E8"/>
    <w:rsid w:val="00D74B89"/>
    <w:rsid w:val="00D74BC1"/>
    <w:rsid w:val="00D74C24"/>
    <w:rsid w:val="00D74C6A"/>
    <w:rsid w:val="00D74D14"/>
    <w:rsid w:val="00D74E29"/>
    <w:rsid w:val="00D74E62"/>
    <w:rsid w:val="00D75062"/>
    <w:rsid w:val="00D751B2"/>
    <w:rsid w:val="00D75250"/>
    <w:rsid w:val="00D752DD"/>
    <w:rsid w:val="00D75394"/>
    <w:rsid w:val="00D753F9"/>
    <w:rsid w:val="00D754E2"/>
    <w:rsid w:val="00D7552D"/>
    <w:rsid w:val="00D75598"/>
    <w:rsid w:val="00D75683"/>
    <w:rsid w:val="00D75692"/>
    <w:rsid w:val="00D75751"/>
    <w:rsid w:val="00D75789"/>
    <w:rsid w:val="00D758C5"/>
    <w:rsid w:val="00D75904"/>
    <w:rsid w:val="00D75A85"/>
    <w:rsid w:val="00D75AB7"/>
    <w:rsid w:val="00D75ADC"/>
    <w:rsid w:val="00D75AE4"/>
    <w:rsid w:val="00D75D4C"/>
    <w:rsid w:val="00D75DB4"/>
    <w:rsid w:val="00D75E3A"/>
    <w:rsid w:val="00D75EB9"/>
    <w:rsid w:val="00D75EF4"/>
    <w:rsid w:val="00D760AA"/>
    <w:rsid w:val="00D76131"/>
    <w:rsid w:val="00D7621A"/>
    <w:rsid w:val="00D7629C"/>
    <w:rsid w:val="00D76327"/>
    <w:rsid w:val="00D7637A"/>
    <w:rsid w:val="00D763A0"/>
    <w:rsid w:val="00D7641A"/>
    <w:rsid w:val="00D76432"/>
    <w:rsid w:val="00D76450"/>
    <w:rsid w:val="00D764E1"/>
    <w:rsid w:val="00D76745"/>
    <w:rsid w:val="00D767A5"/>
    <w:rsid w:val="00D768F1"/>
    <w:rsid w:val="00D7693C"/>
    <w:rsid w:val="00D76B99"/>
    <w:rsid w:val="00D76C6E"/>
    <w:rsid w:val="00D76CD2"/>
    <w:rsid w:val="00D76CD6"/>
    <w:rsid w:val="00D76CD9"/>
    <w:rsid w:val="00D76D44"/>
    <w:rsid w:val="00D76D7F"/>
    <w:rsid w:val="00D76F03"/>
    <w:rsid w:val="00D76FCB"/>
    <w:rsid w:val="00D7714E"/>
    <w:rsid w:val="00D77155"/>
    <w:rsid w:val="00D77258"/>
    <w:rsid w:val="00D7727D"/>
    <w:rsid w:val="00D7732B"/>
    <w:rsid w:val="00D77370"/>
    <w:rsid w:val="00D77712"/>
    <w:rsid w:val="00D7771F"/>
    <w:rsid w:val="00D7788B"/>
    <w:rsid w:val="00D778BE"/>
    <w:rsid w:val="00D7791A"/>
    <w:rsid w:val="00D77A20"/>
    <w:rsid w:val="00D77A2A"/>
    <w:rsid w:val="00D77A65"/>
    <w:rsid w:val="00D77A8E"/>
    <w:rsid w:val="00D77AF5"/>
    <w:rsid w:val="00D77B32"/>
    <w:rsid w:val="00D77D2C"/>
    <w:rsid w:val="00D77DF6"/>
    <w:rsid w:val="00D77E24"/>
    <w:rsid w:val="00D77EAC"/>
    <w:rsid w:val="00D80070"/>
    <w:rsid w:val="00D80157"/>
    <w:rsid w:val="00D8015A"/>
    <w:rsid w:val="00D80442"/>
    <w:rsid w:val="00D80457"/>
    <w:rsid w:val="00D80472"/>
    <w:rsid w:val="00D80498"/>
    <w:rsid w:val="00D805AC"/>
    <w:rsid w:val="00D80724"/>
    <w:rsid w:val="00D80781"/>
    <w:rsid w:val="00D807E3"/>
    <w:rsid w:val="00D8093D"/>
    <w:rsid w:val="00D809F5"/>
    <w:rsid w:val="00D809F7"/>
    <w:rsid w:val="00D80A75"/>
    <w:rsid w:val="00D80A80"/>
    <w:rsid w:val="00D80BB2"/>
    <w:rsid w:val="00D80C57"/>
    <w:rsid w:val="00D80DA6"/>
    <w:rsid w:val="00D80E39"/>
    <w:rsid w:val="00D80EFF"/>
    <w:rsid w:val="00D81223"/>
    <w:rsid w:val="00D81236"/>
    <w:rsid w:val="00D8126B"/>
    <w:rsid w:val="00D812CD"/>
    <w:rsid w:val="00D81316"/>
    <w:rsid w:val="00D8137B"/>
    <w:rsid w:val="00D81392"/>
    <w:rsid w:val="00D814FD"/>
    <w:rsid w:val="00D815B7"/>
    <w:rsid w:val="00D8163C"/>
    <w:rsid w:val="00D817B9"/>
    <w:rsid w:val="00D817DB"/>
    <w:rsid w:val="00D8195E"/>
    <w:rsid w:val="00D81A1C"/>
    <w:rsid w:val="00D81B4E"/>
    <w:rsid w:val="00D81B55"/>
    <w:rsid w:val="00D81C8E"/>
    <w:rsid w:val="00D81D02"/>
    <w:rsid w:val="00D81D63"/>
    <w:rsid w:val="00D81D69"/>
    <w:rsid w:val="00D81E7D"/>
    <w:rsid w:val="00D820A7"/>
    <w:rsid w:val="00D820AF"/>
    <w:rsid w:val="00D8211C"/>
    <w:rsid w:val="00D82248"/>
    <w:rsid w:val="00D8242F"/>
    <w:rsid w:val="00D8245E"/>
    <w:rsid w:val="00D824D3"/>
    <w:rsid w:val="00D824E5"/>
    <w:rsid w:val="00D8281F"/>
    <w:rsid w:val="00D828D9"/>
    <w:rsid w:val="00D82922"/>
    <w:rsid w:val="00D82A76"/>
    <w:rsid w:val="00D82B14"/>
    <w:rsid w:val="00D82B2C"/>
    <w:rsid w:val="00D82B9D"/>
    <w:rsid w:val="00D82D33"/>
    <w:rsid w:val="00D82D5C"/>
    <w:rsid w:val="00D830A8"/>
    <w:rsid w:val="00D83144"/>
    <w:rsid w:val="00D831C8"/>
    <w:rsid w:val="00D831FE"/>
    <w:rsid w:val="00D83245"/>
    <w:rsid w:val="00D83275"/>
    <w:rsid w:val="00D83326"/>
    <w:rsid w:val="00D833E3"/>
    <w:rsid w:val="00D8342A"/>
    <w:rsid w:val="00D835C2"/>
    <w:rsid w:val="00D8360F"/>
    <w:rsid w:val="00D837E8"/>
    <w:rsid w:val="00D8393C"/>
    <w:rsid w:val="00D83A55"/>
    <w:rsid w:val="00D83ABD"/>
    <w:rsid w:val="00D83C09"/>
    <w:rsid w:val="00D83CF2"/>
    <w:rsid w:val="00D83D72"/>
    <w:rsid w:val="00D83E4E"/>
    <w:rsid w:val="00D842AF"/>
    <w:rsid w:val="00D8435C"/>
    <w:rsid w:val="00D843E4"/>
    <w:rsid w:val="00D844A3"/>
    <w:rsid w:val="00D84520"/>
    <w:rsid w:val="00D84536"/>
    <w:rsid w:val="00D84556"/>
    <w:rsid w:val="00D847A7"/>
    <w:rsid w:val="00D848F5"/>
    <w:rsid w:val="00D8495C"/>
    <w:rsid w:val="00D84B26"/>
    <w:rsid w:val="00D84B4D"/>
    <w:rsid w:val="00D84B77"/>
    <w:rsid w:val="00D84D4E"/>
    <w:rsid w:val="00D85095"/>
    <w:rsid w:val="00D850C9"/>
    <w:rsid w:val="00D851BC"/>
    <w:rsid w:val="00D85332"/>
    <w:rsid w:val="00D8533F"/>
    <w:rsid w:val="00D853A0"/>
    <w:rsid w:val="00D853C2"/>
    <w:rsid w:val="00D8541A"/>
    <w:rsid w:val="00D85446"/>
    <w:rsid w:val="00D8563F"/>
    <w:rsid w:val="00D856E2"/>
    <w:rsid w:val="00D857E3"/>
    <w:rsid w:val="00D85861"/>
    <w:rsid w:val="00D85911"/>
    <w:rsid w:val="00D85912"/>
    <w:rsid w:val="00D859A1"/>
    <w:rsid w:val="00D85A18"/>
    <w:rsid w:val="00D85A6E"/>
    <w:rsid w:val="00D85ACB"/>
    <w:rsid w:val="00D85AEB"/>
    <w:rsid w:val="00D85C0D"/>
    <w:rsid w:val="00D85C51"/>
    <w:rsid w:val="00D85D44"/>
    <w:rsid w:val="00D85DE4"/>
    <w:rsid w:val="00D85E55"/>
    <w:rsid w:val="00D85FCD"/>
    <w:rsid w:val="00D861FD"/>
    <w:rsid w:val="00D8626A"/>
    <w:rsid w:val="00D863A8"/>
    <w:rsid w:val="00D864DB"/>
    <w:rsid w:val="00D864E8"/>
    <w:rsid w:val="00D865C3"/>
    <w:rsid w:val="00D865D2"/>
    <w:rsid w:val="00D865DD"/>
    <w:rsid w:val="00D866DB"/>
    <w:rsid w:val="00D8674E"/>
    <w:rsid w:val="00D867BB"/>
    <w:rsid w:val="00D8680A"/>
    <w:rsid w:val="00D8691B"/>
    <w:rsid w:val="00D86B39"/>
    <w:rsid w:val="00D86BA7"/>
    <w:rsid w:val="00D86BD0"/>
    <w:rsid w:val="00D86BFC"/>
    <w:rsid w:val="00D86C4B"/>
    <w:rsid w:val="00D86C65"/>
    <w:rsid w:val="00D86CB3"/>
    <w:rsid w:val="00D86D05"/>
    <w:rsid w:val="00D86DFB"/>
    <w:rsid w:val="00D86E80"/>
    <w:rsid w:val="00D86E9F"/>
    <w:rsid w:val="00D86F28"/>
    <w:rsid w:val="00D86FAA"/>
    <w:rsid w:val="00D86FB8"/>
    <w:rsid w:val="00D8701B"/>
    <w:rsid w:val="00D8708D"/>
    <w:rsid w:val="00D87161"/>
    <w:rsid w:val="00D871EB"/>
    <w:rsid w:val="00D87233"/>
    <w:rsid w:val="00D8726A"/>
    <w:rsid w:val="00D87292"/>
    <w:rsid w:val="00D87356"/>
    <w:rsid w:val="00D87461"/>
    <w:rsid w:val="00D874E1"/>
    <w:rsid w:val="00D875A6"/>
    <w:rsid w:val="00D876DA"/>
    <w:rsid w:val="00D878EF"/>
    <w:rsid w:val="00D87975"/>
    <w:rsid w:val="00D879E9"/>
    <w:rsid w:val="00D87A9D"/>
    <w:rsid w:val="00D87C59"/>
    <w:rsid w:val="00D87D27"/>
    <w:rsid w:val="00D87DA3"/>
    <w:rsid w:val="00D87DAC"/>
    <w:rsid w:val="00D87E66"/>
    <w:rsid w:val="00D87E8A"/>
    <w:rsid w:val="00D87EE4"/>
    <w:rsid w:val="00D87F2E"/>
    <w:rsid w:val="00D87F55"/>
    <w:rsid w:val="00D87FF8"/>
    <w:rsid w:val="00D90043"/>
    <w:rsid w:val="00D90108"/>
    <w:rsid w:val="00D90221"/>
    <w:rsid w:val="00D90246"/>
    <w:rsid w:val="00D9053E"/>
    <w:rsid w:val="00D90986"/>
    <w:rsid w:val="00D90A5E"/>
    <w:rsid w:val="00D90C79"/>
    <w:rsid w:val="00D90D26"/>
    <w:rsid w:val="00D90DDE"/>
    <w:rsid w:val="00D90E14"/>
    <w:rsid w:val="00D90E4B"/>
    <w:rsid w:val="00D90E60"/>
    <w:rsid w:val="00D90E7E"/>
    <w:rsid w:val="00D90F61"/>
    <w:rsid w:val="00D90FC0"/>
    <w:rsid w:val="00D910DF"/>
    <w:rsid w:val="00D9129E"/>
    <w:rsid w:val="00D91473"/>
    <w:rsid w:val="00D91498"/>
    <w:rsid w:val="00D914B1"/>
    <w:rsid w:val="00D91510"/>
    <w:rsid w:val="00D91591"/>
    <w:rsid w:val="00D91596"/>
    <w:rsid w:val="00D915C9"/>
    <w:rsid w:val="00D915E4"/>
    <w:rsid w:val="00D91768"/>
    <w:rsid w:val="00D917CE"/>
    <w:rsid w:val="00D917E4"/>
    <w:rsid w:val="00D917F2"/>
    <w:rsid w:val="00D91964"/>
    <w:rsid w:val="00D91A27"/>
    <w:rsid w:val="00D91AC9"/>
    <w:rsid w:val="00D91ACA"/>
    <w:rsid w:val="00D91BD5"/>
    <w:rsid w:val="00D91C91"/>
    <w:rsid w:val="00D91DF8"/>
    <w:rsid w:val="00D91EC3"/>
    <w:rsid w:val="00D91F90"/>
    <w:rsid w:val="00D92174"/>
    <w:rsid w:val="00D9247C"/>
    <w:rsid w:val="00D925F3"/>
    <w:rsid w:val="00D926D3"/>
    <w:rsid w:val="00D929A8"/>
    <w:rsid w:val="00D92A90"/>
    <w:rsid w:val="00D92AA2"/>
    <w:rsid w:val="00D92E81"/>
    <w:rsid w:val="00D92EF9"/>
    <w:rsid w:val="00D93097"/>
    <w:rsid w:val="00D9311D"/>
    <w:rsid w:val="00D93280"/>
    <w:rsid w:val="00D93368"/>
    <w:rsid w:val="00D935D4"/>
    <w:rsid w:val="00D9374C"/>
    <w:rsid w:val="00D937FA"/>
    <w:rsid w:val="00D9381D"/>
    <w:rsid w:val="00D9383A"/>
    <w:rsid w:val="00D9383B"/>
    <w:rsid w:val="00D938E6"/>
    <w:rsid w:val="00D938F0"/>
    <w:rsid w:val="00D939FB"/>
    <w:rsid w:val="00D93AE3"/>
    <w:rsid w:val="00D93F3B"/>
    <w:rsid w:val="00D94049"/>
    <w:rsid w:val="00D940A2"/>
    <w:rsid w:val="00D940F2"/>
    <w:rsid w:val="00D94372"/>
    <w:rsid w:val="00D943E5"/>
    <w:rsid w:val="00D943E9"/>
    <w:rsid w:val="00D944A3"/>
    <w:rsid w:val="00D9473E"/>
    <w:rsid w:val="00D9483B"/>
    <w:rsid w:val="00D94890"/>
    <w:rsid w:val="00D948E2"/>
    <w:rsid w:val="00D94AA0"/>
    <w:rsid w:val="00D94B63"/>
    <w:rsid w:val="00D94C03"/>
    <w:rsid w:val="00D94C9D"/>
    <w:rsid w:val="00D94CAB"/>
    <w:rsid w:val="00D94D7C"/>
    <w:rsid w:val="00D94DCD"/>
    <w:rsid w:val="00D94DE6"/>
    <w:rsid w:val="00D94F28"/>
    <w:rsid w:val="00D95066"/>
    <w:rsid w:val="00D951B2"/>
    <w:rsid w:val="00D951FF"/>
    <w:rsid w:val="00D95391"/>
    <w:rsid w:val="00D9588C"/>
    <w:rsid w:val="00D958D3"/>
    <w:rsid w:val="00D958E4"/>
    <w:rsid w:val="00D95946"/>
    <w:rsid w:val="00D95A91"/>
    <w:rsid w:val="00D95C64"/>
    <w:rsid w:val="00D95CA4"/>
    <w:rsid w:val="00D95D09"/>
    <w:rsid w:val="00D95FBC"/>
    <w:rsid w:val="00D96234"/>
    <w:rsid w:val="00D963C9"/>
    <w:rsid w:val="00D96470"/>
    <w:rsid w:val="00D9647C"/>
    <w:rsid w:val="00D96508"/>
    <w:rsid w:val="00D966EA"/>
    <w:rsid w:val="00D968BF"/>
    <w:rsid w:val="00D96951"/>
    <w:rsid w:val="00D96B22"/>
    <w:rsid w:val="00D96C31"/>
    <w:rsid w:val="00D96C53"/>
    <w:rsid w:val="00D96CAE"/>
    <w:rsid w:val="00D96CC6"/>
    <w:rsid w:val="00D96D01"/>
    <w:rsid w:val="00D96D24"/>
    <w:rsid w:val="00D96D99"/>
    <w:rsid w:val="00D96EF1"/>
    <w:rsid w:val="00D96EFF"/>
    <w:rsid w:val="00D96F1E"/>
    <w:rsid w:val="00D96F69"/>
    <w:rsid w:val="00D970D8"/>
    <w:rsid w:val="00D971FA"/>
    <w:rsid w:val="00D97248"/>
    <w:rsid w:val="00D97251"/>
    <w:rsid w:val="00D972A9"/>
    <w:rsid w:val="00D972AB"/>
    <w:rsid w:val="00D972E5"/>
    <w:rsid w:val="00D97328"/>
    <w:rsid w:val="00D97361"/>
    <w:rsid w:val="00D974B2"/>
    <w:rsid w:val="00D97592"/>
    <w:rsid w:val="00D975F3"/>
    <w:rsid w:val="00D976E2"/>
    <w:rsid w:val="00D9772B"/>
    <w:rsid w:val="00D977EB"/>
    <w:rsid w:val="00D978D8"/>
    <w:rsid w:val="00D979F0"/>
    <w:rsid w:val="00D97AD0"/>
    <w:rsid w:val="00D97B2B"/>
    <w:rsid w:val="00D97BF0"/>
    <w:rsid w:val="00D97C59"/>
    <w:rsid w:val="00D97CCF"/>
    <w:rsid w:val="00D97D70"/>
    <w:rsid w:val="00D97D97"/>
    <w:rsid w:val="00D97E1C"/>
    <w:rsid w:val="00D97F40"/>
    <w:rsid w:val="00D97F96"/>
    <w:rsid w:val="00D97FE9"/>
    <w:rsid w:val="00DA00D5"/>
    <w:rsid w:val="00DA020E"/>
    <w:rsid w:val="00DA0276"/>
    <w:rsid w:val="00DA0509"/>
    <w:rsid w:val="00DA0521"/>
    <w:rsid w:val="00DA0552"/>
    <w:rsid w:val="00DA0695"/>
    <w:rsid w:val="00DA079F"/>
    <w:rsid w:val="00DA0804"/>
    <w:rsid w:val="00DA0829"/>
    <w:rsid w:val="00DA0B38"/>
    <w:rsid w:val="00DA0B73"/>
    <w:rsid w:val="00DA0E5E"/>
    <w:rsid w:val="00DA0EE4"/>
    <w:rsid w:val="00DA0F4C"/>
    <w:rsid w:val="00DA1026"/>
    <w:rsid w:val="00DA1377"/>
    <w:rsid w:val="00DA13CB"/>
    <w:rsid w:val="00DA15F5"/>
    <w:rsid w:val="00DA1725"/>
    <w:rsid w:val="00DA181F"/>
    <w:rsid w:val="00DA185B"/>
    <w:rsid w:val="00DA1865"/>
    <w:rsid w:val="00DA190F"/>
    <w:rsid w:val="00DA19A2"/>
    <w:rsid w:val="00DA1B93"/>
    <w:rsid w:val="00DA1BF6"/>
    <w:rsid w:val="00DA1C6E"/>
    <w:rsid w:val="00DA1E08"/>
    <w:rsid w:val="00DA1EC3"/>
    <w:rsid w:val="00DA1F0F"/>
    <w:rsid w:val="00DA1F4A"/>
    <w:rsid w:val="00DA2024"/>
    <w:rsid w:val="00DA2090"/>
    <w:rsid w:val="00DA2111"/>
    <w:rsid w:val="00DA22C6"/>
    <w:rsid w:val="00DA2463"/>
    <w:rsid w:val="00DA2562"/>
    <w:rsid w:val="00DA2567"/>
    <w:rsid w:val="00DA2621"/>
    <w:rsid w:val="00DA267E"/>
    <w:rsid w:val="00DA2722"/>
    <w:rsid w:val="00DA2870"/>
    <w:rsid w:val="00DA2896"/>
    <w:rsid w:val="00DA291D"/>
    <w:rsid w:val="00DA296C"/>
    <w:rsid w:val="00DA2987"/>
    <w:rsid w:val="00DA298F"/>
    <w:rsid w:val="00DA2CD0"/>
    <w:rsid w:val="00DA2D9D"/>
    <w:rsid w:val="00DA2E05"/>
    <w:rsid w:val="00DA2F33"/>
    <w:rsid w:val="00DA2F6E"/>
    <w:rsid w:val="00DA30F4"/>
    <w:rsid w:val="00DA3130"/>
    <w:rsid w:val="00DA319B"/>
    <w:rsid w:val="00DA31DA"/>
    <w:rsid w:val="00DA321C"/>
    <w:rsid w:val="00DA3345"/>
    <w:rsid w:val="00DA3942"/>
    <w:rsid w:val="00DA39D3"/>
    <w:rsid w:val="00DA3AC6"/>
    <w:rsid w:val="00DA3AE8"/>
    <w:rsid w:val="00DA3BB1"/>
    <w:rsid w:val="00DA3BEF"/>
    <w:rsid w:val="00DA3C5E"/>
    <w:rsid w:val="00DA3CF8"/>
    <w:rsid w:val="00DA3E92"/>
    <w:rsid w:val="00DA3FC8"/>
    <w:rsid w:val="00DA40D2"/>
    <w:rsid w:val="00DA424E"/>
    <w:rsid w:val="00DA4291"/>
    <w:rsid w:val="00DA42EC"/>
    <w:rsid w:val="00DA432C"/>
    <w:rsid w:val="00DA47AA"/>
    <w:rsid w:val="00DA47B5"/>
    <w:rsid w:val="00DA48C9"/>
    <w:rsid w:val="00DA493E"/>
    <w:rsid w:val="00DA498D"/>
    <w:rsid w:val="00DA49CA"/>
    <w:rsid w:val="00DA4AFD"/>
    <w:rsid w:val="00DA4B1E"/>
    <w:rsid w:val="00DA4B99"/>
    <w:rsid w:val="00DA4D58"/>
    <w:rsid w:val="00DA4E20"/>
    <w:rsid w:val="00DA4F39"/>
    <w:rsid w:val="00DA4F59"/>
    <w:rsid w:val="00DA4FD9"/>
    <w:rsid w:val="00DA50B8"/>
    <w:rsid w:val="00DA5121"/>
    <w:rsid w:val="00DA521E"/>
    <w:rsid w:val="00DA5319"/>
    <w:rsid w:val="00DA5392"/>
    <w:rsid w:val="00DA5481"/>
    <w:rsid w:val="00DA562C"/>
    <w:rsid w:val="00DA5694"/>
    <w:rsid w:val="00DA569F"/>
    <w:rsid w:val="00DA58D0"/>
    <w:rsid w:val="00DA58FC"/>
    <w:rsid w:val="00DA59D3"/>
    <w:rsid w:val="00DA5ACB"/>
    <w:rsid w:val="00DA5AD3"/>
    <w:rsid w:val="00DA5AE8"/>
    <w:rsid w:val="00DA5B7A"/>
    <w:rsid w:val="00DA5BE0"/>
    <w:rsid w:val="00DA5C19"/>
    <w:rsid w:val="00DA5C61"/>
    <w:rsid w:val="00DA5C7C"/>
    <w:rsid w:val="00DA5CEB"/>
    <w:rsid w:val="00DA5EA3"/>
    <w:rsid w:val="00DA5F97"/>
    <w:rsid w:val="00DA5FB7"/>
    <w:rsid w:val="00DA607A"/>
    <w:rsid w:val="00DA62A2"/>
    <w:rsid w:val="00DA630F"/>
    <w:rsid w:val="00DA64E8"/>
    <w:rsid w:val="00DA6567"/>
    <w:rsid w:val="00DA66EC"/>
    <w:rsid w:val="00DA6729"/>
    <w:rsid w:val="00DA68F7"/>
    <w:rsid w:val="00DA6A58"/>
    <w:rsid w:val="00DA6CF7"/>
    <w:rsid w:val="00DA6D3F"/>
    <w:rsid w:val="00DA6F24"/>
    <w:rsid w:val="00DA6F47"/>
    <w:rsid w:val="00DA6F7C"/>
    <w:rsid w:val="00DA7007"/>
    <w:rsid w:val="00DA70FD"/>
    <w:rsid w:val="00DA736D"/>
    <w:rsid w:val="00DA74E1"/>
    <w:rsid w:val="00DA776F"/>
    <w:rsid w:val="00DA779A"/>
    <w:rsid w:val="00DA77AB"/>
    <w:rsid w:val="00DA77CC"/>
    <w:rsid w:val="00DA79B6"/>
    <w:rsid w:val="00DA79FA"/>
    <w:rsid w:val="00DA7C7C"/>
    <w:rsid w:val="00DA7D68"/>
    <w:rsid w:val="00DA7DB8"/>
    <w:rsid w:val="00DA7E2C"/>
    <w:rsid w:val="00DA7F22"/>
    <w:rsid w:val="00DA7F3C"/>
    <w:rsid w:val="00DA7FDE"/>
    <w:rsid w:val="00DB004B"/>
    <w:rsid w:val="00DB00D9"/>
    <w:rsid w:val="00DB01B2"/>
    <w:rsid w:val="00DB01C2"/>
    <w:rsid w:val="00DB0211"/>
    <w:rsid w:val="00DB032C"/>
    <w:rsid w:val="00DB03BB"/>
    <w:rsid w:val="00DB04AE"/>
    <w:rsid w:val="00DB050F"/>
    <w:rsid w:val="00DB05A4"/>
    <w:rsid w:val="00DB06C1"/>
    <w:rsid w:val="00DB072F"/>
    <w:rsid w:val="00DB08DD"/>
    <w:rsid w:val="00DB0A11"/>
    <w:rsid w:val="00DB0AD5"/>
    <w:rsid w:val="00DB0BA6"/>
    <w:rsid w:val="00DB0D44"/>
    <w:rsid w:val="00DB0E81"/>
    <w:rsid w:val="00DB1060"/>
    <w:rsid w:val="00DB10A2"/>
    <w:rsid w:val="00DB11A8"/>
    <w:rsid w:val="00DB11B6"/>
    <w:rsid w:val="00DB1238"/>
    <w:rsid w:val="00DB12D2"/>
    <w:rsid w:val="00DB132B"/>
    <w:rsid w:val="00DB1331"/>
    <w:rsid w:val="00DB13A8"/>
    <w:rsid w:val="00DB1805"/>
    <w:rsid w:val="00DB187A"/>
    <w:rsid w:val="00DB1AA4"/>
    <w:rsid w:val="00DB1B64"/>
    <w:rsid w:val="00DB1C10"/>
    <w:rsid w:val="00DB1E09"/>
    <w:rsid w:val="00DB1E31"/>
    <w:rsid w:val="00DB1EC0"/>
    <w:rsid w:val="00DB213E"/>
    <w:rsid w:val="00DB223C"/>
    <w:rsid w:val="00DB2276"/>
    <w:rsid w:val="00DB25C2"/>
    <w:rsid w:val="00DB2910"/>
    <w:rsid w:val="00DB29A7"/>
    <w:rsid w:val="00DB2C9E"/>
    <w:rsid w:val="00DB2CCE"/>
    <w:rsid w:val="00DB2DE3"/>
    <w:rsid w:val="00DB2F0E"/>
    <w:rsid w:val="00DB31B2"/>
    <w:rsid w:val="00DB31B4"/>
    <w:rsid w:val="00DB331D"/>
    <w:rsid w:val="00DB3322"/>
    <w:rsid w:val="00DB335E"/>
    <w:rsid w:val="00DB33B0"/>
    <w:rsid w:val="00DB342D"/>
    <w:rsid w:val="00DB3511"/>
    <w:rsid w:val="00DB3536"/>
    <w:rsid w:val="00DB35E2"/>
    <w:rsid w:val="00DB3600"/>
    <w:rsid w:val="00DB3602"/>
    <w:rsid w:val="00DB360C"/>
    <w:rsid w:val="00DB36BE"/>
    <w:rsid w:val="00DB37BB"/>
    <w:rsid w:val="00DB384A"/>
    <w:rsid w:val="00DB389E"/>
    <w:rsid w:val="00DB3C48"/>
    <w:rsid w:val="00DB3E63"/>
    <w:rsid w:val="00DB3F2B"/>
    <w:rsid w:val="00DB400F"/>
    <w:rsid w:val="00DB4091"/>
    <w:rsid w:val="00DB42F0"/>
    <w:rsid w:val="00DB449D"/>
    <w:rsid w:val="00DB469D"/>
    <w:rsid w:val="00DB46AF"/>
    <w:rsid w:val="00DB4781"/>
    <w:rsid w:val="00DB4DAB"/>
    <w:rsid w:val="00DB4DB9"/>
    <w:rsid w:val="00DB4DD1"/>
    <w:rsid w:val="00DB4E05"/>
    <w:rsid w:val="00DB4F05"/>
    <w:rsid w:val="00DB518C"/>
    <w:rsid w:val="00DB5197"/>
    <w:rsid w:val="00DB52C2"/>
    <w:rsid w:val="00DB52D3"/>
    <w:rsid w:val="00DB541B"/>
    <w:rsid w:val="00DB5433"/>
    <w:rsid w:val="00DB544B"/>
    <w:rsid w:val="00DB57B4"/>
    <w:rsid w:val="00DB57F0"/>
    <w:rsid w:val="00DB585F"/>
    <w:rsid w:val="00DB59C7"/>
    <w:rsid w:val="00DB5A99"/>
    <w:rsid w:val="00DB5AB0"/>
    <w:rsid w:val="00DB5B51"/>
    <w:rsid w:val="00DB5B5A"/>
    <w:rsid w:val="00DB5DA2"/>
    <w:rsid w:val="00DB5E35"/>
    <w:rsid w:val="00DB5E7B"/>
    <w:rsid w:val="00DB5E80"/>
    <w:rsid w:val="00DB5F48"/>
    <w:rsid w:val="00DB6047"/>
    <w:rsid w:val="00DB6103"/>
    <w:rsid w:val="00DB6122"/>
    <w:rsid w:val="00DB62D6"/>
    <w:rsid w:val="00DB6304"/>
    <w:rsid w:val="00DB63E1"/>
    <w:rsid w:val="00DB6427"/>
    <w:rsid w:val="00DB6536"/>
    <w:rsid w:val="00DB6591"/>
    <w:rsid w:val="00DB65B9"/>
    <w:rsid w:val="00DB681D"/>
    <w:rsid w:val="00DB69B7"/>
    <w:rsid w:val="00DB69C4"/>
    <w:rsid w:val="00DB6A50"/>
    <w:rsid w:val="00DB6A9B"/>
    <w:rsid w:val="00DB6AC0"/>
    <w:rsid w:val="00DB6B84"/>
    <w:rsid w:val="00DB6BBC"/>
    <w:rsid w:val="00DB6BDD"/>
    <w:rsid w:val="00DB6C2D"/>
    <w:rsid w:val="00DB6C6C"/>
    <w:rsid w:val="00DB6D96"/>
    <w:rsid w:val="00DB6E06"/>
    <w:rsid w:val="00DB6EC7"/>
    <w:rsid w:val="00DB6EF4"/>
    <w:rsid w:val="00DB6F93"/>
    <w:rsid w:val="00DB70A5"/>
    <w:rsid w:val="00DB7145"/>
    <w:rsid w:val="00DB7353"/>
    <w:rsid w:val="00DB7397"/>
    <w:rsid w:val="00DB7403"/>
    <w:rsid w:val="00DB740C"/>
    <w:rsid w:val="00DB744F"/>
    <w:rsid w:val="00DB754F"/>
    <w:rsid w:val="00DB7A57"/>
    <w:rsid w:val="00DB7BBC"/>
    <w:rsid w:val="00DB7C32"/>
    <w:rsid w:val="00DB7D5D"/>
    <w:rsid w:val="00DB7D94"/>
    <w:rsid w:val="00DB7D98"/>
    <w:rsid w:val="00DB7E32"/>
    <w:rsid w:val="00DB7F5E"/>
    <w:rsid w:val="00DC03BB"/>
    <w:rsid w:val="00DC043E"/>
    <w:rsid w:val="00DC0480"/>
    <w:rsid w:val="00DC05A6"/>
    <w:rsid w:val="00DC0640"/>
    <w:rsid w:val="00DC074C"/>
    <w:rsid w:val="00DC08ED"/>
    <w:rsid w:val="00DC099B"/>
    <w:rsid w:val="00DC0A4D"/>
    <w:rsid w:val="00DC0A75"/>
    <w:rsid w:val="00DC0A9A"/>
    <w:rsid w:val="00DC0BF8"/>
    <w:rsid w:val="00DC0D09"/>
    <w:rsid w:val="00DC0DC6"/>
    <w:rsid w:val="00DC0E1E"/>
    <w:rsid w:val="00DC0E3B"/>
    <w:rsid w:val="00DC0ED7"/>
    <w:rsid w:val="00DC0F1C"/>
    <w:rsid w:val="00DC0F37"/>
    <w:rsid w:val="00DC0F80"/>
    <w:rsid w:val="00DC0FF1"/>
    <w:rsid w:val="00DC1070"/>
    <w:rsid w:val="00DC109C"/>
    <w:rsid w:val="00DC1109"/>
    <w:rsid w:val="00DC118A"/>
    <w:rsid w:val="00DC11EA"/>
    <w:rsid w:val="00DC12B7"/>
    <w:rsid w:val="00DC13DA"/>
    <w:rsid w:val="00DC155C"/>
    <w:rsid w:val="00DC15B4"/>
    <w:rsid w:val="00DC1632"/>
    <w:rsid w:val="00DC1895"/>
    <w:rsid w:val="00DC190F"/>
    <w:rsid w:val="00DC1A5B"/>
    <w:rsid w:val="00DC1B5F"/>
    <w:rsid w:val="00DC1D77"/>
    <w:rsid w:val="00DC1DB5"/>
    <w:rsid w:val="00DC1DED"/>
    <w:rsid w:val="00DC1E4A"/>
    <w:rsid w:val="00DC1EE4"/>
    <w:rsid w:val="00DC1F3E"/>
    <w:rsid w:val="00DC209A"/>
    <w:rsid w:val="00DC20B8"/>
    <w:rsid w:val="00DC20CD"/>
    <w:rsid w:val="00DC2465"/>
    <w:rsid w:val="00DC249C"/>
    <w:rsid w:val="00DC24FA"/>
    <w:rsid w:val="00DC25A3"/>
    <w:rsid w:val="00DC25F6"/>
    <w:rsid w:val="00DC26F5"/>
    <w:rsid w:val="00DC2703"/>
    <w:rsid w:val="00DC28D3"/>
    <w:rsid w:val="00DC2922"/>
    <w:rsid w:val="00DC2A8C"/>
    <w:rsid w:val="00DC2A9F"/>
    <w:rsid w:val="00DC2B38"/>
    <w:rsid w:val="00DC2C5C"/>
    <w:rsid w:val="00DC2C97"/>
    <w:rsid w:val="00DC2D03"/>
    <w:rsid w:val="00DC2F2B"/>
    <w:rsid w:val="00DC2F9C"/>
    <w:rsid w:val="00DC3109"/>
    <w:rsid w:val="00DC3141"/>
    <w:rsid w:val="00DC333C"/>
    <w:rsid w:val="00DC34DE"/>
    <w:rsid w:val="00DC351B"/>
    <w:rsid w:val="00DC36EF"/>
    <w:rsid w:val="00DC37B1"/>
    <w:rsid w:val="00DC38E5"/>
    <w:rsid w:val="00DC3B1E"/>
    <w:rsid w:val="00DC3D42"/>
    <w:rsid w:val="00DC3D48"/>
    <w:rsid w:val="00DC3F79"/>
    <w:rsid w:val="00DC41F4"/>
    <w:rsid w:val="00DC4252"/>
    <w:rsid w:val="00DC4320"/>
    <w:rsid w:val="00DC438C"/>
    <w:rsid w:val="00DC43BA"/>
    <w:rsid w:val="00DC4574"/>
    <w:rsid w:val="00DC46B9"/>
    <w:rsid w:val="00DC46CA"/>
    <w:rsid w:val="00DC47C7"/>
    <w:rsid w:val="00DC48BA"/>
    <w:rsid w:val="00DC48CC"/>
    <w:rsid w:val="00DC48F4"/>
    <w:rsid w:val="00DC48F9"/>
    <w:rsid w:val="00DC498D"/>
    <w:rsid w:val="00DC49B7"/>
    <w:rsid w:val="00DC4BA7"/>
    <w:rsid w:val="00DC4C51"/>
    <w:rsid w:val="00DC4DAE"/>
    <w:rsid w:val="00DC4DF4"/>
    <w:rsid w:val="00DC4E24"/>
    <w:rsid w:val="00DC4E9A"/>
    <w:rsid w:val="00DC4EFE"/>
    <w:rsid w:val="00DC4FAD"/>
    <w:rsid w:val="00DC4FB8"/>
    <w:rsid w:val="00DC4FBE"/>
    <w:rsid w:val="00DC4FF5"/>
    <w:rsid w:val="00DC515B"/>
    <w:rsid w:val="00DC55EB"/>
    <w:rsid w:val="00DC5615"/>
    <w:rsid w:val="00DC561B"/>
    <w:rsid w:val="00DC572D"/>
    <w:rsid w:val="00DC5852"/>
    <w:rsid w:val="00DC5AFA"/>
    <w:rsid w:val="00DC5D9C"/>
    <w:rsid w:val="00DC5FB0"/>
    <w:rsid w:val="00DC60C3"/>
    <w:rsid w:val="00DC621E"/>
    <w:rsid w:val="00DC64ED"/>
    <w:rsid w:val="00DC6511"/>
    <w:rsid w:val="00DC6642"/>
    <w:rsid w:val="00DC666B"/>
    <w:rsid w:val="00DC668F"/>
    <w:rsid w:val="00DC66BE"/>
    <w:rsid w:val="00DC66DB"/>
    <w:rsid w:val="00DC67DD"/>
    <w:rsid w:val="00DC6908"/>
    <w:rsid w:val="00DC6946"/>
    <w:rsid w:val="00DC6D00"/>
    <w:rsid w:val="00DC6E07"/>
    <w:rsid w:val="00DC6EBC"/>
    <w:rsid w:val="00DC6F31"/>
    <w:rsid w:val="00DC6FA9"/>
    <w:rsid w:val="00DC71D3"/>
    <w:rsid w:val="00DC7241"/>
    <w:rsid w:val="00DC72A5"/>
    <w:rsid w:val="00DC734E"/>
    <w:rsid w:val="00DC73E8"/>
    <w:rsid w:val="00DC740A"/>
    <w:rsid w:val="00DC7452"/>
    <w:rsid w:val="00DC7584"/>
    <w:rsid w:val="00DC75C8"/>
    <w:rsid w:val="00DC765C"/>
    <w:rsid w:val="00DC76BC"/>
    <w:rsid w:val="00DC7788"/>
    <w:rsid w:val="00DC77FD"/>
    <w:rsid w:val="00DC7931"/>
    <w:rsid w:val="00DC7A2C"/>
    <w:rsid w:val="00DC7C10"/>
    <w:rsid w:val="00DC7C40"/>
    <w:rsid w:val="00DC7D8A"/>
    <w:rsid w:val="00DC7E13"/>
    <w:rsid w:val="00DC7E82"/>
    <w:rsid w:val="00DC7E8A"/>
    <w:rsid w:val="00DC7EE1"/>
    <w:rsid w:val="00DD00BE"/>
    <w:rsid w:val="00DD0168"/>
    <w:rsid w:val="00DD032E"/>
    <w:rsid w:val="00DD0365"/>
    <w:rsid w:val="00DD041A"/>
    <w:rsid w:val="00DD0731"/>
    <w:rsid w:val="00DD079D"/>
    <w:rsid w:val="00DD0AB5"/>
    <w:rsid w:val="00DD0ABA"/>
    <w:rsid w:val="00DD0ACE"/>
    <w:rsid w:val="00DD0B3F"/>
    <w:rsid w:val="00DD0B6F"/>
    <w:rsid w:val="00DD0B70"/>
    <w:rsid w:val="00DD0BB6"/>
    <w:rsid w:val="00DD0DF6"/>
    <w:rsid w:val="00DD0E12"/>
    <w:rsid w:val="00DD0E31"/>
    <w:rsid w:val="00DD0EA4"/>
    <w:rsid w:val="00DD0F46"/>
    <w:rsid w:val="00DD1116"/>
    <w:rsid w:val="00DD112D"/>
    <w:rsid w:val="00DD128B"/>
    <w:rsid w:val="00DD14A0"/>
    <w:rsid w:val="00DD1516"/>
    <w:rsid w:val="00DD163B"/>
    <w:rsid w:val="00DD163D"/>
    <w:rsid w:val="00DD16E6"/>
    <w:rsid w:val="00DD1804"/>
    <w:rsid w:val="00DD1949"/>
    <w:rsid w:val="00DD1958"/>
    <w:rsid w:val="00DD1B29"/>
    <w:rsid w:val="00DD1B40"/>
    <w:rsid w:val="00DD1CA3"/>
    <w:rsid w:val="00DD1DA2"/>
    <w:rsid w:val="00DD1DD5"/>
    <w:rsid w:val="00DD20EA"/>
    <w:rsid w:val="00DD21A0"/>
    <w:rsid w:val="00DD2238"/>
    <w:rsid w:val="00DD229D"/>
    <w:rsid w:val="00DD22B9"/>
    <w:rsid w:val="00DD22CE"/>
    <w:rsid w:val="00DD264A"/>
    <w:rsid w:val="00DD2661"/>
    <w:rsid w:val="00DD2814"/>
    <w:rsid w:val="00DD2885"/>
    <w:rsid w:val="00DD296F"/>
    <w:rsid w:val="00DD2A55"/>
    <w:rsid w:val="00DD2D9C"/>
    <w:rsid w:val="00DD2DEF"/>
    <w:rsid w:val="00DD2F74"/>
    <w:rsid w:val="00DD3058"/>
    <w:rsid w:val="00DD30B5"/>
    <w:rsid w:val="00DD3287"/>
    <w:rsid w:val="00DD32D5"/>
    <w:rsid w:val="00DD337B"/>
    <w:rsid w:val="00DD3431"/>
    <w:rsid w:val="00DD343F"/>
    <w:rsid w:val="00DD346E"/>
    <w:rsid w:val="00DD34DB"/>
    <w:rsid w:val="00DD3537"/>
    <w:rsid w:val="00DD35AC"/>
    <w:rsid w:val="00DD3644"/>
    <w:rsid w:val="00DD370E"/>
    <w:rsid w:val="00DD373C"/>
    <w:rsid w:val="00DD3943"/>
    <w:rsid w:val="00DD3982"/>
    <w:rsid w:val="00DD39D2"/>
    <w:rsid w:val="00DD3C8F"/>
    <w:rsid w:val="00DD4008"/>
    <w:rsid w:val="00DD405B"/>
    <w:rsid w:val="00DD4146"/>
    <w:rsid w:val="00DD415A"/>
    <w:rsid w:val="00DD41F4"/>
    <w:rsid w:val="00DD4241"/>
    <w:rsid w:val="00DD42CC"/>
    <w:rsid w:val="00DD42F3"/>
    <w:rsid w:val="00DD433B"/>
    <w:rsid w:val="00DD43B3"/>
    <w:rsid w:val="00DD4473"/>
    <w:rsid w:val="00DD44B8"/>
    <w:rsid w:val="00DD4714"/>
    <w:rsid w:val="00DD499E"/>
    <w:rsid w:val="00DD4B0E"/>
    <w:rsid w:val="00DD4D99"/>
    <w:rsid w:val="00DD5215"/>
    <w:rsid w:val="00DD529A"/>
    <w:rsid w:val="00DD52F3"/>
    <w:rsid w:val="00DD5446"/>
    <w:rsid w:val="00DD5667"/>
    <w:rsid w:val="00DD57AB"/>
    <w:rsid w:val="00DD599E"/>
    <w:rsid w:val="00DD59EF"/>
    <w:rsid w:val="00DD5C73"/>
    <w:rsid w:val="00DD5C89"/>
    <w:rsid w:val="00DD5CC1"/>
    <w:rsid w:val="00DD5DC6"/>
    <w:rsid w:val="00DD5FF6"/>
    <w:rsid w:val="00DD606B"/>
    <w:rsid w:val="00DD611B"/>
    <w:rsid w:val="00DD61DA"/>
    <w:rsid w:val="00DD61DD"/>
    <w:rsid w:val="00DD6390"/>
    <w:rsid w:val="00DD64F0"/>
    <w:rsid w:val="00DD657C"/>
    <w:rsid w:val="00DD66BF"/>
    <w:rsid w:val="00DD672E"/>
    <w:rsid w:val="00DD686B"/>
    <w:rsid w:val="00DD68A1"/>
    <w:rsid w:val="00DD6911"/>
    <w:rsid w:val="00DD69E6"/>
    <w:rsid w:val="00DD69FE"/>
    <w:rsid w:val="00DD6BDA"/>
    <w:rsid w:val="00DD6CB8"/>
    <w:rsid w:val="00DD6D21"/>
    <w:rsid w:val="00DD6D73"/>
    <w:rsid w:val="00DD6D88"/>
    <w:rsid w:val="00DD6DC1"/>
    <w:rsid w:val="00DD6DDB"/>
    <w:rsid w:val="00DD6E20"/>
    <w:rsid w:val="00DD6EC5"/>
    <w:rsid w:val="00DD6EE8"/>
    <w:rsid w:val="00DD6EEE"/>
    <w:rsid w:val="00DD6F2B"/>
    <w:rsid w:val="00DD6F98"/>
    <w:rsid w:val="00DD7180"/>
    <w:rsid w:val="00DD7326"/>
    <w:rsid w:val="00DD738E"/>
    <w:rsid w:val="00DD73EA"/>
    <w:rsid w:val="00DD7465"/>
    <w:rsid w:val="00DD7785"/>
    <w:rsid w:val="00DD77B3"/>
    <w:rsid w:val="00DD78AF"/>
    <w:rsid w:val="00DD7A44"/>
    <w:rsid w:val="00DD7B3A"/>
    <w:rsid w:val="00DD7C36"/>
    <w:rsid w:val="00DD7FFE"/>
    <w:rsid w:val="00DE00D2"/>
    <w:rsid w:val="00DE025D"/>
    <w:rsid w:val="00DE04B2"/>
    <w:rsid w:val="00DE05E4"/>
    <w:rsid w:val="00DE060D"/>
    <w:rsid w:val="00DE074E"/>
    <w:rsid w:val="00DE079F"/>
    <w:rsid w:val="00DE08F9"/>
    <w:rsid w:val="00DE0A6A"/>
    <w:rsid w:val="00DE0AFC"/>
    <w:rsid w:val="00DE0B7D"/>
    <w:rsid w:val="00DE0BCB"/>
    <w:rsid w:val="00DE0DFF"/>
    <w:rsid w:val="00DE0E5C"/>
    <w:rsid w:val="00DE0E8E"/>
    <w:rsid w:val="00DE110F"/>
    <w:rsid w:val="00DE118D"/>
    <w:rsid w:val="00DE1374"/>
    <w:rsid w:val="00DE151B"/>
    <w:rsid w:val="00DE1615"/>
    <w:rsid w:val="00DE1822"/>
    <w:rsid w:val="00DE183A"/>
    <w:rsid w:val="00DE196D"/>
    <w:rsid w:val="00DE1985"/>
    <w:rsid w:val="00DE19A6"/>
    <w:rsid w:val="00DE19CB"/>
    <w:rsid w:val="00DE1B3A"/>
    <w:rsid w:val="00DE1B3B"/>
    <w:rsid w:val="00DE1C1A"/>
    <w:rsid w:val="00DE1F10"/>
    <w:rsid w:val="00DE216A"/>
    <w:rsid w:val="00DE21BE"/>
    <w:rsid w:val="00DE2339"/>
    <w:rsid w:val="00DE2404"/>
    <w:rsid w:val="00DE249E"/>
    <w:rsid w:val="00DE2539"/>
    <w:rsid w:val="00DE2597"/>
    <w:rsid w:val="00DE272A"/>
    <w:rsid w:val="00DE2773"/>
    <w:rsid w:val="00DE2845"/>
    <w:rsid w:val="00DE2A4C"/>
    <w:rsid w:val="00DE2AC9"/>
    <w:rsid w:val="00DE2B16"/>
    <w:rsid w:val="00DE2B23"/>
    <w:rsid w:val="00DE2B93"/>
    <w:rsid w:val="00DE2CEF"/>
    <w:rsid w:val="00DE2EB4"/>
    <w:rsid w:val="00DE2F47"/>
    <w:rsid w:val="00DE3052"/>
    <w:rsid w:val="00DE3076"/>
    <w:rsid w:val="00DE30B6"/>
    <w:rsid w:val="00DE30E4"/>
    <w:rsid w:val="00DE316B"/>
    <w:rsid w:val="00DE31B5"/>
    <w:rsid w:val="00DE3237"/>
    <w:rsid w:val="00DE3402"/>
    <w:rsid w:val="00DE3458"/>
    <w:rsid w:val="00DE34C0"/>
    <w:rsid w:val="00DE365A"/>
    <w:rsid w:val="00DE379D"/>
    <w:rsid w:val="00DE38F6"/>
    <w:rsid w:val="00DE3903"/>
    <w:rsid w:val="00DE39AD"/>
    <w:rsid w:val="00DE3AEA"/>
    <w:rsid w:val="00DE3B96"/>
    <w:rsid w:val="00DE3BEA"/>
    <w:rsid w:val="00DE3CBB"/>
    <w:rsid w:val="00DE3E64"/>
    <w:rsid w:val="00DE3FA7"/>
    <w:rsid w:val="00DE4040"/>
    <w:rsid w:val="00DE41CC"/>
    <w:rsid w:val="00DE41E2"/>
    <w:rsid w:val="00DE4289"/>
    <w:rsid w:val="00DE43E1"/>
    <w:rsid w:val="00DE43E7"/>
    <w:rsid w:val="00DE4441"/>
    <w:rsid w:val="00DE4476"/>
    <w:rsid w:val="00DE44AA"/>
    <w:rsid w:val="00DE44C2"/>
    <w:rsid w:val="00DE4547"/>
    <w:rsid w:val="00DE4642"/>
    <w:rsid w:val="00DE4672"/>
    <w:rsid w:val="00DE471E"/>
    <w:rsid w:val="00DE47E0"/>
    <w:rsid w:val="00DE4814"/>
    <w:rsid w:val="00DE4818"/>
    <w:rsid w:val="00DE481B"/>
    <w:rsid w:val="00DE4976"/>
    <w:rsid w:val="00DE4ABA"/>
    <w:rsid w:val="00DE4B19"/>
    <w:rsid w:val="00DE4CC5"/>
    <w:rsid w:val="00DE4D55"/>
    <w:rsid w:val="00DE4DAE"/>
    <w:rsid w:val="00DE4E59"/>
    <w:rsid w:val="00DE4F12"/>
    <w:rsid w:val="00DE4FD9"/>
    <w:rsid w:val="00DE50F7"/>
    <w:rsid w:val="00DE51F1"/>
    <w:rsid w:val="00DE51F6"/>
    <w:rsid w:val="00DE535B"/>
    <w:rsid w:val="00DE53D0"/>
    <w:rsid w:val="00DE542D"/>
    <w:rsid w:val="00DE545F"/>
    <w:rsid w:val="00DE5521"/>
    <w:rsid w:val="00DE554F"/>
    <w:rsid w:val="00DE5552"/>
    <w:rsid w:val="00DE557E"/>
    <w:rsid w:val="00DE5823"/>
    <w:rsid w:val="00DE585C"/>
    <w:rsid w:val="00DE58C7"/>
    <w:rsid w:val="00DE58E6"/>
    <w:rsid w:val="00DE59A0"/>
    <w:rsid w:val="00DE5AF5"/>
    <w:rsid w:val="00DE5DDC"/>
    <w:rsid w:val="00DE5E21"/>
    <w:rsid w:val="00DE60CD"/>
    <w:rsid w:val="00DE61EA"/>
    <w:rsid w:val="00DE62D5"/>
    <w:rsid w:val="00DE636C"/>
    <w:rsid w:val="00DE637D"/>
    <w:rsid w:val="00DE637E"/>
    <w:rsid w:val="00DE643A"/>
    <w:rsid w:val="00DE64E9"/>
    <w:rsid w:val="00DE6513"/>
    <w:rsid w:val="00DE65DA"/>
    <w:rsid w:val="00DE6658"/>
    <w:rsid w:val="00DE677F"/>
    <w:rsid w:val="00DE6811"/>
    <w:rsid w:val="00DE6A24"/>
    <w:rsid w:val="00DE6AD2"/>
    <w:rsid w:val="00DE6AF2"/>
    <w:rsid w:val="00DE6B5D"/>
    <w:rsid w:val="00DE6BA1"/>
    <w:rsid w:val="00DE6BEE"/>
    <w:rsid w:val="00DE6D57"/>
    <w:rsid w:val="00DE6DA7"/>
    <w:rsid w:val="00DE6E26"/>
    <w:rsid w:val="00DE6EFE"/>
    <w:rsid w:val="00DE6FE9"/>
    <w:rsid w:val="00DE70BD"/>
    <w:rsid w:val="00DE712F"/>
    <w:rsid w:val="00DE71B9"/>
    <w:rsid w:val="00DE71C9"/>
    <w:rsid w:val="00DE71EF"/>
    <w:rsid w:val="00DE7431"/>
    <w:rsid w:val="00DE744C"/>
    <w:rsid w:val="00DE74C6"/>
    <w:rsid w:val="00DE74EA"/>
    <w:rsid w:val="00DE7522"/>
    <w:rsid w:val="00DE7580"/>
    <w:rsid w:val="00DE7A17"/>
    <w:rsid w:val="00DE7A94"/>
    <w:rsid w:val="00DE7B4C"/>
    <w:rsid w:val="00DE7BF3"/>
    <w:rsid w:val="00DE7C07"/>
    <w:rsid w:val="00DE7C95"/>
    <w:rsid w:val="00DE7CCF"/>
    <w:rsid w:val="00DE7CF9"/>
    <w:rsid w:val="00DE7D24"/>
    <w:rsid w:val="00DE7DA2"/>
    <w:rsid w:val="00DE7DA7"/>
    <w:rsid w:val="00DE7F16"/>
    <w:rsid w:val="00DF00DD"/>
    <w:rsid w:val="00DF00E3"/>
    <w:rsid w:val="00DF0100"/>
    <w:rsid w:val="00DF0156"/>
    <w:rsid w:val="00DF0301"/>
    <w:rsid w:val="00DF0687"/>
    <w:rsid w:val="00DF0748"/>
    <w:rsid w:val="00DF0757"/>
    <w:rsid w:val="00DF0787"/>
    <w:rsid w:val="00DF0840"/>
    <w:rsid w:val="00DF087B"/>
    <w:rsid w:val="00DF08F4"/>
    <w:rsid w:val="00DF0D3C"/>
    <w:rsid w:val="00DF0E19"/>
    <w:rsid w:val="00DF0EBC"/>
    <w:rsid w:val="00DF10C8"/>
    <w:rsid w:val="00DF1236"/>
    <w:rsid w:val="00DF1336"/>
    <w:rsid w:val="00DF13E8"/>
    <w:rsid w:val="00DF141D"/>
    <w:rsid w:val="00DF141E"/>
    <w:rsid w:val="00DF1504"/>
    <w:rsid w:val="00DF1541"/>
    <w:rsid w:val="00DF1626"/>
    <w:rsid w:val="00DF1663"/>
    <w:rsid w:val="00DF178E"/>
    <w:rsid w:val="00DF17DD"/>
    <w:rsid w:val="00DF1819"/>
    <w:rsid w:val="00DF19C7"/>
    <w:rsid w:val="00DF1AC1"/>
    <w:rsid w:val="00DF1B61"/>
    <w:rsid w:val="00DF1C75"/>
    <w:rsid w:val="00DF1C7B"/>
    <w:rsid w:val="00DF1C96"/>
    <w:rsid w:val="00DF1CBF"/>
    <w:rsid w:val="00DF1CFC"/>
    <w:rsid w:val="00DF1D99"/>
    <w:rsid w:val="00DF1F28"/>
    <w:rsid w:val="00DF1F4E"/>
    <w:rsid w:val="00DF2001"/>
    <w:rsid w:val="00DF2036"/>
    <w:rsid w:val="00DF20F2"/>
    <w:rsid w:val="00DF21DB"/>
    <w:rsid w:val="00DF2331"/>
    <w:rsid w:val="00DF2398"/>
    <w:rsid w:val="00DF240F"/>
    <w:rsid w:val="00DF242B"/>
    <w:rsid w:val="00DF260C"/>
    <w:rsid w:val="00DF2654"/>
    <w:rsid w:val="00DF27C8"/>
    <w:rsid w:val="00DF28A8"/>
    <w:rsid w:val="00DF28DC"/>
    <w:rsid w:val="00DF2954"/>
    <w:rsid w:val="00DF29B2"/>
    <w:rsid w:val="00DF2A19"/>
    <w:rsid w:val="00DF2A33"/>
    <w:rsid w:val="00DF2A6D"/>
    <w:rsid w:val="00DF2C1E"/>
    <w:rsid w:val="00DF2CC6"/>
    <w:rsid w:val="00DF2D28"/>
    <w:rsid w:val="00DF2F06"/>
    <w:rsid w:val="00DF309B"/>
    <w:rsid w:val="00DF3324"/>
    <w:rsid w:val="00DF33FF"/>
    <w:rsid w:val="00DF3600"/>
    <w:rsid w:val="00DF373C"/>
    <w:rsid w:val="00DF3A26"/>
    <w:rsid w:val="00DF3A3B"/>
    <w:rsid w:val="00DF3A56"/>
    <w:rsid w:val="00DF3AA4"/>
    <w:rsid w:val="00DF3B81"/>
    <w:rsid w:val="00DF3BFF"/>
    <w:rsid w:val="00DF3C7D"/>
    <w:rsid w:val="00DF3CDA"/>
    <w:rsid w:val="00DF3CF9"/>
    <w:rsid w:val="00DF3DCE"/>
    <w:rsid w:val="00DF3F18"/>
    <w:rsid w:val="00DF3F62"/>
    <w:rsid w:val="00DF41EC"/>
    <w:rsid w:val="00DF4300"/>
    <w:rsid w:val="00DF436D"/>
    <w:rsid w:val="00DF43BB"/>
    <w:rsid w:val="00DF43FE"/>
    <w:rsid w:val="00DF45C2"/>
    <w:rsid w:val="00DF4707"/>
    <w:rsid w:val="00DF47D0"/>
    <w:rsid w:val="00DF48B5"/>
    <w:rsid w:val="00DF4955"/>
    <w:rsid w:val="00DF4A2A"/>
    <w:rsid w:val="00DF4A56"/>
    <w:rsid w:val="00DF4B12"/>
    <w:rsid w:val="00DF4B1F"/>
    <w:rsid w:val="00DF4CC0"/>
    <w:rsid w:val="00DF4DEA"/>
    <w:rsid w:val="00DF4EDC"/>
    <w:rsid w:val="00DF507D"/>
    <w:rsid w:val="00DF5122"/>
    <w:rsid w:val="00DF53A7"/>
    <w:rsid w:val="00DF552A"/>
    <w:rsid w:val="00DF55ED"/>
    <w:rsid w:val="00DF55EE"/>
    <w:rsid w:val="00DF5717"/>
    <w:rsid w:val="00DF57B2"/>
    <w:rsid w:val="00DF5884"/>
    <w:rsid w:val="00DF58C1"/>
    <w:rsid w:val="00DF5A24"/>
    <w:rsid w:val="00DF5A31"/>
    <w:rsid w:val="00DF5A63"/>
    <w:rsid w:val="00DF5B23"/>
    <w:rsid w:val="00DF5B6C"/>
    <w:rsid w:val="00DF5C06"/>
    <w:rsid w:val="00DF5D64"/>
    <w:rsid w:val="00DF5D70"/>
    <w:rsid w:val="00DF5DBE"/>
    <w:rsid w:val="00DF5E77"/>
    <w:rsid w:val="00DF5ECD"/>
    <w:rsid w:val="00DF5F92"/>
    <w:rsid w:val="00DF6002"/>
    <w:rsid w:val="00DF6030"/>
    <w:rsid w:val="00DF6161"/>
    <w:rsid w:val="00DF620A"/>
    <w:rsid w:val="00DF6316"/>
    <w:rsid w:val="00DF6343"/>
    <w:rsid w:val="00DF6416"/>
    <w:rsid w:val="00DF67B3"/>
    <w:rsid w:val="00DF68DB"/>
    <w:rsid w:val="00DF690A"/>
    <w:rsid w:val="00DF691B"/>
    <w:rsid w:val="00DF6966"/>
    <w:rsid w:val="00DF69AA"/>
    <w:rsid w:val="00DF69AD"/>
    <w:rsid w:val="00DF6AFA"/>
    <w:rsid w:val="00DF6C00"/>
    <w:rsid w:val="00DF6C35"/>
    <w:rsid w:val="00DF6C56"/>
    <w:rsid w:val="00DF6CFC"/>
    <w:rsid w:val="00DF6D25"/>
    <w:rsid w:val="00DF6DF8"/>
    <w:rsid w:val="00DF6E45"/>
    <w:rsid w:val="00DF6EE6"/>
    <w:rsid w:val="00DF6F4B"/>
    <w:rsid w:val="00DF6F4E"/>
    <w:rsid w:val="00DF7405"/>
    <w:rsid w:val="00DF7553"/>
    <w:rsid w:val="00DF7943"/>
    <w:rsid w:val="00DF7A17"/>
    <w:rsid w:val="00DF7AFA"/>
    <w:rsid w:val="00DF7C5E"/>
    <w:rsid w:val="00DF7D9A"/>
    <w:rsid w:val="00DF7DF7"/>
    <w:rsid w:val="00E0008B"/>
    <w:rsid w:val="00E001EF"/>
    <w:rsid w:val="00E002A4"/>
    <w:rsid w:val="00E0030D"/>
    <w:rsid w:val="00E00420"/>
    <w:rsid w:val="00E0042C"/>
    <w:rsid w:val="00E00458"/>
    <w:rsid w:val="00E0045B"/>
    <w:rsid w:val="00E0046E"/>
    <w:rsid w:val="00E00607"/>
    <w:rsid w:val="00E00714"/>
    <w:rsid w:val="00E007CE"/>
    <w:rsid w:val="00E007F4"/>
    <w:rsid w:val="00E008F7"/>
    <w:rsid w:val="00E008FA"/>
    <w:rsid w:val="00E00911"/>
    <w:rsid w:val="00E00A3B"/>
    <w:rsid w:val="00E00BC2"/>
    <w:rsid w:val="00E00BC7"/>
    <w:rsid w:val="00E00C57"/>
    <w:rsid w:val="00E01685"/>
    <w:rsid w:val="00E016AB"/>
    <w:rsid w:val="00E017C9"/>
    <w:rsid w:val="00E018AC"/>
    <w:rsid w:val="00E01972"/>
    <w:rsid w:val="00E01B43"/>
    <w:rsid w:val="00E01C3F"/>
    <w:rsid w:val="00E01D18"/>
    <w:rsid w:val="00E01D23"/>
    <w:rsid w:val="00E01D33"/>
    <w:rsid w:val="00E01D42"/>
    <w:rsid w:val="00E01D59"/>
    <w:rsid w:val="00E01E58"/>
    <w:rsid w:val="00E01E81"/>
    <w:rsid w:val="00E01E86"/>
    <w:rsid w:val="00E01EF3"/>
    <w:rsid w:val="00E01F27"/>
    <w:rsid w:val="00E021AC"/>
    <w:rsid w:val="00E022DD"/>
    <w:rsid w:val="00E02332"/>
    <w:rsid w:val="00E02395"/>
    <w:rsid w:val="00E0249A"/>
    <w:rsid w:val="00E024EB"/>
    <w:rsid w:val="00E026BC"/>
    <w:rsid w:val="00E02865"/>
    <w:rsid w:val="00E02879"/>
    <w:rsid w:val="00E02955"/>
    <w:rsid w:val="00E02E1C"/>
    <w:rsid w:val="00E02E20"/>
    <w:rsid w:val="00E02E5A"/>
    <w:rsid w:val="00E02EBD"/>
    <w:rsid w:val="00E02F84"/>
    <w:rsid w:val="00E03171"/>
    <w:rsid w:val="00E03174"/>
    <w:rsid w:val="00E033CA"/>
    <w:rsid w:val="00E0346D"/>
    <w:rsid w:val="00E034F6"/>
    <w:rsid w:val="00E03706"/>
    <w:rsid w:val="00E037E7"/>
    <w:rsid w:val="00E03831"/>
    <w:rsid w:val="00E0383E"/>
    <w:rsid w:val="00E038EF"/>
    <w:rsid w:val="00E0395A"/>
    <w:rsid w:val="00E039D7"/>
    <w:rsid w:val="00E03AA3"/>
    <w:rsid w:val="00E03B0D"/>
    <w:rsid w:val="00E03B10"/>
    <w:rsid w:val="00E03B57"/>
    <w:rsid w:val="00E03BE7"/>
    <w:rsid w:val="00E03BFC"/>
    <w:rsid w:val="00E03C6E"/>
    <w:rsid w:val="00E03D2D"/>
    <w:rsid w:val="00E03F71"/>
    <w:rsid w:val="00E0407D"/>
    <w:rsid w:val="00E04274"/>
    <w:rsid w:val="00E042ED"/>
    <w:rsid w:val="00E043D7"/>
    <w:rsid w:val="00E043E3"/>
    <w:rsid w:val="00E04420"/>
    <w:rsid w:val="00E0446F"/>
    <w:rsid w:val="00E044AB"/>
    <w:rsid w:val="00E04643"/>
    <w:rsid w:val="00E046F8"/>
    <w:rsid w:val="00E04787"/>
    <w:rsid w:val="00E04969"/>
    <w:rsid w:val="00E049A8"/>
    <w:rsid w:val="00E04A70"/>
    <w:rsid w:val="00E04C50"/>
    <w:rsid w:val="00E04DB1"/>
    <w:rsid w:val="00E05001"/>
    <w:rsid w:val="00E0541E"/>
    <w:rsid w:val="00E05439"/>
    <w:rsid w:val="00E05470"/>
    <w:rsid w:val="00E0547B"/>
    <w:rsid w:val="00E0549B"/>
    <w:rsid w:val="00E055D2"/>
    <w:rsid w:val="00E05610"/>
    <w:rsid w:val="00E0568D"/>
    <w:rsid w:val="00E056B2"/>
    <w:rsid w:val="00E056D9"/>
    <w:rsid w:val="00E057B6"/>
    <w:rsid w:val="00E059D2"/>
    <w:rsid w:val="00E05ACE"/>
    <w:rsid w:val="00E05B4D"/>
    <w:rsid w:val="00E05DB9"/>
    <w:rsid w:val="00E05EDD"/>
    <w:rsid w:val="00E05F6A"/>
    <w:rsid w:val="00E06165"/>
    <w:rsid w:val="00E06168"/>
    <w:rsid w:val="00E06269"/>
    <w:rsid w:val="00E0636B"/>
    <w:rsid w:val="00E0640D"/>
    <w:rsid w:val="00E064A1"/>
    <w:rsid w:val="00E06665"/>
    <w:rsid w:val="00E066CB"/>
    <w:rsid w:val="00E06840"/>
    <w:rsid w:val="00E0698D"/>
    <w:rsid w:val="00E06C8A"/>
    <w:rsid w:val="00E06E16"/>
    <w:rsid w:val="00E06E19"/>
    <w:rsid w:val="00E07170"/>
    <w:rsid w:val="00E072F9"/>
    <w:rsid w:val="00E0731B"/>
    <w:rsid w:val="00E0732D"/>
    <w:rsid w:val="00E073F4"/>
    <w:rsid w:val="00E07687"/>
    <w:rsid w:val="00E0784A"/>
    <w:rsid w:val="00E078D3"/>
    <w:rsid w:val="00E079A5"/>
    <w:rsid w:val="00E079E8"/>
    <w:rsid w:val="00E07AD6"/>
    <w:rsid w:val="00E07B94"/>
    <w:rsid w:val="00E07BB0"/>
    <w:rsid w:val="00E07ED2"/>
    <w:rsid w:val="00E100B9"/>
    <w:rsid w:val="00E107A9"/>
    <w:rsid w:val="00E107DB"/>
    <w:rsid w:val="00E10809"/>
    <w:rsid w:val="00E109DA"/>
    <w:rsid w:val="00E10AF3"/>
    <w:rsid w:val="00E10BDA"/>
    <w:rsid w:val="00E10C61"/>
    <w:rsid w:val="00E10CA0"/>
    <w:rsid w:val="00E10CB0"/>
    <w:rsid w:val="00E10E40"/>
    <w:rsid w:val="00E10F19"/>
    <w:rsid w:val="00E10F30"/>
    <w:rsid w:val="00E10F83"/>
    <w:rsid w:val="00E10FB0"/>
    <w:rsid w:val="00E11006"/>
    <w:rsid w:val="00E1103D"/>
    <w:rsid w:val="00E11289"/>
    <w:rsid w:val="00E112CA"/>
    <w:rsid w:val="00E11375"/>
    <w:rsid w:val="00E1139F"/>
    <w:rsid w:val="00E113AE"/>
    <w:rsid w:val="00E113C6"/>
    <w:rsid w:val="00E11527"/>
    <w:rsid w:val="00E1152C"/>
    <w:rsid w:val="00E11552"/>
    <w:rsid w:val="00E11585"/>
    <w:rsid w:val="00E116C6"/>
    <w:rsid w:val="00E117CF"/>
    <w:rsid w:val="00E119CA"/>
    <w:rsid w:val="00E11BC4"/>
    <w:rsid w:val="00E11BC7"/>
    <w:rsid w:val="00E11BE1"/>
    <w:rsid w:val="00E11CDF"/>
    <w:rsid w:val="00E11D9E"/>
    <w:rsid w:val="00E11E0B"/>
    <w:rsid w:val="00E11EEB"/>
    <w:rsid w:val="00E11FF7"/>
    <w:rsid w:val="00E1205E"/>
    <w:rsid w:val="00E12091"/>
    <w:rsid w:val="00E12167"/>
    <w:rsid w:val="00E12191"/>
    <w:rsid w:val="00E1246C"/>
    <w:rsid w:val="00E12472"/>
    <w:rsid w:val="00E124D6"/>
    <w:rsid w:val="00E127F8"/>
    <w:rsid w:val="00E12A09"/>
    <w:rsid w:val="00E12C7D"/>
    <w:rsid w:val="00E12CC9"/>
    <w:rsid w:val="00E12CDF"/>
    <w:rsid w:val="00E12D2F"/>
    <w:rsid w:val="00E12DB7"/>
    <w:rsid w:val="00E12E78"/>
    <w:rsid w:val="00E12E86"/>
    <w:rsid w:val="00E12F6E"/>
    <w:rsid w:val="00E12FFF"/>
    <w:rsid w:val="00E13064"/>
    <w:rsid w:val="00E130FF"/>
    <w:rsid w:val="00E131E8"/>
    <w:rsid w:val="00E13293"/>
    <w:rsid w:val="00E133EB"/>
    <w:rsid w:val="00E1348D"/>
    <w:rsid w:val="00E13547"/>
    <w:rsid w:val="00E138AB"/>
    <w:rsid w:val="00E1393C"/>
    <w:rsid w:val="00E13BD9"/>
    <w:rsid w:val="00E13C00"/>
    <w:rsid w:val="00E13C68"/>
    <w:rsid w:val="00E13E22"/>
    <w:rsid w:val="00E13F3F"/>
    <w:rsid w:val="00E1405F"/>
    <w:rsid w:val="00E14098"/>
    <w:rsid w:val="00E140FF"/>
    <w:rsid w:val="00E14139"/>
    <w:rsid w:val="00E1429A"/>
    <w:rsid w:val="00E1431A"/>
    <w:rsid w:val="00E14386"/>
    <w:rsid w:val="00E143AA"/>
    <w:rsid w:val="00E1446C"/>
    <w:rsid w:val="00E14513"/>
    <w:rsid w:val="00E1454B"/>
    <w:rsid w:val="00E14627"/>
    <w:rsid w:val="00E14951"/>
    <w:rsid w:val="00E149F8"/>
    <w:rsid w:val="00E14B31"/>
    <w:rsid w:val="00E14BEA"/>
    <w:rsid w:val="00E14C85"/>
    <w:rsid w:val="00E14CBF"/>
    <w:rsid w:val="00E14D39"/>
    <w:rsid w:val="00E14DB1"/>
    <w:rsid w:val="00E14F35"/>
    <w:rsid w:val="00E14F67"/>
    <w:rsid w:val="00E15079"/>
    <w:rsid w:val="00E15114"/>
    <w:rsid w:val="00E152AF"/>
    <w:rsid w:val="00E152EC"/>
    <w:rsid w:val="00E155F9"/>
    <w:rsid w:val="00E157BE"/>
    <w:rsid w:val="00E1588B"/>
    <w:rsid w:val="00E159CC"/>
    <w:rsid w:val="00E15ACF"/>
    <w:rsid w:val="00E15AE8"/>
    <w:rsid w:val="00E15B2E"/>
    <w:rsid w:val="00E15D6D"/>
    <w:rsid w:val="00E15E5F"/>
    <w:rsid w:val="00E1605E"/>
    <w:rsid w:val="00E1623F"/>
    <w:rsid w:val="00E162D3"/>
    <w:rsid w:val="00E1631B"/>
    <w:rsid w:val="00E16356"/>
    <w:rsid w:val="00E164C8"/>
    <w:rsid w:val="00E16537"/>
    <w:rsid w:val="00E165EC"/>
    <w:rsid w:val="00E16652"/>
    <w:rsid w:val="00E1669D"/>
    <w:rsid w:val="00E167DD"/>
    <w:rsid w:val="00E16826"/>
    <w:rsid w:val="00E168ED"/>
    <w:rsid w:val="00E16B2E"/>
    <w:rsid w:val="00E16B4D"/>
    <w:rsid w:val="00E16CA9"/>
    <w:rsid w:val="00E16D79"/>
    <w:rsid w:val="00E16DAE"/>
    <w:rsid w:val="00E17040"/>
    <w:rsid w:val="00E1708D"/>
    <w:rsid w:val="00E170F8"/>
    <w:rsid w:val="00E1713F"/>
    <w:rsid w:val="00E1718F"/>
    <w:rsid w:val="00E17190"/>
    <w:rsid w:val="00E172FB"/>
    <w:rsid w:val="00E1744D"/>
    <w:rsid w:val="00E17541"/>
    <w:rsid w:val="00E17806"/>
    <w:rsid w:val="00E1783A"/>
    <w:rsid w:val="00E17868"/>
    <w:rsid w:val="00E17915"/>
    <w:rsid w:val="00E17B45"/>
    <w:rsid w:val="00E17B9E"/>
    <w:rsid w:val="00E17BDB"/>
    <w:rsid w:val="00E17D0C"/>
    <w:rsid w:val="00E17D63"/>
    <w:rsid w:val="00E17DD7"/>
    <w:rsid w:val="00E17DF9"/>
    <w:rsid w:val="00E17F5E"/>
    <w:rsid w:val="00E17FDB"/>
    <w:rsid w:val="00E200E8"/>
    <w:rsid w:val="00E200F6"/>
    <w:rsid w:val="00E201C5"/>
    <w:rsid w:val="00E20231"/>
    <w:rsid w:val="00E202E1"/>
    <w:rsid w:val="00E203BD"/>
    <w:rsid w:val="00E20492"/>
    <w:rsid w:val="00E204A5"/>
    <w:rsid w:val="00E204F3"/>
    <w:rsid w:val="00E2055C"/>
    <w:rsid w:val="00E2066C"/>
    <w:rsid w:val="00E20686"/>
    <w:rsid w:val="00E206D5"/>
    <w:rsid w:val="00E206D7"/>
    <w:rsid w:val="00E20760"/>
    <w:rsid w:val="00E20768"/>
    <w:rsid w:val="00E207A0"/>
    <w:rsid w:val="00E207EF"/>
    <w:rsid w:val="00E2082D"/>
    <w:rsid w:val="00E20863"/>
    <w:rsid w:val="00E208CF"/>
    <w:rsid w:val="00E20950"/>
    <w:rsid w:val="00E20A12"/>
    <w:rsid w:val="00E20AC6"/>
    <w:rsid w:val="00E20AFF"/>
    <w:rsid w:val="00E20B64"/>
    <w:rsid w:val="00E20CE7"/>
    <w:rsid w:val="00E20DE3"/>
    <w:rsid w:val="00E20FA0"/>
    <w:rsid w:val="00E20FCC"/>
    <w:rsid w:val="00E21086"/>
    <w:rsid w:val="00E210A9"/>
    <w:rsid w:val="00E21109"/>
    <w:rsid w:val="00E21207"/>
    <w:rsid w:val="00E21361"/>
    <w:rsid w:val="00E2152D"/>
    <w:rsid w:val="00E21731"/>
    <w:rsid w:val="00E217BA"/>
    <w:rsid w:val="00E217F3"/>
    <w:rsid w:val="00E2182F"/>
    <w:rsid w:val="00E218B9"/>
    <w:rsid w:val="00E218DC"/>
    <w:rsid w:val="00E21A14"/>
    <w:rsid w:val="00E21B6A"/>
    <w:rsid w:val="00E21C5F"/>
    <w:rsid w:val="00E21CB8"/>
    <w:rsid w:val="00E21CF3"/>
    <w:rsid w:val="00E21D4E"/>
    <w:rsid w:val="00E21D6C"/>
    <w:rsid w:val="00E21F04"/>
    <w:rsid w:val="00E21F6F"/>
    <w:rsid w:val="00E21FBB"/>
    <w:rsid w:val="00E2215C"/>
    <w:rsid w:val="00E222A2"/>
    <w:rsid w:val="00E22354"/>
    <w:rsid w:val="00E22387"/>
    <w:rsid w:val="00E22417"/>
    <w:rsid w:val="00E2255B"/>
    <w:rsid w:val="00E22639"/>
    <w:rsid w:val="00E226D4"/>
    <w:rsid w:val="00E2277D"/>
    <w:rsid w:val="00E2285B"/>
    <w:rsid w:val="00E228DA"/>
    <w:rsid w:val="00E22998"/>
    <w:rsid w:val="00E22ADF"/>
    <w:rsid w:val="00E22B26"/>
    <w:rsid w:val="00E22B6C"/>
    <w:rsid w:val="00E22C24"/>
    <w:rsid w:val="00E22CA9"/>
    <w:rsid w:val="00E22CD0"/>
    <w:rsid w:val="00E22D6A"/>
    <w:rsid w:val="00E22DE2"/>
    <w:rsid w:val="00E23061"/>
    <w:rsid w:val="00E23084"/>
    <w:rsid w:val="00E23197"/>
    <w:rsid w:val="00E231C9"/>
    <w:rsid w:val="00E231D7"/>
    <w:rsid w:val="00E2324B"/>
    <w:rsid w:val="00E2329D"/>
    <w:rsid w:val="00E232F5"/>
    <w:rsid w:val="00E23619"/>
    <w:rsid w:val="00E2361D"/>
    <w:rsid w:val="00E23645"/>
    <w:rsid w:val="00E236CD"/>
    <w:rsid w:val="00E23733"/>
    <w:rsid w:val="00E23742"/>
    <w:rsid w:val="00E237D4"/>
    <w:rsid w:val="00E23802"/>
    <w:rsid w:val="00E23809"/>
    <w:rsid w:val="00E23AE7"/>
    <w:rsid w:val="00E23AEA"/>
    <w:rsid w:val="00E23B20"/>
    <w:rsid w:val="00E23B70"/>
    <w:rsid w:val="00E23BB2"/>
    <w:rsid w:val="00E23F2D"/>
    <w:rsid w:val="00E23F36"/>
    <w:rsid w:val="00E240F0"/>
    <w:rsid w:val="00E241B1"/>
    <w:rsid w:val="00E2421D"/>
    <w:rsid w:val="00E24290"/>
    <w:rsid w:val="00E243A6"/>
    <w:rsid w:val="00E243D1"/>
    <w:rsid w:val="00E244CF"/>
    <w:rsid w:val="00E2462A"/>
    <w:rsid w:val="00E24739"/>
    <w:rsid w:val="00E247FC"/>
    <w:rsid w:val="00E24817"/>
    <w:rsid w:val="00E24819"/>
    <w:rsid w:val="00E249CB"/>
    <w:rsid w:val="00E249E4"/>
    <w:rsid w:val="00E24D92"/>
    <w:rsid w:val="00E24E06"/>
    <w:rsid w:val="00E24E83"/>
    <w:rsid w:val="00E24F35"/>
    <w:rsid w:val="00E24F4D"/>
    <w:rsid w:val="00E24F6A"/>
    <w:rsid w:val="00E24FF3"/>
    <w:rsid w:val="00E25056"/>
    <w:rsid w:val="00E25102"/>
    <w:rsid w:val="00E25391"/>
    <w:rsid w:val="00E253CB"/>
    <w:rsid w:val="00E25431"/>
    <w:rsid w:val="00E25545"/>
    <w:rsid w:val="00E2565C"/>
    <w:rsid w:val="00E25682"/>
    <w:rsid w:val="00E25754"/>
    <w:rsid w:val="00E25822"/>
    <w:rsid w:val="00E25847"/>
    <w:rsid w:val="00E2589C"/>
    <w:rsid w:val="00E258D1"/>
    <w:rsid w:val="00E258FA"/>
    <w:rsid w:val="00E25A24"/>
    <w:rsid w:val="00E25B33"/>
    <w:rsid w:val="00E25BF3"/>
    <w:rsid w:val="00E25DF0"/>
    <w:rsid w:val="00E25FF8"/>
    <w:rsid w:val="00E2627A"/>
    <w:rsid w:val="00E26292"/>
    <w:rsid w:val="00E2635B"/>
    <w:rsid w:val="00E263FA"/>
    <w:rsid w:val="00E265AF"/>
    <w:rsid w:val="00E2660F"/>
    <w:rsid w:val="00E26618"/>
    <w:rsid w:val="00E267F4"/>
    <w:rsid w:val="00E26A4A"/>
    <w:rsid w:val="00E26A8C"/>
    <w:rsid w:val="00E26C0D"/>
    <w:rsid w:val="00E26DDF"/>
    <w:rsid w:val="00E26F3D"/>
    <w:rsid w:val="00E270C8"/>
    <w:rsid w:val="00E271BE"/>
    <w:rsid w:val="00E2721D"/>
    <w:rsid w:val="00E27284"/>
    <w:rsid w:val="00E272F5"/>
    <w:rsid w:val="00E275A0"/>
    <w:rsid w:val="00E279DC"/>
    <w:rsid w:val="00E27A3E"/>
    <w:rsid w:val="00E27BA2"/>
    <w:rsid w:val="00E27D16"/>
    <w:rsid w:val="00E27D8D"/>
    <w:rsid w:val="00E27DD3"/>
    <w:rsid w:val="00E27E0E"/>
    <w:rsid w:val="00E27EED"/>
    <w:rsid w:val="00E27F17"/>
    <w:rsid w:val="00E27F3A"/>
    <w:rsid w:val="00E300AF"/>
    <w:rsid w:val="00E300CC"/>
    <w:rsid w:val="00E30277"/>
    <w:rsid w:val="00E304E2"/>
    <w:rsid w:val="00E304F5"/>
    <w:rsid w:val="00E3054C"/>
    <w:rsid w:val="00E30744"/>
    <w:rsid w:val="00E30782"/>
    <w:rsid w:val="00E30CCB"/>
    <w:rsid w:val="00E30D04"/>
    <w:rsid w:val="00E30D5B"/>
    <w:rsid w:val="00E30E57"/>
    <w:rsid w:val="00E30EFD"/>
    <w:rsid w:val="00E30F8B"/>
    <w:rsid w:val="00E31135"/>
    <w:rsid w:val="00E31175"/>
    <w:rsid w:val="00E31191"/>
    <w:rsid w:val="00E3119D"/>
    <w:rsid w:val="00E312D4"/>
    <w:rsid w:val="00E3165C"/>
    <w:rsid w:val="00E31678"/>
    <w:rsid w:val="00E31698"/>
    <w:rsid w:val="00E3175C"/>
    <w:rsid w:val="00E3176A"/>
    <w:rsid w:val="00E3188F"/>
    <w:rsid w:val="00E31A53"/>
    <w:rsid w:val="00E31B68"/>
    <w:rsid w:val="00E31DC5"/>
    <w:rsid w:val="00E31DF3"/>
    <w:rsid w:val="00E31E29"/>
    <w:rsid w:val="00E31ECE"/>
    <w:rsid w:val="00E31F11"/>
    <w:rsid w:val="00E3200A"/>
    <w:rsid w:val="00E320AD"/>
    <w:rsid w:val="00E32158"/>
    <w:rsid w:val="00E321B2"/>
    <w:rsid w:val="00E3221F"/>
    <w:rsid w:val="00E32346"/>
    <w:rsid w:val="00E32433"/>
    <w:rsid w:val="00E32461"/>
    <w:rsid w:val="00E324E0"/>
    <w:rsid w:val="00E32773"/>
    <w:rsid w:val="00E327CA"/>
    <w:rsid w:val="00E32820"/>
    <w:rsid w:val="00E328BA"/>
    <w:rsid w:val="00E32B55"/>
    <w:rsid w:val="00E32CED"/>
    <w:rsid w:val="00E32D9C"/>
    <w:rsid w:val="00E32E3D"/>
    <w:rsid w:val="00E32E5C"/>
    <w:rsid w:val="00E32FDA"/>
    <w:rsid w:val="00E33083"/>
    <w:rsid w:val="00E3308B"/>
    <w:rsid w:val="00E333B1"/>
    <w:rsid w:val="00E3341B"/>
    <w:rsid w:val="00E33426"/>
    <w:rsid w:val="00E33520"/>
    <w:rsid w:val="00E33606"/>
    <w:rsid w:val="00E337B9"/>
    <w:rsid w:val="00E33938"/>
    <w:rsid w:val="00E33952"/>
    <w:rsid w:val="00E339B7"/>
    <w:rsid w:val="00E339D8"/>
    <w:rsid w:val="00E339E2"/>
    <w:rsid w:val="00E33A93"/>
    <w:rsid w:val="00E33B07"/>
    <w:rsid w:val="00E33B41"/>
    <w:rsid w:val="00E33BAB"/>
    <w:rsid w:val="00E33D99"/>
    <w:rsid w:val="00E33DCF"/>
    <w:rsid w:val="00E33DE7"/>
    <w:rsid w:val="00E33E30"/>
    <w:rsid w:val="00E33F77"/>
    <w:rsid w:val="00E34369"/>
    <w:rsid w:val="00E3438A"/>
    <w:rsid w:val="00E34468"/>
    <w:rsid w:val="00E3454D"/>
    <w:rsid w:val="00E346E2"/>
    <w:rsid w:val="00E34963"/>
    <w:rsid w:val="00E349D9"/>
    <w:rsid w:val="00E349DD"/>
    <w:rsid w:val="00E34CA5"/>
    <w:rsid w:val="00E34E75"/>
    <w:rsid w:val="00E34F89"/>
    <w:rsid w:val="00E34F97"/>
    <w:rsid w:val="00E34FBA"/>
    <w:rsid w:val="00E35001"/>
    <w:rsid w:val="00E35115"/>
    <w:rsid w:val="00E35242"/>
    <w:rsid w:val="00E35289"/>
    <w:rsid w:val="00E35327"/>
    <w:rsid w:val="00E353B5"/>
    <w:rsid w:val="00E35433"/>
    <w:rsid w:val="00E3546F"/>
    <w:rsid w:val="00E354C5"/>
    <w:rsid w:val="00E354D3"/>
    <w:rsid w:val="00E354E5"/>
    <w:rsid w:val="00E3551F"/>
    <w:rsid w:val="00E3559A"/>
    <w:rsid w:val="00E3566E"/>
    <w:rsid w:val="00E356FC"/>
    <w:rsid w:val="00E35850"/>
    <w:rsid w:val="00E358D7"/>
    <w:rsid w:val="00E35A7E"/>
    <w:rsid w:val="00E35AE8"/>
    <w:rsid w:val="00E35B03"/>
    <w:rsid w:val="00E35B16"/>
    <w:rsid w:val="00E35BA5"/>
    <w:rsid w:val="00E35C70"/>
    <w:rsid w:val="00E35ECC"/>
    <w:rsid w:val="00E35F03"/>
    <w:rsid w:val="00E3606A"/>
    <w:rsid w:val="00E36153"/>
    <w:rsid w:val="00E3622E"/>
    <w:rsid w:val="00E36265"/>
    <w:rsid w:val="00E36287"/>
    <w:rsid w:val="00E363B3"/>
    <w:rsid w:val="00E36591"/>
    <w:rsid w:val="00E36633"/>
    <w:rsid w:val="00E366C8"/>
    <w:rsid w:val="00E366D3"/>
    <w:rsid w:val="00E36836"/>
    <w:rsid w:val="00E368B0"/>
    <w:rsid w:val="00E36B1F"/>
    <w:rsid w:val="00E36BF2"/>
    <w:rsid w:val="00E36D10"/>
    <w:rsid w:val="00E36E92"/>
    <w:rsid w:val="00E36F3F"/>
    <w:rsid w:val="00E36F64"/>
    <w:rsid w:val="00E36FE3"/>
    <w:rsid w:val="00E3711A"/>
    <w:rsid w:val="00E372EC"/>
    <w:rsid w:val="00E37314"/>
    <w:rsid w:val="00E373A3"/>
    <w:rsid w:val="00E3743E"/>
    <w:rsid w:val="00E3744A"/>
    <w:rsid w:val="00E3749D"/>
    <w:rsid w:val="00E375E3"/>
    <w:rsid w:val="00E37660"/>
    <w:rsid w:val="00E376F2"/>
    <w:rsid w:val="00E37856"/>
    <w:rsid w:val="00E37A59"/>
    <w:rsid w:val="00E37B8D"/>
    <w:rsid w:val="00E37BCE"/>
    <w:rsid w:val="00E37CE8"/>
    <w:rsid w:val="00E37D0C"/>
    <w:rsid w:val="00E40149"/>
    <w:rsid w:val="00E40247"/>
    <w:rsid w:val="00E4024F"/>
    <w:rsid w:val="00E40290"/>
    <w:rsid w:val="00E4052E"/>
    <w:rsid w:val="00E40813"/>
    <w:rsid w:val="00E40926"/>
    <w:rsid w:val="00E40ABC"/>
    <w:rsid w:val="00E40AE6"/>
    <w:rsid w:val="00E40AF8"/>
    <w:rsid w:val="00E40BFE"/>
    <w:rsid w:val="00E40C08"/>
    <w:rsid w:val="00E40C27"/>
    <w:rsid w:val="00E40C32"/>
    <w:rsid w:val="00E40C57"/>
    <w:rsid w:val="00E40E64"/>
    <w:rsid w:val="00E40F21"/>
    <w:rsid w:val="00E40F4E"/>
    <w:rsid w:val="00E410BB"/>
    <w:rsid w:val="00E41120"/>
    <w:rsid w:val="00E4117E"/>
    <w:rsid w:val="00E413A3"/>
    <w:rsid w:val="00E413CD"/>
    <w:rsid w:val="00E413F9"/>
    <w:rsid w:val="00E41444"/>
    <w:rsid w:val="00E41446"/>
    <w:rsid w:val="00E414C0"/>
    <w:rsid w:val="00E41872"/>
    <w:rsid w:val="00E4197F"/>
    <w:rsid w:val="00E419EE"/>
    <w:rsid w:val="00E41A0E"/>
    <w:rsid w:val="00E41DFB"/>
    <w:rsid w:val="00E41E02"/>
    <w:rsid w:val="00E41E4F"/>
    <w:rsid w:val="00E41E78"/>
    <w:rsid w:val="00E4206B"/>
    <w:rsid w:val="00E420E5"/>
    <w:rsid w:val="00E42196"/>
    <w:rsid w:val="00E421F2"/>
    <w:rsid w:val="00E422C1"/>
    <w:rsid w:val="00E42335"/>
    <w:rsid w:val="00E4239B"/>
    <w:rsid w:val="00E424A6"/>
    <w:rsid w:val="00E424C4"/>
    <w:rsid w:val="00E425B1"/>
    <w:rsid w:val="00E42603"/>
    <w:rsid w:val="00E4272C"/>
    <w:rsid w:val="00E4283C"/>
    <w:rsid w:val="00E428C1"/>
    <w:rsid w:val="00E42AED"/>
    <w:rsid w:val="00E42BF9"/>
    <w:rsid w:val="00E42C40"/>
    <w:rsid w:val="00E42C8E"/>
    <w:rsid w:val="00E42C95"/>
    <w:rsid w:val="00E42D37"/>
    <w:rsid w:val="00E42E2D"/>
    <w:rsid w:val="00E42FA1"/>
    <w:rsid w:val="00E431C1"/>
    <w:rsid w:val="00E43369"/>
    <w:rsid w:val="00E435A2"/>
    <w:rsid w:val="00E4365D"/>
    <w:rsid w:val="00E4368D"/>
    <w:rsid w:val="00E43855"/>
    <w:rsid w:val="00E43879"/>
    <w:rsid w:val="00E43A99"/>
    <w:rsid w:val="00E43AF7"/>
    <w:rsid w:val="00E43B41"/>
    <w:rsid w:val="00E43B71"/>
    <w:rsid w:val="00E43B81"/>
    <w:rsid w:val="00E43BDA"/>
    <w:rsid w:val="00E43D82"/>
    <w:rsid w:val="00E43DC7"/>
    <w:rsid w:val="00E43E80"/>
    <w:rsid w:val="00E43FD5"/>
    <w:rsid w:val="00E4400A"/>
    <w:rsid w:val="00E440D1"/>
    <w:rsid w:val="00E440FD"/>
    <w:rsid w:val="00E44344"/>
    <w:rsid w:val="00E443E0"/>
    <w:rsid w:val="00E444A3"/>
    <w:rsid w:val="00E44605"/>
    <w:rsid w:val="00E446E0"/>
    <w:rsid w:val="00E447B1"/>
    <w:rsid w:val="00E44B21"/>
    <w:rsid w:val="00E44CAC"/>
    <w:rsid w:val="00E44E1D"/>
    <w:rsid w:val="00E44E25"/>
    <w:rsid w:val="00E44FB0"/>
    <w:rsid w:val="00E45205"/>
    <w:rsid w:val="00E4534A"/>
    <w:rsid w:val="00E45454"/>
    <w:rsid w:val="00E4549D"/>
    <w:rsid w:val="00E455A0"/>
    <w:rsid w:val="00E4568A"/>
    <w:rsid w:val="00E456F3"/>
    <w:rsid w:val="00E45769"/>
    <w:rsid w:val="00E4577F"/>
    <w:rsid w:val="00E458D6"/>
    <w:rsid w:val="00E4593D"/>
    <w:rsid w:val="00E459B2"/>
    <w:rsid w:val="00E459C0"/>
    <w:rsid w:val="00E45A6B"/>
    <w:rsid w:val="00E45A72"/>
    <w:rsid w:val="00E45B48"/>
    <w:rsid w:val="00E45C3F"/>
    <w:rsid w:val="00E45DB0"/>
    <w:rsid w:val="00E45DEB"/>
    <w:rsid w:val="00E45F46"/>
    <w:rsid w:val="00E45F96"/>
    <w:rsid w:val="00E4617B"/>
    <w:rsid w:val="00E4628B"/>
    <w:rsid w:val="00E462EE"/>
    <w:rsid w:val="00E46321"/>
    <w:rsid w:val="00E46372"/>
    <w:rsid w:val="00E4650C"/>
    <w:rsid w:val="00E4653F"/>
    <w:rsid w:val="00E46561"/>
    <w:rsid w:val="00E46570"/>
    <w:rsid w:val="00E4663C"/>
    <w:rsid w:val="00E4676A"/>
    <w:rsid w:val="00E46788"/>
    <w:rsid w:val="00E4695C"/>
    <w:rsid w:val="00E46A7B"/>
    <w:rsid w:val="00E46B0E"/>
    <w:rsid w:val="00E46C2B"/>
    <w:rsid w:val="00E46E46"/>
    <w:rsid w:val="00E46EB6"/>
    <w:rsid w:val="00E46FE9"/>
    <w:rsid w:val="00E47051"/>
    <w:rsid w:val="00E471E9"/>
    <w:rsid w:val="00E4733B"/>
    <w:rsid w:val="00E473A0"/>
    <w:rsid w:val="00E474E8"/>
    <w:rsid w:val="00E4755A"/>
    <w:rsid w:val="00E476F4"/>
    <w:rsid w:val="00E47886"/>
    <w:rsid w:val="00E47B2E"/>
    <w:rsid w:val="00E47B7E"/>
    <w:rsid w:val="00E47D41"/>
    <w:rsid w:val="00E47DA7"/>
    <w:rsid w:val="00E47E01"/>
    <w:rsid w:val="00E47EBE"/>
    <w:rsid w:val="00E500D3"/>
    <w:rsid w:val="00E503E2"/>
    <w:rsid w:val="00E50748"/>
    <w:rsid w:val="00E50902"/>
    <w:rsid w:val="00E50A9C"/>
    <w:rsid w:val="00E50B7C"/>
    <w:rsid w:val="00E50C99"/>
    <w:rsid w:val="00E50CEA"/>
    <w:rsid w:val="00E50D14"/>
    <w:rsid w:val="00E50E02"/>
    <w:rsid w:val="00E5115E"/>
    <w:rsid w:val="00E511EC"/>
    <w:rsid w:val="00E51256"/>
    <w:rsid w:val="00E51473"/>
    <w:rsid w:val="00E51533"/>
    <w:rsid w:val="00E515F5"/>
    <w:rsid w:val="00E5175F"/>
    <w:rsid w:val="00E51770"/>
    <w:rsid w:val="00E5184A"/>
    <w:rsid w:val="00E518DB"/>
    <w:rsid w:val="00E5197B"/>
    <w:rsid w:val="00E5199E"/>
    <w:rsid w:val="00E51AF6"/>
    <w:rsid w:val="00E51B52"/>
    <w:rsid w:val="00E51B9B"/>
    <w:rsid w:val="00E51CAF"/>
    <w:rsid w:val="00E51CE7"/>
    <w:rsid w:val="00E51EBB"/>
    <w:rsid w:val="00E51ED9"/>
    <w:rsid w:val="00E51F3F"/>
    <w:rsid w:val="00E5212C"/>
    <w:rsid w:val="00E5215B"/>
    <w:rsid w:val="00E521E8"/>
    <w:rsid w:val="00E521EE"/>
    <w:rsid w:val="00E52218"/>
    <w:rsid w:val="00E52280"/>
    <w:rsid w:val="00E5239F"/>
    <w:rsid w:val="00E52475"/>
    <w:rsid w:val="00E52480"/>
    <w:rsid w:val="00E526FE"/>
    <w:rsid w:val="00E52773"/>
    <w:rsid w:val="00E527CD"/>
    <w:rsid w:val="00E52826"/>
    <w:rsid w:val="00E52912"/>
    <w:rsid w:val="00E52B0E"/>
    <w:rsid w:val="00E52CA1"/>
    <w:rsid w:val="00E52CA4"/>
    <w:rsid w:val="00E5300E"/>
    <w:rsid w:val="00E536BD"/>
    <w:rsid w:val="00E53837"/>
    <w:rsid w:val="00E53985"/>
    <w:rsid w:val="00E53BBF"/>
    <w:rsid w:val="00E53BF4"/>
    <w:rsid w:val="00E53D11"/>
    <w:rsid w:val="00E53E2E"/>
    <w:rsid w:val="00E53F09"/>
    <w:rsid w:val="00E53F56"/>
    <w:rsid w:val="00E53FA2"/>
    <w:rsid w:val="00E53FD0"/>
    <w:rsid w:val="00E540FF"/>
    <w:rsid w:val="00E54163"/>
    <w:rsid w:val="00E5420D"/>
    <w:rsid w:val="00E54462"/>
    <w:rsid w:val="00E545A0"/>
    <w:rsid w:val="00E545D6"/>
    <w:rsid w:val="00E545FE"/>
    <w:rsid w:val="00E546E6"/>
    <w:rsid w:val="00E547F0"/>
    <w:rsid w:val="00E54838"/>
    <w:rsid w:val="00E54894"/>
    <w:rsid w:val="00E548E0"/>
    <w:rsid w:val="00E54911"/>
    <w:rsid w:val="00E54A76"/>
    <w:rsid w:val="00E54B2E"/>
    <w:rsid w:val="00E54BCB"/>
    <w:rsid w:val="00E54C8E"/>
    <w:rsid w:val="00E54EC2"/>
    <w:rsid w:val="00E54F3F"/>
    <w:rsid w:val="00E54F87"/>
    <w:rsid w:val="00E54FE8"/>
    <w:rsid w:val="00E55063"/>
    <w:rsid w:val="00E55083"/>
    <w:rsid w:val="00E551B0"/>
    <w:rsid w:val="00E55219"/>
    <w:rsid w:val="00E55258"/>
    <w:rsid w:val="00E55334"/>
    <w:rsid w:val="00E5534D"/>
    <w:rsid w:val="00E55363"/>
    <w:rsid w:val="00E554C5"/>
    <w:rsid w:val="00E554D8"/>
    <w:rsid w:val="00E55566"/>
    <w:rsid w:val="00E555C7"/>
    <w:rsid w:val="00E555DE"/>
    <w:rsid w:val="00E556AB"/>
    <w:rsid w:val="00E5585E"/>
    <w:rsid w:val="00E55860"/>
    <w:rsid w:val="00E55A11"/>
    <w:rsid w:val="00E55C1B"/>
    <w:rsid w:val="00E55CDE"/>
    <w:rsid w:val="00E55EB2"/>
    <w:rsid w:val="00E56126"/>
    <w:rsid w:val="00E5623B"/>
    <w:rsid w:val="00E5626A"/>
    <w:rsid w:val="00E5629D"/>
    <w:rsid w:val="00E563CF"/>
    <w:rsid w:val="00E563DD"/>
    <w:rsid w:val="00E56480"/>
    <w:rsid w:val="00E56511"/>
    <w:rsid w:val="00E565F1"/>
    <w:rsid w:val="00E5663B"/>
    <w:rsid w:val="00E56A66"/>
    <w:rsid w:val="00E56AF0"/>
    <w:rsid w:val="00E56B3C"/>
    <w:rsid w:val="00E56CB6"/>
    <w:rsid w:val="00E56CEB"/>
    <w:rsid w:val="00E56E21"/>
    <w:rsid w:val="00E56F5A"/>
    <w:rsid w:val="00E571DE"/>
    <w:rsid w:val="00E5728B"/>
    <w:rsid w:val="00E574A2"/>
    <w:rsid w:val="00E5767F"/>
    <w:rsid w:val="00E5770D"/>
    <w:rsid w:val="00E5781A"/>
    <w:rsid w:val="00E57951"/>
    <w:rsid w:val="00E579DD"/>
    <w:rsid w:val="00E57A05"/>
    <w:rsid w:val="00E57A34"/>
    <w:rsid w:val="00E57BB0"/>
    <w:rsid w:val="00E57C23"/>
    <w:rsid w:val="00E57C55"/>
    <w:rsid w:val="00E57DDE"/>
    <w:rsid w:val="00E57E5F"/>
    <w:rsid w:val="00E57E8A"/>
    <w:rsid w:val="00E600FD"/>
    <w:rsid w:val="00E6042F"/>
    <w:rsid w:val="00E60453"/>
    <w:rsid w:val="00E60461"/>
    <w:rsid w:val="00E60502"/>
    <w:rsid w:val="00E60512"/>
    <w:rsid w:val="00E60648"/>
    <w:rsid w:val="00E6070B"/>
    <w:rsid w:val="00E60919"/>
    <w:rsid w:val="00E6098A"/>
    <w:rsid w:val="00E609A5"/>
    <w:rsid w:val="00E609CC"/>
    <w:rsid w:val="00E60A72"/>
    <w:rsid w:val="00E60A78"/>
    <w:rsid w:val="00E60AEB"/>
    <w:rsid w:val="00E60B42"/>
    <w:rsid w:val="00E60CD5"/>
    <w:rsid w:val="00E60D92"/>
    <w:rsid w:val="00E60F20"/>
    <w:rsid w:val="00E60F2D"/>
    <w:rsid w:val="00E60F48"/>
    <w:rsid w:val="00E61044"/>
    <w:rsid w:val="00E61055"/>
    <w:rsid w:val="00E610B1"/>
    <w:rsid w:val="00E61110"/>
    <w:rsid w:val="00E61155"/>
    <w:rsid w:val="00E61277"/>
    <w:rsid w:val="00E61287"/>
    <w:rsid w:val="00E61297"/>
    <w:rsid w:val="00E61543"/>
    <w:rsid w:val="00E61634"/>
    <w:rsid w:val="00E6164A"/>
    <w:rsid w:val="00E616AE"/>
    <w:rsid w:val="00E6174E"/>
    <w:rsid w:val="00E61881"/>
    <w:rsid w:val="00E6197B"/>
    <w:rsid w:val="00E61AB3"/>
    <w:rsid w:val="00E61BE3"/>
    <w:rsid w:val="00E61F49"/>
    <w:rsid w:val="00E61F63"/>
    <w:rsid w:val="00E61FFD"/>
    <w:rsid w:val="00E621D2"/>
    <w:rsid w:val="00E621DE"/>
    <w:rsid w:val="00E62413"/>
    <w:rsid w:val="00E62576"/>
    <w:rsid w:val="00E625EC"/>
    <w:rsid w:val="00E626BF"/>
    <w:rsid w:val="00E62725"/>
    <w:rsid w:val="00E627AC"/>
    <w:rsid w:val="00E62B2A"/>
    <w:rsid w:val="00E62B45"/>
    <w:rsid w:val="00E62D56"/>
    <w:rsid w:val="00E62E43"/>
    <w:rsid w:val="00E62F97"/>
    <w:rsid w:val="00E632D4"/>
    <w:rsid w:val="00E6341D"/>
    <w:rsid w:val="00E634C8"/>
    <w:rsid w:val="00E63506"/>
    <w:rsid w:val="00E6352B"/>
    <w:rsid w:val="00E6358B"/>
    <w:rsid w:val="00E6368A"/>
    <w:rsid w:val="00E636A0"/>
    <w:rsid w:val="00E636C9"/>
    <w:rsid w:val="00E63847"/>
    <w:rsid w:val="00E63932"/>
    <w:rsid w:val="00E63967"/>
    <w:rsid w:val="00E63A74"/>
    <w:rsid w:val="00E63AAE"/>
    <w:rsid w:val="00E63B94"/>
    <w:rsid w:val="00E63DBF"/>
    <w:rsid w:val="00E63DD2"/>
    <w:rsid w:val="00E63E4A"/>
    <w:rsid w:val="00E64051"/>
    <w:rsid w:val="00E64083"/>
    <w:rsid w:val="00E6410A"/>
    <w:rsid w:val="00E644FA"/>
    <w:rsid w:val="00E64534"/>
    <w:rsid w:val="00E646E3"/>
    <w:rsid w:val="00E64758"/>
    <w:rsid w:val="00E6496D"/>
    <w:rsid w:val="00E649F9"/>
    <w:rsid w:val="00E64B33"/>
    <w:rsid w:val="00E64C91"/>
    <w:rsid w:val="00E64CF5"/>
    <w:rsid w:val="00E64E1F"/>
    <w:rsid w:val="00E64E54"/>
    <w:rsid w:val="00E64F13"/>
    <w:rsid w:val="00E64F7F"/>
    <w:rsid w:val="00E64F9B"/>
    <w:rsid w:val="00E6508C"/>
    <w:rsid w:val="00E65251"/>
    <w:rsid w:val="00E6541C"/>
    <w:rsid w:val="00E6557C"/>
    <w:rsid w:val="00E655A3"/>
    <w:rsid w:val="00E655F1"/>
    <w:rsid w:val="00E65735"/>
    <w:rsid w:val="00E657A5"/>
    <w:rsid w:val="00E657A7"/>
    <w:rsid w:val="00E65AA7"/>
    <w:rsid w:val="00E65AB1"/>
    <w:rsid w:val="00E65ACB"/>
    <w:rsid w:val="00E65BD6"/>
    <w:rsid w:val="00E65C88"/>
    <w:rsid w:val="00E65D3C"/>
    <w:rsid w:val="00E65D8A"/>
    <w:rsid w:val="00E65DD9"/>
    <w:rsid w:val="00E65E5D"/>
    <w:rsid w:val="00E65F03"/>
    <w:rsid w:val="00E65F23"/>
    <w:rsid w:val="00E65F2A"/>
    <w:rsid w:val="00E66027"/>
    <w:rsid w:val="00E660CD"/>
    <w:rsid w:val="00E66222"/>
    <w:rsid w:val="00E663A0"/>
    <w:rsid w:val="00E663C5"/>
    <w:rsid w:val="00E66453"/>
    <w:rsid w:val="00E6666C"/>
    <w:rsid w:val="00E668AE"/>
    <w:rsid w:val="00E668B6"/>
    <w:rsid w:val="00E6693F"/>
    <w:rsid w:val="00E669AC"/>
    <w:rsid w:val="00E66A1C"/>
    <w:rsid w:val="00E66A22"/>
    <w:rsid w:val="00E66A44"/>
    <w:rsid w:val="00E66BC7"/>
    <w:rsid w:val="00E66BCD"/>
    <w:rsid w:val="00E66BDC"/>
    <w:rsid w:val="00E66C9A"/>
    <w:rsid w:val="00E66CA2"/>
    <w:rsid w:val="00E66D50"/>
    <w:rsid w:val="00E66D71"/>
    <w:rsid w:val="00E66E07"/>
    <w:rsid w:val="00E66E96"/>
    <w:rsid w:val="00E66F14"/>
    <w:rsid w:val="00E66F25"/>
    <w:rsid w:val="00E66F42"/>
    <w:rsid w:val="00E67295"/>
    <w:rsid w:val="00E672A3"/>
    <w:rsid w:val="00E6737A"/>
    <w:rsid w:val="00E673C6"/>
    <w:rsid w:val="00E673EF"/>
    <w:rsid w:val="00E675F6"/>
    <w:rsid w:val="00E675FF"/>
    <w:rsid w:val="00E677E5"/>
    <w:rsid w:val="00E6786D"/>
    <w:rsid w:val="00E67909"/>
    <w:rsid w:val="00E67BFC"/>
    <w:rsid w:val="00E67C85"/>
    <w:rsid w:val="00E67CD5"/>
    <w:rsid w:val="00E67EB0"/>
    <w:rsid w:val="00E67EBF"/>
    <w:rsid w:val="00E7001E"/>
    <w:rsid w:val="00E700CC"/>
    <w:rsid w:val="00E700CF"/>
    <w:rsid w:val="00E701D8"/>
    <w:rsid w:val="00E70291"/>
    <w:rsid w:val="00E702CC"/>
    <w:rsid w:val="00E702D8"/>
    <w:rsid w:val="00E70309"/>
    <w:rsid w:val="00E70345"/>
    <w:rsid w:val="00E70424"/>
    <w:rsid w:val="00E704C7"/>
    <w:rsid w:val="00E7077C"/>
    <w:rsid w:val="00E708B8"/>
    <w:rsid w:val="00E70904"/>
    <w:rsid w:val="00E709CC"/>
    <w:rsid w:val="00E70AB8"/>
    <w:rsid w:val="00E70D19"/>
    <w:rsid w:val="00E70E81"/>
    <w:rsid w:val="00E70F03"/>
    <w:rsid w:val="00E71110"/>
    <w:rsid w:val="00E711E0"/>
    <w:rsid w:val="00E71320"/>
    <w:rsid w:val="00E71324"/>
    <w:rsid w:val="00E716E4"/>
    <w:rsid w:val="00E71799"/>
    <w:rsid w:val="00E71846"/>
    <w:rsid w:val="00E71892"/>
    <w:rsid w:val="00E718B5"/>
    <w:rsid w:val="00E71928"/>
    <w:rsid w:val="00E71AF5"/>
    <w:rsid w:val="00E71B6F"/>
    <w:rsid w:val="00E71C09"/>
    <w:rsid w:val="00E71CDD"/>
    <w:rsid w:val="00E71D37"/>
    <w:rsid w:val="00E71E97"/>
    <w:rsid w:val="00E71F45"/>
    <w:rsid w:val="00E71F5E"/>
    <w:rsid w:val="00E722CF"/>
    <w:rsid w:val="00E7234D"/>
    <w:rsid w:val="00E72377"/>
    <w:rsid w:val="00E723EA"/>
    <w:rsid w:val="00E7246B"/>
    <w:rsid w:val="00E724A0"/>
    <w:rsid w:val="00E7259B"/>
    <w:rsid w:val="00E7271B"/>
    <w:rsid w:val="00E72768"/>
    <w:rsid w:val="00E72982"/>
    <w:rsid w:val="00E729F8"/>
    <w:rsid w:val="00E72B85"/>
    <w:rsid w:val="00E72C50"/>
    <w:rsid w:val="00E72C70"/>
    <w:rsid w:val="00E72D6C"/>
    <w:rsid w:val="00E72E11"/>
    <w:rsid w:val="00E72F0C"/>
    <w:rsid w:val="00E72FBC"/>
    <w:rsid w:val="00E731FE"/>
    <w:rsid w:val="00E7329A"/>
    <w:rsid w:val="00E7343C"/>
    <w:rsid w:val="00E73749"/>
    <w:rsid w:val="00E737ED"/>
    <w:rsid w:val="00E738DF"/>
    <w:rsid w:val="00E739B4"/>
    <w:rsid w:val="00E739C5"/>
    <w:rsid w:val="00E73A4B"/>
    <w:rsid w:val="00E73A8F"/>
    <w:rsid w:val="00E73BE4"/>
    <w:rsid w:val="00E73CBD"/>
    <w:rsid w:val="00E73D62"/>
    <w:rsid w:val="00E73DD1"/>
    <w:rsid w:val="00E73F76"/>
    <w:rsid w:val="00E74021"/>
    <w:rsid w:val="00E74103"/>
    <w:rsid w:val="00E742B6"/>
    <w:rsid w:val="00E742DF"/>
    <w:rsid w:val="00E74604"/>
    <w:rsid w:val="00E74823"/>
    <w:rsid w:val="00E74831"/>
    <w:rsid w:val="00E74B05"/>
    <w:rsid w:val="00E74D58"/>
    <w:rsid w:val="00E74DBA"/>
    <w:rsid w:val="00E74DFF"/>
    <w:rsid w:val="00E74E2C"/>
    <w:rsid w:val="00E74E69"/>
    <w:rsid w:val="00E74E74"/>
    <w:rsid w:val="00E74EE7"/>
    <w:rsid w:val="00E74EF6"/>
    <w:rsid w:val="00E7523C"/>
    <w:rsid w:val="00E752C0"/>
    <w:rsid w:val="00E75497"/>
    <w:rsid w:val="00E754B4"/>
    <w:rsid w:val="00E75558"/>
    <w:rsid w:val="00E756D8"/>
    <w:rsid w:val="00E7584F"/>
    <w:rsid w:val="00E75918"/>
    <w:rsid w:val="00E7599A"/>
    <w:rsid w:val="00E75D44"/>
    <w:rsid w:val="00E75D4F"/>
    <w:rsid w:val="00E75E18"/>
    <w:rsid w:val="00E75E27"/>
    <w:rsid w:val="00E75E3B"/>
    <w:rsid w:val="00E75EEB"/>
    <w:rsid w:val="00E75FFE"/>
    <w:rsid w:val="00E7603C"/>
    <w:rsid w:val="00E76218"/>
    <w:rsid w:val="00E76237"/>
    <w:rsid w:val="00E7623E"/>
    <w:rsid w:val="00E762E6"/>
    <w:rsid w:val="00E762ED"/>
    <w:rsid w:val="00E763AD"/>
    <w:rsid w:val="00E76490"/>
    <w:rsid w:val="00E7652B"/>
    <w:rsid w:val="00E765FD"/>
    <w:rsid w:val="00E76648"/>
    <w:rsid w:val="00E7668C"/>
    <w:rsid w:val="00E7697A"/>
    <w:rsid w:val="00E76A78"/>
    <w:rsid w:val="00E76AEA"/>
    <w:rsid w:val="00E76C04"/>
    <w:rsid w:val="00E76D65"/>
    <w:rsid w:val="00E76D69"/>
    <w:rsid w:val="00E770AE"/>
    <w:rsid w:val="00E77126"/>
    <w:rsid w:val="00E77182"/>
    <w:rsid w:val="00E771B4"/>
    <w:rsid w:val="00E77253"/>
    <w:rsid w:val="00E77293"/>
    <w:rsid w:val="00E77484"/>
    <w:rsid w:val="00E77577"/>
    <w:rsid w:val="00E775F4"/>
    <w:rsid w:val="00E775F9"/>
    <w:rsid w:val="00E77905"/>
    <w:rsid w:val="00E7795B"/>
    <w:rsid w:val="00E779DF"/>
    <w:rsid w:val="00E77C13"/>
    <w:rsid w:val="00E77C33"/>
    <w:rsid w:val="00E77E35"/>
    <w:rsid w:val="00E77EA3"/>
    <w:rsid w:val="00E77EAB"/>
    <w:rsid w:val="00E801AD"/>
    <w:rsid w:val="00E801D5"/>
    <w:rsid w:val="00E8025A"/>
    <w:rsid w:val="00E8027F"/>
    <w:rsid w:val="00E80477"/>
    <w:rsid w:val="00E80579"/>
    <w:rsid w:val="00E80669"/>
    <w:rsid w:val="00E8072D"/>
    <w:rsid w:val="00E80AA5"/>
    <w:rsid w:val="00E80B16"/>
    <w:rsid w:val="00E80C2B"/>
    <w:rsid w:val="00E80CA6"/>
    <w:rsid w:val="00E80F00"/>
    <w:rsid w:val="00E80FF7"/>
    <w:rsid w:val="00E81028"/>
    <w:rsid w:val="00E81084"/>
    <w:rsid w:val="00E8114E"/>
    <w:rsid w:val="00E81210"/>
    <w:rsid w:val="00E812C8"/>
    <w:rsid w:val="00E8153A"/>
    <w:rsid w:val="00E8153C"/>
    <w:rsid w:val="00E815FB"/>
    <w:rsid w:val="00E817AC"/>
    <w:rsid w:val="00E817B7"/>
    <w:rsid w:val="00E81865"/>
    <w:rsid w:val="00E8199E"/>
    <w:rsid w:val="00E81A5D"/>
    <w:rsid w:val="00E81B19"/>
    <w:rsid w:val="00E81E6A"/>
    <w:rsid w:val="00E81F09"/>
    <w:rsid w:val="00E82104"/>
    <w:rsid w:val="00E82281"/>
    <w:rsid w:val="00E82376"/>
    <w:rsid w:val="00E82496"/>
    <w:rsid w:val="00E824C1"/>
    <w:rsid w:val="00E824E4"/>
    <w:rsid w:val="00E82681"/>
    <w:rsid w:val="00E82742"/>
    <w:rsid w:val="00E8278C"/>
    <w:rsid w:val="00E827C3"/>
    <w:rsid w:val="00E8285F"/>
    <w:rsid w:val="00E8287A"/>
    <w:rsid w:val="00E82A15"/>
    <w:rsid w:val="00E82A49"/>
    <w:rsid w:val="00E82A66"/>
    <w:rsid w:val="00E82A70"/>
    <w:rsid w:val="00E82AD4"/>
    <w:rsid w:val="00E82BE4"/>
    <w:rsid w:val="00E82C9A"/>
    <w:rsid w:val="00E82F9C"/>
    <w:rsid w:val="00E82FA2"/>
    <w:rsid w:val="00E8302A"/>
    <w:rsid w:val="00E830AD"/>
    <w:rsid w:val="00E830E1"/>
    <w:rsid w:val="00E83940"/>
    <w:rsid w:val="00E83B8F"/>
    <w:rsid w:val="00E83C54"/>
    <w:rsid w:val="00E83D03"/>
    <w:rsid w:val="00E83E7F"/>
    <w:rsid w:val="00E83EA6"/>
    <w:rsid w:val="00E83F83"/>
    <w:rsid w:val="00E840B2"/>
    <w:rsid w:val="00E84128"/>
    <w:rsid w:val="00E841F9"/>
    <w:rsid w:val="00E8425F"/>
    <w:rsid w:val="00E84324"/>
    <w:rsid w:val="00E8432E"/>
    <w:rsid w:val="00E84413"/>
    <w:rsid w:val="00E84596"/>
    <w:rsid w:val="00E84651"/>
    <w:rsid w:val="00E84721"/>
    <w:rsid w:val="00E847E0"/>
    <w:rsid w:val="00E8487E"/>
    <w:rsid w:val="00E849DC"/>
    <w:rsid w:val="00E84AE5"/>
    <w:rsid w:val="00E84AF0"/>
    <w:rsid w:val="00E84C16"/>
    <w:rsid w:val="00E84C19"/>
    <w:rsid w:val="00E84D7E"/>
    <w:rsid w:val="00E84E49"/>
    <w:rsid w:val="00E84EF7"/>
    <w:rsid w:val="00E85011"/>
    <w:rsid w:val="00E85027"/>
    <w:rsid w:val="00E850D6"/>
    <w:rsid w:val="00E851E8"/>
    <w:rsid w:val="00E853A8"/>
    <w:rsid w:val="00E853B6"/>
    <w:rsid w:val="00E85479"/>
    <w:rsid w:val="00E85667"/>
    <w:rsid w:val="00E85981"/>
    <w:rsid w:val="00E859B5"/>
    <w:rsid w:val="00E859B7"/>
    <w:rsid w:val="00E85C42"/>
    <w:rsid w:val="00E85C86"/>
    <w:rsid w:val="00E85D5F"/>
    <w:rsid w:val="00E85D6A"/>
    <w:rsid w:val="00E85E51"/>
    <w:rsid w:val="00E85F2E"/>
    <w:rsid w:val="00E86092"/>
    <w:rsid w:val="00E860C4"/>
    <w:rsid w:val="00E860E8"/>
    <w:rsid w:val="00E8617A"/>
    <w:rsid w:val="00E861B7"/>
    <w:rsid w:val="00E861BB"/>
    <w:rsid w:val="00E8621A"/>
    <w:rsid w:val="00E86239"/>
    <w:rsid w:val="00E863A0"/>
    <w:rsid w:val="00E863FB"/>
    <w:rsid w:val="00E86485"/>
    <w:rsid w:val="00E864D5"/>
    <w:rsid w:val="00E86514"/>
    <w:rsid w:val="00E8668F"/>
    <w:rsid w:val="00E86696"/>
    <w:rsid w:val="00E866BB"/>
    <w:rsid w:val="00E8675C"/>
    <w:rsid w:val="00E868CE"/>
    <w:rsid w:val="00E86AD5"/>
    <w:rsid w:val="00E86AF2"/>
    <w:rsid w:val="00E86B1A"/>
    <w:rsid w:val="00E86C0E"/>
    <w:rsid w:val="00E86EF1"/>
    <w:rsid w:val="00E86FAF"/>
    <w:rsid w:val="00E8700C"/>
    <w:rsid w:val="00E870AF"/>
    <w:rsid w:val="00E87118"/>
    <w:rsid w:val="00E8719D"/>
    <w:rsid w:val="00E87255"/>
    <w:rsid w:val="00E87276"/>
    <w:rsid w:val="00E872A5"/>
    <w:rsid w:val="00E87545"/>
    <w:rsid w:val="00E875F7"/>
    <w:rsid w:val="00E8762B"/>
    <w:rsid w:val="00E87BE3"/>
    <w:rsid w:val="00E87C57"/>
    <w:rsid w:val="00E87DA7"/>
    <w:rsid w:val="00E8AA8D"/>
    <w:rsid w:val="00E90035"/>
    <w:rsid w:val="00E900A7"/>
    <w:rsid w:val="00E900C7"/>
    <w:rsid w:val="00E90112"/>
    <w:rsid w:val="00E90225"/>
    <w:rsid w:val="00E90242"/>
    <w:rsid w:val="00E902FE"/>
    <w:rsid w:val="00E907EA"/>
    <w:rsid w:val="00E907F2"/>
    <w:rsid w:val="00E908BF"/>
    <w:rsid w:val="00E90A11"/>
    <w:rsid w:val="00E90A57"/>
    <w:rsid w:val="00E90B1D"/>
    <w:rsid w:val="00E90BD7"/>
    <w:rsid w:val="00E90C08"/>
    <w:rsid w:val="00E90D32"/>
    <w:rsid w:val="00E90D3A"/>
    <w:rsid w:val="00E90DD2"/>
    <w:rsid w:val="00E90E74"/>
    <w:rsid w:val="00E90E7E"/>
    <w:rsid w:val="00E90F41"/>
    <w:rsid w:val="00E90FE8"/>
    <w:rsid w:val="00E90FF7"/>
    <w:rsid w:val="00E91055"/>
    <w:rsid w:val="00E91060"/>
    <w:rsid w:val="00E91087"/>
    <w:rsid w:val="00E911F8"/>
    <w:rsid w:val="00E91273"/>
    <w:rsid w:val="00E91285"/>
    <w:rsid w:val="00E9140B"/>
    <w:rsid w:val="00E91427"/>
    <w:rsid w:val="00E91470"/>
    <w:rsid w:val="00E914A3"/>
    <w:rsid w:val="00E91614"/>
    <w:rsid w:val="00E91652"/>
    <w:rsid w:val="00E916EA"/>
    <w:rsid w:val="00E9194A"/>
    <w:rsid w:val="00E919C2"/>
    <w:rsid w:val="00E919D6"/>
    <w:rsid w:val="00E919E6"/>
    <w:rsid w:val="00E91AD7"/>
    <w:rsid w:val="00E91EA5"/>
    <w:rsid w:val="00E91F14"/>
    <w:rsid w:val="00E91F69"/>
    <w:rsid w:val="00E91F7E"/>
    <w:rsid w:val="00E91FC9"/>
    <w:rsid w:val="00E92087"/>
    <w:rsid w:val="00E92179"/>
    <w:rsid w:val="00E92329"/>
    <w:rsid w:val="00E92344"/>
    <w:rsid w:val="00E92406"/>
    <w:rsid w:val="00E9259E"/>
    <w:rsid w:val="00E9262E"/>
    <w:rsid w:val="00E92640"/>
    <w:rsid w:val="00E9277C"/>
    <w:rsid w:val="00E928BE"/>
    <w:rsid w:val="00E928DA"/>
    <w:rsid w:val="00E92BA2"/>
    <w:rsid w:val="00E92CD6"/>
    <w:rsid w:val="00E92D84"/>
    <w:rsid w:val="00E92D97"/>
    <w:rsid w:val="00E92F37"/>
    <w:rsid w:val="00E9308A"/>
    <w:rsid w:val="00E930A4"/>
    <w:rsid w:val="00E93128"/>
    <w:rsid w:val="00E93179"/>
    <w:rsid w:val="00E9324B"/>
    <w:rsid w:val="00E93324"/>
    <w:rsid w:val="00E9334D"/>
    <w:rsid w:val="00E934B8"/>
    <w:rsid w:val="00E934D4"/>
    <w:rsid w:val="00E9357F"/>
    <w:rsid w:val="00E936DD"/>
    <w:rsid w:val="00E9373F"/>
    <w:rsid w:val="00E937BF"/>
    <w:rsid w:val="00E937DB"/>
    <w:rsid w:val="00E937FA"/>
    <w:rsid w:val="00E9386C"/>
    <w:rsid w:val="00E93875"/>
    <w:rsid w:val="00E938F0"/>
    <w:rsid w:val="00E939F8"/>
    <w:rsid w:val="00E93A7C"/>
    <w:rsid w:val="00E93AC3"/>
    <w:rsid w:val="00E93B16"/>
    <w:rsid w:val="00E93BD0"/>
    <w:rsid w:val="00E93CB2"/>
    <w:rsid w:val="00E93E08"/>
    <w:rsid w:val="00E93E30"/>
    <w:rsid w:val="00E93E55"/>
    <w:rsid w:val="00E93E97"/>
    <w:rsid w:val="00E94090"/>
    <w:rsid w:val="00E940EA"/>
    <w:rsid w:val="00E94121"/>
    <w:rsid w:val="00E94172"/>
    <w:rsid w:val="00E94205"/>
    <w:rsid w:val="00E94289"/>
    <w:rsid w:val="00E9432C"/>
    <w:rsid w:val="00E94447"/>
    <w:rsid w:val="00E945EA"/>
    <w:rsid w:val="00E9473D"/>
    <w:rsid w:val="00E94A02"/>
    <w:rsid w:val="00E94A72"/>
    <w:rsid w:val="00E94AA5"/>
    <w:rsid w:val="00E94BBC"/>
    <w:rsid w:val="00E94CF6"/>
    <w:rsid w:val="00E94D27"/>
    <w:rsid w:val="00E94D9B"/>
    <w:rsid w:val="00E94F6E"/>
    <w:rsid w:val="00E94F98"/>
    <w:rsid w:val="00E950D7"/>
    <w:rsid w:val="00E95242"/>
    <w:rsid w:val="00E95313"/>
    <w:rsid w:val="00E955B7"/>
    <w:rsid w:val="00E955DE"/>
    <w:rsid w:val="00E955EE"/>
    <w:rsid w:val="00E955FA"/>
    <w:rsid w:val="00E9588E"/>
    <w:rsid w:val="00E958F0"/>
    <w:rsid w:val="00E959E9"/>
    <w:rsid w:val="00E95A09"/>
    <w:rsid w:val="00E95A44"/>
    <w:rsid w:val="00E95B7D"/>
    <w:rsid w:val="00E95C49"/>
    <w:rsid w:val="00E95C66"/>
    <w:rsid w:val="00E95CF4"/>
    <w:rsid w:val="00E95E1A"/>
    <w:rsid w:val="00E95E8F"/>
    <w:rsid w:val="00E95F0C"/>
    <w:rsid w:val="00E95F83"/>
    <w:rsid w:val="00E95F93"/>
    <w:rsid w:val="00E9600E"/>
    <w:rsid w:val="00E960DB"/>
    <w:rsid w:val="00E96226"/>
    <w:rsid w:val="00E962E9"/>
    <w:rsid w:val="00E96311"/>
    <w:rsid w:val="00E964FA"/>
    <w:rsid w:val="00E9656E"/>
    <w:rsid w:val="00E965D6"/>
    <w:rsid w:val="00E9661F"/>
    <w:rsid w:val="00E9662D"/>
    <w:rsid w:val="00E96675"/>
    <w:rsid w:val="00E966C1"/>
    <w:rsid w:val="00E966F1"/>
    <w:rsid w:val="00E96900"/>
    <w:rsid w:val="00E9695B"/>
    <w:rsid w:val="00E969B5"/>
    <w:rsid w:val="00E96A32"/>
    <w:rsid w:val="00E96A3B"/>
    <w:rsid w:val="00E96B9A"/>
    <w:rsid w:val="00E96CDE"/>
    <w:rsid w:val="00E96EDC"/>
    <w:rsid w:val="00E96F8A"/>
    <w:rsid w:val="00E96FBF"/>
    <w:rsid w:val="00E97086"/>
    <w:rsid w:val="00E97139"/>
    <w:rsid w:val="00E9726E"/>
    <w:rsid w:val="00E9730C"/>
    <w:rsid w:val="00E97582"/>
    <w:rsid w:val="00E975BD"/>
    <w:rsid w:val="00E9760A"/>
    <w:rsid w:val="00E976E9"/>
    <w:rsid w:val="00E977FC"/>
    <w:rsid w:val="00E97858"/>
    <w:rsid w:val="00E9799B"/>
    <w:rsid w:val="00E97A3F"/>
    <w:rsid w:val="00E97B2C"/>
    <w:rsid w:val="00E97B51"/>
    <w:rsid w:val="00E97E0D"/>
    <w:rsid w:val="00E97E16"/>
    <w:rsid w:val="00E97F52"/>
    <w:rsid w:val="00EA002C"/>
    <w:rsid w:val="00EA0197"/>
    <w:rsid w:val="00EA0282"/>
    <w:rsid w:val="00EA02D5"/>
    <w:rsid w:val="00EA03D0"/>
    <w:rsid w:val="00EA053D"/>
    <w:rsid w:val="00EA0667"/>
    <w:rsid w:val="00EA0687"/>
    <w:rsid w:val="00EA080F"/>
    <w:rsid w:val="00EA0AD8"/>
    <w:rsid w:val="00EA0DA0"/>
    <w:rsid w:val="00EA0DA7"/>
    <w:rsid w:val="00EA0FD4"/>
    <w:rsid w:val="00EA105F"/>
    <w:rsid w:val="00EA1069"/>
    <w:rsid w:val="00EA10E7"/>
    <w:rsid w:val="00EA120B"/>
    <w:rsid w:val="00EA1406"/>
    <w:rsid w:val="00EA1576"/>
    <w:rsid w:val="00EA15C5"/>
    <w:rsid w:val="00EA15FA"/>
    <w:rsid w:val="00EA167E"/>
    <w:rsid w:val="00EA1919"/>
    <w:rsid w:val="00EA193B"/>
    <w:rsid w:val="00EA19E1"/>
    <w:rsid w:val="00EA1A97"/>
    <w:rsid w:val="00EA1CC6"/>
    <w:rsid w:val="00EA1D00"/>
    <w:rsid w:val="00EA1D94"/>
    <w:rsid w:val="00EA1E01"/>
    <w:rsid w:val="00EA1F73"/>
    <w:rsid w:val="00EA24F2"/>
    <w:rsid w:val="00EA25E9"/>
    <w:rsid w:val="00EA2788"/>
    <w:rsid w:val="00EA2878"/>
    <w:rsid w:val="00EA2BD8"/>
    <w:rsid w:val="00EA2BDE"/>
    <w:rsid w:val="00EA2C62"/>
    <w:rsid w:val="00EA2D11"/>
    <w:rsid w:val="00EA2D72"/>
    <w:rsid w:val="00EA2EAC"/>
    <w:rsid w:val="00EA2ED7"/>
    <w:rsid w:val="00EA2F80"/>
    <w:rsid w:val="00EA308E"/>
    <w:rsid w:val="00EA310C"/>
    <w:rsid w:val="00EA3126"/>
    <w:rsid w:val="00EA32D4"/>
    <w:rsid w:val="00EA339B"/>
    <w:rsid w:val="00EA342E"/>
    <w:rsid w:val="00EA352D"/>
    <w:rsid w:val="00EA375B"/>
    <w:rsid w:val="00EA3819"/>
    <w:rsid w:val="00EA38E4"/>
    <w:rsid w:val="00EA394E"/>
    <w:rsid w:val="00EA3B17"/>
    <w:rsid w:val="00EA3D72"/>
    <w:rsid w:val="00EA3EC5"/>
    <w:rsid w:val="00EA40D6"/>
    <w:rsid w:val="00EA4102"/>
    <w:rsid w:val="00EA41AF"/>
    <w:rsid w:val="00EA4447"/>
    <w:rsid w:val="00EA4740"/>
    <w:rsid w:val="00EA4878"/>
    <w:rsid w:val="00EA48B5"/>
    <w:rsid w:val="00EA48CC"/>
    <w:rsid w:val="00EA4986"/>
    <w:rsid w:val="00EA4A40"/>
    <w:rsid w:val="00EA4A73"/>
    <w:rsid w:val="00EA4AB0"/>
    <w:rsid w:val="00EA4B5C"/>
    <w:rsid w:val="00EA4C9B"/>
    <w:rsid w:val="00EA4CE5"/>
    <w:rsid w:val="00EA4D15"/>
    <w:rsid w:val="00EA4D76"/>
    <w:rsid w:val="00EA51A9"/>
    <w:rsid w:val="00EA51E1"/>
    <w:rsid w:val="00EA5283"/>
    <w:rsid w:val="00EA530A"/>
    <w:rsid w:val="00EA53C6"/>
    <w:rsid w:val="00EA53EE"/>
    <w:rsid w:val="00EA54CC"/>
    <w:rsid w:val="00EA54E9"/>
    <w:rsid w:val="00EA5645"/>
    <w:rsid w:val="00EA570A"/>
    <w:rsid w:val="00EA5754"/>
    <w:rsid w:val="00EA59B8"/>
    <w:rsid w:val="00EA5A79"/>
    <w:rsid w:val="00EA5A7B"/>
    <w:rsid w:val="00EA5CC7"/>
    <w:rsid w:val="00EA5F8E"/>
    <w:rsid w:val="00EA5FB2"/>
    <w:rsid w:val="00EA61FE"/>
    <w:rsid w:val="00EA62B0"/>
    <w:rsid w:val="00EA62ED"/>
    <w:rsid w:val="00EA6344"/>
    <w:rsid w:val="00EA6382"/>
    <w:rsid w:val="00EA63FD"/>
    <w:rsid w:val="00EA65DE"/>
    <w:rsid w:val="00EA67F8"/>
    <w:rsid w:val="00EA6B41"/>
    <w:rsid w:val="00EA6C5D"/>
    <w:rsid w:val="00EA6CDE"/>
    <w:rsid w:val="00EA6D05"/>
    <w:rsid w:val="00EA6D75"/>
    <w:rsid w:val="00EA7118"/>
    <w:rsid w:val="00EA715A"/>
    <w:rsid w:val="00EA7317"/>
    <w:rsid w:val="00EA7399"/>
    <w:rsid w:val="00EA7429"/>
    <w:rsid w:val="00EA744C"/>
    <w:rsid w:val="00EA7584"/>
    <w:rsid w:val="00EA759C"/>
    <w:rsid w:val="00EA7600"/>
    <w:rsid w:val="00EA7687"/>
    <w:rsid w:val="00EA7715"/>
    <w:rsid w:val="00EA7865"/>
    <w:rsid w:val="00EA7AC6"/>
    <w:rsid w:val="00EA7AC8"/>
    <w:rsid w:val="00EA7BC3"/>
    <w:rsid w:val="00EA7C5B"/>
    <w:rsid w:val="00EA7C8E"/>
    <w:rsid w:val="00EA7D3A"/>
    <w:rsid w:val="00EA7F89"/>
    <w:rsid w:val="00EA7FAA"/>
    <w:rsid w:val="00EB04F7"/>
    <w:rsid w:val="00EB05BC"/>
    <w:rsid w:val="00EB073E"/>
    <w:rsid w:val="00EB07B2"/>
    <w:rsid w:val="00EB07B8"/>
    <w:rsid w:val="00EB07D8"/>
    <w:rsid w:val="00EB0954"/>
    <w:rsid w:val="00EB09FF"/>
    <w:rsid w:val="00EB0A86"/>
    <w:rsid w:val="00EB0AC6"/>
    <w:rsid w:val="00EB0AEA"/>
    <w:rsid w:val="00EB0BA7"/>
    <w:rsid w:val="00EB0C75"/>
    <w:rsid w:val="00EB0DF7"/>
    <w:rsid w:val="00EB0F52"/>
    <w:rsid w:val="00EB1169"/>
    <w:rsid w:val="00EB11B9"/>
    <w:rsid w:val="00EB1259"/>
    <w:rsid w:val="00EB1297"/>
    <w:rsid w:val="00EB1456"/>
    <w:rsid w:val="00EB1616"/>
    <w:rsid w:val="00EB1628"/>
    <w:rsid w:val="00EB16A2"/>
    <w:rsid w:val="00EB1874"/>
    <w:rsid w:val="00EB1943"/>
    <w:rsid w:val="00EB19EC"/>
    <w:rsid w:val="00EB1C39"/>
    <w:rsid w:val="00EB1D07"/>
    <w:rsid w:val="00EB1D5A"/>
    <w:rsid w:val="00EB1E37"/>
    <w:rsid w:val="00EB1F9D"/>
    <w:rsid w:val="00EB2010"/>
    <w:rsid w:val="00EB212C"/>
    <w:rsid w:val="00EB2146"/>
    <w:rsid w:val="00EB214B"/>
    <w:rsid w:val="00EB21BE"/>
    <w:rsid w:val="00EB228F"/>
    <w:rsid w:val="00EB249A"/>
    <w:rsid w:val="00EB249B"/>
    <w:rsid w:val="00EB2636"/>
    <w:rsid w:val="00EB2866"/>
    <w:rsid w:val="00EB2A4C"/>
    <w:rsid w:val="00EB2B42"/>
    <w:rsid w:val="00EB2BBC"/>
    <w:rsid w:val="00EB2C64"/>
    <w:rsid w:val="00EB2C9F"/>
    <w:rsid w:val="00EB2D99"/>
    <w:rsid w:val="00EB2FB5"/>
    <w:rsid w:val="00EB3153"/>
    <w:rsid w:val="00EB31CE"/>
    <w:rsid w:val="00EB3232"/>
    <w:rsid w:val="00EB33CF"/>
    <w:rsid w:val="00EB34D8"/>
    <w:rsid w:val="00EB34E7"/>
    <w:rsid w:val="00EB3578"/>
    <w:rsid w:val="00EB35B2"/>
    <w:rsid w:val="00EB3804"/>
    <w:rsid w:val="00EB383D"/>
    <w:rsid w:val="00EB389E"/>
    <w:rsid w:val="00EB38EA"/>
    <w:rsid w:val="00EB38F0"/>
    <w:rsid w:val="00EB393B"/>
    <w:rsid w:val="00EB3B56"/>
    <w:rsid w:val="00EB3B92"/>
    <w:rsid w:val="00EB3BAA"/>
    <w:rsid w:val="00EB3BEE"/>
    <w:rsid w:val="00EB3CE1"/>
    <w:rsid w:val="00EB3E1C"/>
    <w:rsid w:val="00EB3FB4"/>
    <w:rsid w:val="00EB3FE8"/>
    <w:rsid w:val="00EB4059"/>
    <w:rsid w:val="00EB4062"/>
    <w:rsid w:val="00EB4206"/>
    <w:rsid w:val="00EB4356"/>
    <w:rsid w:val="00EB437A"/>
    <w:rsid w:val="00EB4544"/>
    <w:rsid w:val="00EB4577"/>
    <w:rsid w:val="00EB473C"/>
    <w:rsid w:val="00EB47F5"/>
    <w:rsid w:val="00EB48F4"/>
    <w:rsid w:val="00EB4B05"/>
    <w:rsid w:val="00EB4BB5"/>
    <w:rsid w:val="00EB4C5F"/>
    <w:rsid w:val="00EB4D20"/>
    <w:rsid w:val="00EB4DC1"/>
    <w:rsid w:val="00EB4F11"/>
    <w:rsid w:val="00EB4F41"/>
    <w:rsid w:val="00EB4FDF"/>
    <w:rsid w:val="00EB5061"/>
    <w:rsid w:val="00EB507B"/>
    <w:rsid w:val="00EB50CB"/>
    <w:rsid w:val="00EB51D2"/>
    <w:rsid w:val="00EB5202"/>
    <w:rsid w:val="00EB5230"/>
    <w:rsid w:val="00EB5298"/>
    <w:rsid w:val="00EB53F2"/>
    <w:rsid w:val="00EB540D"/>
    <w:rsid w:val="00EB5717"/>
    <w:rsid w:val="00EB5790"/>
    <w:rsid w:val="00EB5794"/>
    <w:rsid w:val="00EB5904"/>
    <w:rsid w:val="00EB5910"/>
    <w:rsid w:val="00EB5990"/>
    <w:rsid w:val="00EB59FF"/>
    <w:rsid w:val="00EB5A60"/>
    <w:rsid w:val="00EB5B4D"/>
    <w:rsid w:val="00EB5C98"/>
    <w:rsid w:val="00EB5D40"/>
    <w:rsid w:val="00EB5E6F"/>
    <w:rsid w:val="00EB61AD"/>
    <w:rsid w:val="00EB61C1"/>
    <w:rsid w:val="00EB61E6"/>
    <w:rsid w:val="00EB62B1"/>
    <w:rsid w:val="00EB634E"/>
    <w:rsid w:val="00EB636C"/>
    <w:rsid w:val="00EB63A3"/>
    <w:rsid w:val="00EB6505"/>
    <w:rsid w:val="00EB66C2"/>
    <w:rsid w:val="00EB66F1"/>
    <w:rsid w:val="00EB6794"/>
    <w:rsid w:val="00EB6876"/>
    <w:rsid w:val="00EB68AA"/>
    <w:rsid w:val="00EB6907"/>
    <w:rsid w:val="00EB6924"/>
    <w:rsid w:val="00EB692E"/>
    <w:rsid w:val="00EB6AEF"/>
    <w:rsid w:val="00EB6BCD"/>
    <w:rsid w:val="00EB6BCF"/>
    <w:rsid w:val="00EB6C0A"/>
    <w:rsid w:val="00EB6C17"/>
    <w:rsid w:val="00EB6E2D"/>
    <w:rsid w:val="00EB6F96"/>
    <w:rsid w:val="00EB6FC3"/>
    <w:rsid w:val="00EB7258"/>
    <w:rsid w:val="00EB72E8"/>
    <w:rsid w:val="00EB741B"/>
    <w:rsid w:val="00EB7496"/>
    <w:rsid w:val="00EB7542"/>
    <w:rsid w:val="00EB7566"/>
    <w:rsid w:val="00EB757D"/>
    <w:rsid w:val="00EB765E"/>
    <w:rsid w:val="00EB78F1"/>
    <w:rsid w:val="00EB7A1B"/>
    <w:rsid w:val="00EB7A55"/>
    <w:rsid w:val="00EB7B53"/>
    <w:rsid w:val="00EB7B9A"/>
    <w:rsid w:val="00EB7BE7"/>
    <w:rsid w:val="00EB7CF9"/>
    <w:rsid w:val="00EB7D1D"/>
    <w:rsid w:val="00EB7F6C"/>
    <w:rsid w:val="00EC008C"/>
    <w:rsid w:val="00EC014C"/>
    <w:rsid w:val="00EC0253"/>
    <w:rsid w:val="00EC0263"/>
    <w:rsid w:val="00EC03EC"/>
    <w:rsid w:val="00EC0419"/>
    <w:rsid w:val="00EC04E7"/>
    <w:rsid w:val="00EC054B"/>
    <w:rsid w:val="00EC05F3"/>
    <w:rsid w:val="00EC060D"/>
    <w:rsid w:val="00EC06C6"/>
    <w:rsid w:val="00EC0734"/>
    <w:rsid w:val="00EC076E"/>
    <w:rsid w:val="00EC07A5"/>
    <w:rsid w:val="00EC08D0"/>
    <w:rsid w:val="00EC0992"/>
    <w:rsid w:val="00EC09A1"/>
    <w:rsid w:val="00EC0A8B"/>
    <w:rsid w:val="00EC0D3E"/>
    <w:rsid w:val="00EC0E61"/>
    <w:rsid w:val="00EC10CC"/>
    <w:rsid w:val="00EC116F"/>
    <w:rsid w:val="00EC11D1"/>
    <w:rsid w:val="00EC14AF"/>
    <w:rsid w:val="00EC15FE"/>
    <w:rsid w:val="00EC1627"/>
    <w:rsid w:val="00EC169C"/>
    <w:rsid w:val="00EC1A3C"/>
    <w:rsid w:val="00EC1A57"/>
    <w:rsid w:val="00EC1A73"/>
    <w:rsid w:val="00EC1AE4"/>
    <w:rsid w:val="00EC1B3A"/>
    <w:rsid w:val="00EC1C0C"/>
    <w:rsid w:val="00EC1C4A"/>
    <w:rsid w:val="00EC1E2F"/>
    <w:rsid w:val="00EC1E5A"/>
    <w:rsid w:val="00EC20BF"/>
    <w:rsid w:val="00EC2115"/>
    <w:rsid w:val="00EC2192"/>
    <w:rsid w:val="00EC2221"/>
    <w:rsid w:val="00EC2283"/>
    <w:rsid w:val="00EC22CE"/>
    <w:rsid w:val="00EC2314"/>
    <w:rsid w:val="00EC23AD"/>
    <w:rsid w:val="00EC243F"/>
    <w:rsid w:val="00EC247F"/>
    <w:rsid w:val="00EC2490"/>
    <w:rsid w:val="00EC251F"/>
    <w:rsid w:val="00EC2533"/>
    <w:rsid w:val="00EC2614"/>
    <w:rsid w:val="00EC2703"/>
    <w:rsid w:val="00EC2708"/>
    <w:rsid w:val="00EC273E"/>
    <w:rsid w:val="00EC27F1"/>
    <w:rsid w:val="00EC28E0"/>
    <w:rsid w:val="00EC2B05"/>
    <w:rsid w:val="00EC2C21"/>
    <w:rsid w:val="00EC2D16"/>
    <w:rsid w:val="00EC2DD4"/>
    <w:rsid w:val="00EC2F32"/>
    <w:rsid w:val="00EC2F4B"/>
    <w:rsid w:val="00EC303B"/>
    <w:rsid w:val="00EC3098"/>
    <w:rsid w:val="00EC31B5"/>
    <w:rsid w:val="00EC32EC"/>
    <w:rsid w:val="00EC3481"/>
    <w:rsid w:val="00EC3551"/>
    <w:rsid w:val="00EC35B5"/>
    <w:rsid w:val="00EC376A"/>
    <w:rsid w:val="00EC3896"/>
    <w:rsid w:val="00EC38F3"/>
    <w:rsid w:val="00EC3957"/>
    <w:rsid w:val="00EC3A84"/>
    <w:rsid w:val="00EC3B49"/>
    <w:rsid w:val="00EC3B7B"/>
    <w:rsid w:val="00EC3B92"/>
    <w:rsid w:val="00EC3C74"/>
    <w:rsid w:val="00EC3CD1"/>
    <w:rsid w:val="00EC3CE4"/>
    <w:rsid w:val="00EC3D39"/>
    <w:rsid w:val="00EC3DB3"/>
    <w:rsid w:val="00EC3E99"/>
    <w:rsid w:val="00EC3F7B"/>
    <w:rsid w:val="00EC3FDA"/>
    <w:rsid w:val="00EC4006"/>
    <w:rsid w:val="00EC400A"/>
    <w:rsid w:val="00EC41DE"/>
    <w:rsid w:val="00EC42A3"/>
    <w:rsid w:val="00EC42E4"/>
    <w:rsid w:val="00EC4631"/>
    <w:rsid w:val="00EC469C"/>
    <w:rsid w:val="00EC471D"/>
    <w:rsid w:val="00EC479F"/>
    <w:rsid w:val="00EC4948"/>
    <w:rsid w:val="00EC4992"/>
    <w:rsid w:val="00EC4A31"/>
    <w:rsid w:val="00EC4A72"/>
    <w:rsid w:val="00EC4A8A"/>
    <w:rsid w:val="00EC4D43"/>
    <w:rsid w:val="00EC4D54"/>
    <w:rsid w:val="00EC4DE9"/>
    <w:rsid w:val="00EC4EDC"/>
    <w:rsid w:val="00EC4EE7"/>
    <w:rsid w:val="00EC4FE7"/>
    <w:rsid w:val="00EC5052"/>
    <w:rsid w:val="00EC50B1"/>
    <w:rsid w:val="00EC50BC"/>
    <w:rsid w:val="00EC51BA"/>
    <w:rsid w:val="00EC5236"/>
    <w:rsid w:val="00EC5258"/>
    <w:rsid w:val="00EC53D6"/>
    <w:rsid w:val="00EC5598"/>
    <w:rsid w:val="00EC55B9"/>
    <w:rsid w:val="00EC572A"/>
    <w:rsid w:val="00EC577C"/>
    <w:rsid w:val="00EC5BCA"/>
    <w:rsid w:val="00EC5C05"/>
    <w:rsid w:val="00EC5CB7"/>
    <w:rsid w:val="00EC5CE7"/>
    <w:rsid w:val="00EC5E6C"/>
    <w:rsid w:val="00EC5ECE"/>
    <w:rsid w:val="00EC5F86"/>
    <w:rsid w:val="00EC6217"/>
    <w:rsid w:val="00EC626D"/>
    <w:rsid w:val="00EC64B8"/>
    <w:rsid w:val="00EC663B"/>
    <w:rsid w:val="00EC6701"/>
    <w:rsid w:val="00EC6844"/>
    <w:rsid w:val="00EC6866"/>
    <w:rsid w:val="00EC696A"/>
    <w:rsid w:val="00EC6A53"/>
    <w:rsid w:val="00EC6C56"/>
    <w:rsid w:val="00EC6DF2"/>
    <w:rsid w:val="00EC6E29"/>
    <w:rsid w:val="00EC6EDD"/>
    <w:rsid w:val="00EC7013"/>
    <w:rsid w:val="00EC7140"/>
    <w:rsid w:val="00EC7199"/>
    <w:rsid w:val="00EC7540"/>
    <w:rsid w:val="00EC756C"/>
    <w:rsid w:val="00EC77CF"/>
    <w:rsid w:val="00EC78C6"/>
    <w:rsid w:val="00EC7B9C"/>
    <w:rsid w:val="00EC7CD6"/>
    <w:rsid w:val="00EC7CFA"/>
    <w:rsid w:val="00EC7D0B"/>
    <w:rsid w:val="00EC7DB4"/>
    <w:rsid w:val="00EC7E4B"/>
    <w:rsid w:val="00EC7E94"/>
    <w:rsid w:val="00EC7F23"/>
    <w:rsid w:val="00EC7FF9"/>
    <w:rsid w:val="00ED009D"/>
    <w:rsid w:val="00ED0247"/>
    <w:rsid w:val="00ED032A"/>
    <w:rsid w:val="00ED032B"/>
    <w:rsid w:val="00ED037C"/>
    <w:rsid w:val="00ED0393"/>
    <w:rsid w:val="00ED03EA"/>
    <w:rsid w:val="00ED044A"/>
    <w:rsid w:val="00ED049E"/>
    <w:rsid w:val="00ED04F5"/>
    <w:rsid w:val="00ED05F6"/>
    <w:rsid w:val="00ED0656"/>
    <w:rsid w:val="00ED065F"/>
    <w:rsid w:val="00ED08DD"/>
    <w:rsid w:val="00ED0A3C"/>
    <w:rsid w:val="00ED0CBB"/>
    <w:rsid w:val="00ED0D02"/>
    <w:rsid w:val="00ED0F0F"/>
    <w:rsid w:val="00ED1001"/>
    <w:rsid w:val="00ED1093"/>
    <w:rsid w:val="00ED12B6"/>
    <w:rsid w:val="00ED16DC"/>
    <w:rsid w:val="00ED172D"/>
    <w:rsid w:val="00ED17DD"/>
    <w:rsid w:val="00ED19BA"/>
    <w:rsid w:val="00ED1A15"/>
    <w:rsid w:val="00ED1A2F"/>
    <w:rsid w:val="00ED1AB1"/>
    <w:rsid w:val="00ED1AE9"/>
    <w:rsid w:val="00ED1BFC"/>
    <w:rsid w:val="00ED1C88"/>
    <w:rsid w:val="00ED1CD9"/>
    <w:rsid w:val="00ED1EB6"/>
    <w:rsid w:val="00ED1F47"/>
    <w:rsid w:val="00ED2032"/>
    <w:rsid w:val="00ED2164"/>
    <w:rsid w:val="00ED2307"/>
    <w:rsid w:val="00ED248D"/>
    <w:rsid w:val="00ED24A7"/>
    <w:rsid w:val="00ED24A8"/>
    <w:rsid w:val="00ED26F3"/>
    <w:rsid w:val="00ED27DD"/>
    <w:rsid w:val="00ED294B"/>
    <w:rsid w:val="00ED29C5"/>
    <w:rsid w:val="00ED2A19"/>
    <w:rsid w:val="00ED2B09"/>
    <w:rsid w:val="00ED2B61"/>
    <w:rsid w:val="00ED2BD7"/>
    <w:rsid w:val="00ED2BFC"/>
    <w:rsid w:val="00ED2C53"/>
    <w:rsid w:val="00ED2D01"/>
    <w:rsid w:val="00ED2D0E"/>
    <w:rsid w:val="00ED2D14"/>
    <w:rsid w:val="00ED2DEA"/>
    <w:rsid w:val="00ED2E9B"/>
    <w:rsid w:val="00ED2F42"/>
    <w:rsid w:val="00ED316A"/>
    <w:rsid w:val="00ED3190"/>
    <w:rsid w:val="00ED32C9"/>
    <w:rsid w:val="00ED347A"/>
    <w:rsid w:val="00ED364A"/>
    <w:rsid w:val="00ED370B"/>
    <w:rsid w:val="00ED37D9"/>
    <w:rsid w:val="00ED38FA"/>
    <w:rsid w:val="00ED398F"/>
    <w:rsid w:val="00ED3A16"/>
    <w:rsid w:val="00ED3B72"/>
    <w:rsid w:val="00ED3BCF"/>
    <w:rsid w:val="00ED3BD1"/>
    <w:rsid w:val="00ED3C79"/>
    <w:rsid w:val="00ED3DD1"/>
    <w:rsid w:val="00ED3E55"/>
    <w:rsid w:val="00ED3EEE"/>
    <w:rsid w:val="00ED3F16"/>
    <w:rsid w:val="00ED4523"/>
    <w:rsid w:val="00ED4639"/>
    <w:rsid w:val="00ED46DA"/>
    <w:rsid w:val="00ED46F7"/>
    <w:rsid w:val="00ED4762"/>
    <w:rsid w:val="00ED4783"/>
    <w:rsid w:val="00ED4BF0"/>
    <w:rsid w:val="00ED4D40"/>
    <w:rsid w:val="00ED4D81"/>
    <w:rsid w:val="00ED4DF9"/>
    <w:rsid w:val="00ED4F2D"/>
    <w:rsid w:val="00ED5198"/>
    <w:rsid w:val="00ED5225"/>
    <w:rsid w:val="00ED5283"/>
    <w:rsid w:val="00ED535C"/>
    <w:rsid w:val="00ED543A"/>
    <w:rsid w:val="00ED551A"/>
    <w:rsid w:val="00ED5601"/>
    <w:rsid w:val="00ED5673"/>
    <w:rsid w:val="00ED5700"/>
    <w:rsid w:val="00ED577B"/>
    <w:rsid w:val="00ED5B2A"/>
    <w:rsid w:val="00ED5BFD"/>
    <w:rsid w:val="00ED5C76"/>
    <w:rsid w:val="00ED5C8C"/>
    <w:rsid w:val="00ED5D43"/>
    <w:rsid w:val="00ED5EB5"/>
    <w:rsid w:val="00ED601C"/>
    <w:rsid w:val="00ED606D"/>
    <w:rsid w:val="00ED6119"/>
    <w:rsid w:val="00ED612A"/>
    <w:rsid w:val="00ED61C0"/>
    <w:rsid w:val="00ED6281"/>
    <w:rsid w:val="00ED636A"/>
    <w:rsid w:val="00ED6491"/>
    <w:rsid w:val="00ED68ED"/>
    <w:rsid w:val="00ED69BC"/>
    <w:rsid w:val="00ED6A62"/>
    <w:rsid w:val="00ED6ABF"/>
    <w:rsid w:val="00ED6B01"/>
    <w:rsid w:val="00ED6B0B"/>
    <w:rsid w:val="00ED6B75"/>
    <w:rsid w:val="00ED6D98"/>
    <w:rsid w:val="00ED6ED8"/>
    <w:rsid w:val="00ED705E"/>
    <w:rsid w:val="00ED706E"/>
    <w:rsid w:val="00ED71B2"/>
    <w:rsid w:val="00ED72AE"/>
    <w:rsid w:val="00ED72EA"/>
    <w:rsid w:val="00ED737A"/>
    <w:rsid w:val="00ED74DB"/>
    <w:rsid w:val="00ED7555"/>
    <w:rsid w:val="00ED75C3"/>
    <w:rsid w:val="00ED75D3"/>
    <w:rsid w:val="00ED76EE"/>
    <w:rsid w:val="00ED772F"/>
    <w:rsid w:val="00ED7821"/>
    <w:rsid w:val="00ED792F"/>
    <w:rsid w:val="00ED797F"/>
    <w:rsid w:val="00ED7A7D"/>
    <w:rsid w:val="00ED7AE8"/>
    <w:rsid w:val="00ED7B17"/>
    <w:rsid w:val="00ED7C06"/>
    <w:rsid w:val="00ED7C08"/>
    <w:rsid w:val="00ED7CF8"/>
    <w:rsid w:val="00ED7D82"/>
    <w:rsid w:val="00ED7D99"/>
    <w:rsid w:val="00ED7DD7"/>
    <w:rsid w:val="00ED7E28"/>
    <w:rsid w:val="00ED7EA4"/>
    <w:rsid w:val="00ED7EF6"/>
    <w:rsid w:val="00ED7FD3"/>
    <w:rsid w:val="00EE02E2"/>
    <w:rsid w:val="00EE071C"/>
    <w:rsid w:val="00EE0841"/>
    <w:rsid w:val="00EE0939"/>
    <w:rsid w:val="00EE0993"/>
    <w:rsid w:val="00EE0AD3"/>
    <w:rsid w:val="00EE0C42"/>
    <w:rsid w:val="00EE0C9B"/>
    <w:rsid w:val="00EE0DA6"/>
    <w:rsid w:val="00EE0E5D"/>
    <w:rsid w:val="00EE0ED5"/>
    <w:rsid w:val="00EE0EF1"/>
    <w:rsid w:val="00EE0F65"/>
    <w:rsid w:val="00EE1036"/>
    <w:rsid w:val="00EE1175"/>
    <w:rsid w:val="00EE1410"/>
    <w:rsid w:val="00EE1529"/>
    <w:rsid w:val="00EE156A"/>
    <w:rsid w:val="00EE15F3"/>
    <w:rsid w:val="00EE177D"/>
    <w:rsid w:val="00EE1885"/>
    <w:rsid w:val="00EE18B9"/>
    <w:rsid w:val="00EE1945"/>
    <w:rsid w:val="00EE197D"/>
    <w:rsid w:val="00EE1996"/>
    <w:rsid w:val="00EE1A70"/>
    <w:rsid w:val="00EE1A9C"/>
    <w:rsid w:val="00EE1AEC"/>
    <w:rsid w:val="00EE1B30"/>
    <w:rsid w:val="00EE1C14"/>
    <w:rsid w:val="00EE1CCA"/>
    <w:rsid w:val="00EE1D9A"/>
    <w:rsid w:val="00EE1DD0"/>
    <w:rsid w:val="00EE1E4B"/>
    <w:rsid w:val="00EE1FD0"/>
    <w:rsid w:val="00EE20E2"/>
    <w:rsid w:val="00EE2138"/>
    <w:rsid w:val="00EE2216"/>
    <w:rsid w:val="00EE2306"/>
    <w:rsid w:val="00EE2322"/>
    <w:rsid w:val="00EE2370"/>
    <w:rsid w:val="00EE2560"/>
    <w:rsid w:val="00EE27AF"/>
    <w:rsid w:val="00EE27FB"/>
    <w:rsid w:val="00EE2942"/>
    <w:rsid w:val="00EE2987"/>
    <w:rsid w:val="00EE2BBE"/>
    <w:rsid w:val="00EE2D28"/>
    <w:rsid w:val="00EE2DAC"/>
    <w:rsid w:val="00EE2FED"/>
    <w:rsid w:val="00EE3147"/>
    <w:rsid w:val="00EE321E"/>
    <w:rsid w:val="00EE3222"/>
    <w:rsid w:val="00EE338D"/>
    <w:rsid w:val="00EE34B3"/>
    <w:rsid w:val="00EE34F9"/>
    <w:rsid w:val="00EE35FC"/>
    <w:rsid w:val="00EE361E"/>
    <w:rsid w:val="00EE3774"/>
    <w:rsid w:val="00EE38B0"/>
    <w:rsid w:val="00EE39A9"/>
    <w:rsid w:val="00EE39F7"/>
    <w:rsid w:val="00EE3B35"/>
    <w:rsid w:val="00EE3BE3"/>
    <w:rsid w:val="00EE3BE8"/>
    <w:rsid w:val="00EE3C4E"/>
    <w:rsid w:val="00EE3CA5"/>
    <w:rsid w:val="00EE3CF1"/>
    <w:rsid w:val="00EE3EE4"/>
    <w:rsid w:val="00EE4064"/>
    <w:rsid w:val="00EE41CB"/>
    <w:rsid w:val="00EE429B"/>
    <w:rsid w:val="00EE434A"/>
    <w:rsid w:val="00EE45D8"/>
    <w:rsid w:val="00EE463F"/>
    <w:rsid w:val="00EE4748"/>
    <w:rsid w:val="00EE4852"/>
    <w:rsid w:val="00EE48A1"/>
    <w:rsid w:val="00EE4B17"/>
    <w:rsid w:val="00EE4BBC"/>
    <w:rsid w:val="00EE4BE6"/>
    <w:rsid w:val="00EE4DB2"/>
    <w:rsid w:val="00EE4E2B"/>
    <w:rsid w:val="00EE4EB3"/>
    <w:rsid w:val="00EE4EFF"/>
    <w:rsid w:val="00EE4F70"/>
    <w:rsid w:val="00EE4FD6"/>
    <w:rsid w:val="00EE4FEA"/>
    <w:rsid w:val="00EE55E7"/>
    <w:rsid w:val="00EE5640"/>
    <w:rsid w:val="00EE5672"/>
    <w:rsid w:val="00EE56ED"/>
    <w:rsid w:val="00EE5844"/>
    <w:rsid w:val="00EE59D7"/>
    <w:rsid w:val="00EE5A17"/>
    <w:rsid w:val="00EE5A6A"/>
    <w:rsid w:val="00EE5AC5"/>
    <w:rsid w:val="00EE5BEC"/>
    <w:rsid w:val="00EE5F2C"/>
    <w:rsid w:val="00EE6089"/>
    <w:rsid w:val="00EE6172"/>
    <w:rsid w:val="00EE61D4"/>
    <w:rsid w:val="00EE63F8"/>
    <w:rsid w:val="00EE6615"/>
    <w:rsid w:val="00EE662B"/>
    <w:rsid w:val="00EE672D"/>
    <w:rsid w:val="00EE694A"/>
    <w:rsid w:val="00EE6B17"/>
    <w:rsid w:val="00EE6C56"/>
    <w:rsid w:val="00EE6F9D"/>
    <w:rsid w:val="00EE7056"/>
    <w:rsid w:val="00EE711D"/>
    <w:rsid w:val="00EE7158"/>
    <w:rsid w:val="00EE7232"/>
    <w:rsid w:val="00EE72B3"/>
    <w:rsid w:val="00EE73A3"/>
    <w:rsid w:val="00EE73F8"/>
    <w:rsid w:val="00EE753C"/>
    <w:rsid w:val="00EE754D"/>
    <w:rsid w:val="00EE755B"/>
    <w:rsid w:val="00EE7580"/>
    <w:rsid w:val="00EE75C5"/>
    <w:rsid w:val="00EE7765"/>
    <w:rsid w:val="00EE77FB"/>
    <w:rsid w:val="00EE77FD"/>
    <w:rsid w:val="00EE78A6"/>
    <w:rsid w:val="00EE78C0"/>
    <w:rsid w:val="00EE7989"/>
    <w:rsid w:val="00EE7A21"/>
    <w:rsid w:val="00EE7ABC"/>
    <w:rsid w:val="00EE7AEE"/>
    <w:rsid w:val="00EE7B72"/>
    <w:rsid w:val="00EE7C8B"/>
    <w:rsid w:val="00EE7F7A"/>
    <w:rsid w:val="00EE7FD3"/>
    <w:rsid w:val="00EE7FE4"/>
    <w:rsid w:val="00EF01B2"/>
    <w:rsid w:val="00EF041E"/>
    <w:rsid w:val="00EF044F"/>
    <w:rsid w:val="00EF0620"/>
    <w:rsid w:val="00EF063F"/>
    <w:rsid w:val="00EF06A2"/>
    <w:rsid w:val="00EF070B"/>
    <w:rsid w:val="00EF07BF"/>
    <w:rsid w:val="00EF07D8"/>
    <w:rsid w:val="00EF08DC"/>
    <w:rsid w:val="00EF0953"/>
    <w:rsid w:val="00EF09B7"/>
    <w:rsid w:val="00EF0A2E"/>
    <w:rsid w:val="00EF0AEB"/>
    <w:rsid w:val="00EF0B86"/>
    <w:rsid w:val="00EF0BD0"/>
    <w:rsid w:val="00EF0C1E"/>
    <w:rsid w:val="00EF0CD9"/>
    <w:rsid w:val="00EF0D45"/>
    <w:rsid w:val="00EF0D73"/>
    <w:rsid w:val="00EF11FD"/>
    <w:rsid w:val="00EF13F1"/>
    <w:rsid w:val="00EF143F"/>
    <w:rsid w:val="00EF14C9"/>
    <w:rsid w:val="00EF1684"/>
    <w:rsid w:val="00EF176D"/>
    <w:rsid w:val="00EF184B"/>
    <w:rsid w:val="00EF1A24"/>
    <w:rsid w:val="00EF1AA9"/>
    <w:rsid w:val="00EF1C85"/>
    <w:rsid w:val="00EF1CF0"/>
    <w:rsid w:val="00EF1EA1"/>
    <w:rsid w:val="00EF20F6"/>
    <w:rsid w:val="00EF2195"/>
    <w:rsid w:val="00EF22F8"/>
    <w:rsid w:val="00EF23BF"/>
    <w:rsid w:val="00EF23D9"/>
    <w:rsid w:val="00EF2471"/>
    <w:rsid w:val="00EF2681"/>
    <w:rsid w:val="00EF26E9"/>
    <w:rsid w:val="00EF2748"/>
    <w:rsid w:val="00EF29A6"/>
    <w:rsid w:val="00EF2AA9"/>
    <w:rsid w:val="00EF2BBE"/>
    <w:rsid w:val="00EF2DB7"/>
    <w:rsid w:val="00EF2E08"/>
    <w:rsid w:val="00EF2E55"/>
    <w:rsid w:val="00EF3049"/>
    <w:rsid w:val="00EF3137"/>
    <w:rsid w:val="00EF3150"/>
    <w:rsid w:val="00EF3208"/>
    <w:rsid w:val="00EF321B"/>
    <w:rsid w:val="00EF328C"/>
    <w:rsid w:val="00EF333D"/>
    <w:rsid w:val="00EF3446"/>
    <w:rsid w:val="00EF3463"/>
    <w:rsid w:val="00EF34B1"/>
    <w:rsid w:val="00EF3561"/>
    <w:rsid w:val="00EF358D"/>
    <w:rsid w:val="00EF35B9"/>
    <w:rsid w:val="00EF392D"/>
    <w:rsid w:val="00EF398C"/>
    <w:rsid w:val="00EF3A86"/>
    <w:rsid w:val="00EF3A98"/>
    <w:rsid w:val="00EF3ADE"/>
    <w:rsid w:val="00EF3B2F"/>
    <w:rsid w:val="00EF3B62"/>
    <w:rsid w:val="00EF3D46"/>
    <w:rsid w:val="00EF3EC4"/>
    <w:rsid w:val="00EF3EDF"/>
    <w:rsid w:val="00EF3F26"/>
    <w:rsid w:val="00EF3F68"/>
    <w:rsid w:val="00EF3FBD"/>
    <w:rsid w:val="00EF40A0"/>
    <w:rsid w:val="00EF41D6"/>
    <w:rsid w:val="00EF42FE"/>
    <w:rsid w:val="00EF43D0"/>
    <w:rsid w:val="00EF474F"/>
    <w:rsid w:val="00EF4752"/>
    <w:rsid w:val="00EF48EE"/>
    <w:rsid w:val="00EF498B"/>
    <w:rsid w:val="00EF49AF"/>
    <w:rsid w:val="00EF49BC"/>
    <w:rsid w:val="00EF4B50"/>
    <w:rsid w:val="00EF4B54"/>
    <w:rsid w:val="00EF4C0E"/>
    <w:rsid w:val="00EF4C3E"/>
    <w:rsid w:val="00EF4CF0"/>
    <w:rsid w:val="00EF4CFD"/>
    <w:rsid w:val="00EF4F08"/>
    <w:rsid w:val="00EF5109"/>
    <w:rsid w:val="00EF5135"/>
    <w:rsid w:val="00EF53DA"/>
    <w:rsid w:val="00EF53EC"/>
    <w:rsid w:val="00EF5407"/>
    <w:rsid w:val="00EF5558"/>
    <w:rsid w:val="00EF5713"/>
    <w:rsid w:val="00EF5923"/>
    <w:rsid w:val="00EF5A61"/>
    <w:rsid w:val="00EF5A67"/>
    <w:rsid w:val="00EF5CCA"/>
    <w:rsid w:val="00EF5D3F"/>
    <w:rsid w:val="00EF60DF"/>
    <w:rsid w:val="00EF6171"/>
    <w:rsid w:val="00EF6494"/>
    <w:rsid w:val="00EF649C"/>
    <w:rsid w:val="00EF656A"/>
    <w:rsid w:val="00EF6705"/>
    <w:rsid w:val="00EF671A"/>
    <w:rsid w:val="00EF6729"/>
    <w:rsid w:val="00EF6789"/>
    <w:rsid w:val="00EF67EB"/>
    <w:rsid w:val="00EF67FE"/>
    <w:rsid w:val="00EF680C"/>
    <w:rsid w:val="00EF69DA"/>
    <w:rsid w:val="00EF6BB5"/>
    <w:rsid w:val="00EF6CE9"/>
    <w:rsid w:val="00EF6F3B"/>
    <w:rsid w:val="00EF6F7F"/>
    <w:rsid w:val="00EF6FB2"/>
    <w:rsid w:val="00EF7192"/>
    <w:rsid w:val="00EF723C"/>
    <w:rsid w:val="00EF7244"/>
    <w:rsid w:val="00EF72AF"/>
    <w:rsid w:val="00EF764C"/>
    <w:rsid w:val="00EF76D2"/>
    <w:rsid w:val="00EF77E9"/>
    <w:rsid w:val="00EF7AF5"/>
    <w:rsid w:val="00EF7C65"/>
    <w:rsid w:val="00EF7C7D"/>
    <w:rsid w:val="00EF7CCB"/>
    <w:rsid w:val="00EF7E12"/>
    <w:rsid w:val="00EF7EF5"/>
    <w:rsid w:val="00F00108"/>
    <w:rsid w:val="00F00209"/>
    <w:rsid w:val="00F002EB"/>
    <w:rsid w:val="00F00381"/>
    <w:rsid w:val="00F00485"/>
    <w:rsid w:val="00F0069F"/>
    <w:rsid w:val="00F0080B"/>
    <w:rsid w:val="00F00826"/>
    <w:rsid w:val="00F009B4"/>
    <w:rsid w:val="00F009B9"/>
    <w:rsid w:val="00F00A7F"/>
    <w:rsid w:val="00F00B18"/>
    <w:rsid w:val="00F00BDE"/>
    <w:rsid w:val="00F00BF2"/>
    <w:rsid w:val="00F00BFC"/>
    <w:rsid w:val="00F00CE4"/>
    <w:rsid w:val="00F00EB0"/>
    <w:rsid w:val="00F00EB1"/>
    <w:rsid w:val="00F010AC"/>
    <w:rsid w:val="00F01117"/>
    <w:rsid w:val="00F01141"/>
    <w:rsid w:val="00F011CE"/>
    <w:rsid w:val="00F012AC"/>
    <w:rsid w:val="00F012D3"/>
    <w:rsid w:val="00F0139F"/>
    <w:rsid w:val="00F014BE"/>
    <w:rsid w:val="00F01554"/>
    <w:rsid w:val="00F015B9"/>
    <w:rsid w:val="00F01910"/>
    <w:rsid w:val="00F01A26"/>
    <w:rsid w:val="00F01BC5"/>
    <w:rsid w:val="00F01C69"/>
    <w:rsid w:val="00F01E82"/>
    <w:rsid w:val="00F01EE9"/>
    <w:rsid w:val="00F01F3B"/>
    <w:rsid w:val="00F01F62"/>
    <w:rsid w:val="00F01FCC"/>
    <w:rsid w:val="00F01FD6"/>
    <w:rsid w:val="00F020B2"/>
    <w:rsid w:val="00F02201"/>
    <w:rsid w:val="00F022A1"/>
    <w:rsid w:val="00F022D2"/>
    <w:rsid w:val="00F02394"/>
    <w:rsid w:val="00F023E2"/>
    <w:rsid w:val="00F02632"/>
    <w:rsid w:val="00F02731"/>
    <w:rsid w:val="00F02A65"/>
    <w:rsid w:val="00F02ACB"/>
    <w:rsid w:val="00F02D17"/>
    <w:rsid w:val="00F02DCF"/>
    <w:rsid w:val="00F02FA9"/>
    <w:rsid w:val="00F0312C"/>
    <w:rsid w:val="00F0314D"/>
    <w:rsid w:val="00F031C1"/>
    <w:rsid w:val="00F03215"/>
    <w:rsid w:val="00F03333"/>
    <w:rsid w:val="00F0333A"/>
    <w:rsid w:val="00F03350"/>
    <w:rsid w:val="00F0338F"/>
    <w:rsid w:val="00F0351C"/>
    <w:rsid w:val="00F0375E"/>
    <w:rsid w:val="00F03784"/>
    <w:rsid w:val="00F037EE"/>
    <w:rsid w:val="00F03A67"/>
    <w:rsid w:val="00F03BAA"/>
    <w:rsid w:val="00F03BBE"/>
    <w:rsid w:val="00F03C7D"/>
    <w:rsid w:val="00F03E2F"/>
    <w:rsid w:val="00F03E79"/>
    <w:rsid w:val="00F03F2E"/>
    <w:rsid w:val="00F03FDD"/>
    <w:rsid w:val="00F0402C"/>
    <w:rsid w:val="00F04075"/>
    <w:rsid w:val="00F040FC"/>
    <w:rsid w:val="00F04197"/>
    <w:rsid w:val="00F0436D"/>
    <w:rsid w:val="00F04510"/>
    <w:rsid w:val="00F04540"/>
    <w:rsid w:val="00F04573"/>
    <w:rsid w:val="00F04593"/>
    <w:rsid w:val="00F04664"/>
    <w:rsid w:val="00F046AD"/>
    <w:rsid w:val="00F046E8"/>
    <w:rsid w:val="00F0474A"/>
    <w:rsid w:val="00F04823"/>
    <w:rsid w:val="00F04AF2"/>
    <w:rsid w:val="00F04DD0"/>
    <w:rsid w:val="00F04E6D"/>
    <w:rsid w:val="00F04EB6"/>
    <w:rsid w:val="00F04ECA"/>
    <w:rsid w:val="00F050E9"/>
    <w:rsid w:val="00F051CA"/>
    <w:rsid w:val="00F052C6"/>
    <w:rsid w:val="00F052FA"/>
    <w:rsid w:val="00F053AD"/>
    <w:rsid w:val="00F05523"/>
    <w:rsid w:val="00F0582B"/>
    <w:rsid w:val="00F058A9"/>
    <w:rsid w:val="00F05973"/>
    <w:rsid w:val="00F05A95"/>
    <w:rsid w:val="00F05C13"/>
    <w:rsid w:val="00F05C99"/>
    <w:rsid w:val="00F05C9A"/>
    <w:rsid w:val="00F05E64"/>
    <w:rsid w:val="00F05F49"/>
    <w:rsid w:val="00F05F75"/>
    <w:rsid w:val="00F060C2"/>
    <w:rsid w:val="00F061B7"/>
    <w:rsid w:val="00F0629C"/>
    <w:rsid w:val="00F06389"/>
    <w:rsid w:val="00F063BC"/>
    <w:rsid w:val="00F064BA"/>
    <w:rsid w:val="00F0683C"/>
    <w:rsid w:val="00F06921"/>
    <w:rsid w:val="00F06BF3"/>
    <w:rsid w:val="00F06C12"/>
    <w:rsid w:val="00F06C55"/>
    <w:rsid w:val="00F06DA2"/>
    <w:rsid w:val="00F06ED4"/>
    <w:rsid w:val="00F070CF"/>
    <w:rsid w:val="00F0724A"/>
    <w:rsid w:val="00F072B4"/>
    <w:rsid w:val="00F072E9"/>
    <w:rsid w:val="00F076E2"/>
    <w:rsid w:val="00F0775C"/>
    <w:rsid w:val="00F0779E"/>
    <w:rsid w:val="00F0789A"/>
    <w:rsid w:val="00F078B9"/>
    <w:rsid w:val="00F07911"/>
    <w:rsid w:val="00F07A8D"/>
    <w:rsid w:val="00F07C32"/>
    <w:rsid w:val="00F07D8B"/>
    <w:rsid w:val="00F07E57"/>
    <w:rsid w:val="00F07E69"/>
    <w:rsid w:val="00F07F87"/>
    <w:rsid w:val="00F07FBB"/>
    <w:rsid w:val="00F0BC40"/>
    <w:rsid w:val="00F10061"/>
    <w:rsid w:val="00F100B9"/>
    <w:rsid w:val="00F100EA"/>
    <w:rsid w:val="00F1016B"/>
    <w:rsid w:val="00F101B7"/>
    <w:rsid w:val="00F1034D"/>
    <w:rsid w:val="00F1034E"/>
    <w:rsid w:val="00F10355"/>
    <w:rsid w:val="00F10374"/>
    <w:rsid w:val="00F10409"/>
    <w:rsid w:val="00F10482"/>
    <w:rsid w:val="00F10545"/>
    <w:rsid w:val="00F10547"/>
    <w:rsid w:val="00F105CD"/>
    <w:rsid w:val="00F10663"/>
    <w:rsid w:val="00F106FF"/>
    <w:rsid w:val="00F1070B"/>
    <w:rsid w:val="00F10851"/>
    <w:rsid w:val="00F1091A"/>
    <w:rsid w:val="00F10A6B"/>
    <w:rsid w:val="00F10A74"/>
    <w:rsid w:val="00F10A9E"/>
    <w:rsid w:val="00F10B98"/>
    <w:rsid w:val="00F10C5F"/>
    <w:rsid w:val="00F10CE3"/>
    <w:rsid w:val="00F10DE1"/>
    <w:rsid w:val="00F10DFE"/>
    <w:rsid w:val="00F10E18"/>
    <w:rsid w:val="00F10EC0"/>
    <w:rsid w:val="00F10F40"/>
    <w:rsid w:val="00F10F75"/>
    <w:rsid w:val="00F1101A"/>
    <w:rsid w:val="00F110CE"/>
    <w:rsid w:val="00F11453"/>
    <w:rsid w:val="00F11476"/>
    <w:rsid w:val="00F11768"/>
    <w:rsid w:val="00F1178E"/>
    <w:rsid w:val="00F117D4"/>
    <w:rsid w:val="00F1197C"/>
    <w:rsid w:val="00F11ABC"/>
    <w:rsid w:val="00F11AF3"/>
    <w:rsid w:val="00F11C68"/>
    <w:rsid w:val="00F11CBD"/>
    <w:rsid w:val="00F11CCC"/>
    <w:rsid w:val="00F11D04"/>
    <w:rsid w:val="00F11DD2"/>
    <w:rsid w:val="00F11F91"/>
    <w:rsid w:val="00F11FF3"/>
    <w:rsid w:val="00F12038"/>
    <w:rsid w:val="00F120F4"/>
    <w:rsid w:val="00F121D0"/>
    <w:rsid w:val="00F122A4"/>
    <w:rsid w:val="00F122D8"/>
    <w:rsid w:val="00F1237B"/>
    <w:rsid w:val="00F123B7"/>
    <w:rsid w:val="00F123EF"/>
    <w:rsid w:val="00F125B5"/>
    <w:rsid w:val="00F128C3"/>
    <w:rsid w:val="00F12949"/>
    <w:rsid w:val="00F12AC6"/>
    <w:rsid w:val="00F12AED"/>
    <w:rsid w:val="00F12BA5"/>
    <w:rsid w:val="00F12BAA"/>
    <w:rsid w:val="00F12C88"/>
    <w:rsid w:val="00F12CAC"/>
    <w:rsid w:val="00F12CFC"/>
    <w:rsid w:val="00F12D90"/>
    <w:rsid w:val="00F12E3A"/>
    <w:rsid w:val="00F12E4E"/>
    <w:rsid w:val="00F12FD4"/>
    <w:rsid w:val="00F130AA"/>
    <w:rsid w:val="00F13145"/>
    <w:rsid w:val="00F1316F"/>
    <w:rsid w:val="00F131AA"/>
    <w:rsid w:val="00F13217"/>
    <w:rsid w:val="00F132B3"/>
    <w:rsid w:val="00F137B6"/>
    <w:rsid w:val="00F137D5"/>
    <w:rsid w:val="00F138C6"/>
    <w:rsid w:val="00F139A7"/>
    <w:rsid w:val="00F13A44"/>
    <w:rsid w:val="00F13A70"/>
    <w:rsid w:val="00F13AEE"/>
    <w:rsid w:val="00F13BCE"/>
    <w:rsid w:val="00F13C18"/>
    <w:rsid w:val="00F13D68"/>
    <w:rsid w:val="00F13D97"/>
    <w:rsid w:val="00F13DF2"/>
    <w:rsid w:val="00F13EEE"/>
    <w:rsid w:val="00F140DF"/>
    <w:rsid w:val="00F1414B"/>
    <w:rsid w:val="00F1428B"/>
    <w:rsid w:val="00F143EB"/>
    <w:rsid w:val="00F1446C"/>
    <w:rsid w:val="00F14554"/>
    <w:rsid w:val="00F1455B"/>
    <w:rsid w:val="00F146AB"/>
    <w:rsid w:val="00F146E8"/>
    <w:rsid w:val="00F147FA"/>
    <w:rsid w:val="00F14813"/>
    <w:rsid w:val="00F14817"/>
    <w:rsid w:val="00F1484E"/>
    <w:rsid w:val="00F148D4"/>
    <w:rsid w:val="00F149FE"/>
    <w:rsid w:val="00F14B1B"/>
    <w:rsid w:val="00F14D87"/>
    <w:rsid w:val="00F14DC8"/>
    <w:rsid w:val="00F14E28"/>
    <w:rsid w:val="00F14E34"/>
    <w:rsid w:val="00F14E70"/>
    <w:rsid w:val="00F15345"/>
    <w:rsid w:val="00F153E2"/>
    <w:rsid w:val="00F154D7"/>
    <w:rsid w:val="00F15531"/>
    <w:rsid w:val="00F15555"/>
    <w:rsid w:val="00F155A6"/>
    <w:rsid w:val="00F15864"/>
    <w:rsid w:val="00F15A17"/>
    <w:rsid w:val="00F15B46"/>
    <w:rsid w:val="00F15BAA"/>
    <w:rsid w:val="00F15CEA"/>
    <w:rsid w:val="00F15EF9"/>
    <w:rsid w:val="00F15FC5"/>
    <w:rsid w:val="00F161A6"/>
    <w:rsid w:val="00F162D8"/>
    <w:rsid w:val="00F16442"/>
    <w:rsid w:val="00F16513"/>
    <w:rsid w:val="00F16565"/>
    <w:rsid w:val="00F1657D"/>
    <w:rsid w:val="00F165A5"/>
    <w:rsid w:val="00F165C5"/>
    <w:rsid w:val="00F167F4"/>
    <w:rsid w:val="00F1692B"/>
    <w:rsid w:val="00F16A21"/>
    <w:rsid w:val="00F16B22"/>
    <w:rsid w:val="00F16B5A"/>
    <w:rsid w:val="00F16D67"/>
    <w:rsid w:val="00F16DD3"/>
    <w:rsid w:val="00F16E60"/>
    <w:rsid w:val="00F16EDF"/>
    <w:rsid w:val="00F16F1C"/>
    <w:rsid w:val="00F16F2F"/>
    <w:rsid w:val="00F170C0"/>
    <w:rsid w:val="00F1710E"/>
    <w:rsid w:val="00F1727B"/>
    <w:rsid w:val="00F173F3"/>
    <w:rsid w:val="00F17466"/>
    <w:rsid w:val="00F17522"/>
    <w:rsid w:val="00F175BA"/>
    <w:rsid w:val="00F175BD"/>
    <w:rsid w:val="00F176FA"/>
    <w:rsid w:val="00F1798E"/>
    <w:rsid w:val="00F17AFF"/>
    <w:rsid w:val="00F17B53"/>
    <w:rsid w:val="00F17CBE"/>
    <w:rsid w:val="00F17D6C"/>
    <w:rsid w:val="00F17D8A"/>
    <w:rsid w:val="00F17E0D"/>
    <w:rsid w:val="00F200A6"/>
    <w:rsid w:val="00F203E1"/>
    <w:rsid w:val="00F20490"/>
    <w:rsid w:val="00F204F5"/>
    <w:rsid w:val="00F205B6"/>
    <w:rsid w:val="00F2092C"/>
    <w:rsid w:val="00F20972"/>
    <w:rsid w:val="00F209B3"/>
    <w:rsid w:val="00F209E1"/>
    <w:rsid w:val="00F20BB0"/>
    <w:rsid w:val="00F20D72"/>
    <w:rsid w:val="00F20D7D"/>
    <w:rsid w:val="00F20F37"/>
    <w:rsid w:val="00F20FB6"/>
    <w:rsid w:val="00F20FEC"/>
    <w:rsid w:val="00F21186"/>
    <w:rsid w:val="00F21203"/>
    <w:rsid w:val="00F21220"/>
    <w:rsid w:val="00F2129A"/>
    <w:rsid w:val="00F21318"/>
    <w:rsid w:val="00F217EC"/>
    <w:rsid w:val="00F218C7"/>
    <w:rsid w:val="00F21995"/>
    <w:rsid w:val="00F219A9"/>
    <w:rsid w:val="00F219E5"/>
    <w:rsid w:val="00F21AEB"/>
    <w:rsid w:val="00F21C7E"/>
    <w:rsid w:val="00F21D71"/>
    <w:rsid w:val="00F21D99"/>
    <w:rsid w:val="00F21DD0"/>
    <w:rsid w:val="00F21E4B"/>
    <w:rsid w:val="00F2204B"/>
    <w:rsid w:val="00F2224B"/>
    <w:rsid w:val="00F22481"/>
    <w:rsid w:val="00F225BD"/>
    <w:rsid w:val="00F226AD"/>
    <w:rsid w:val="00F226F4"/>
    <w:rsid w:val="00F22952"/>
    <w:rsid w:val="00F229D1"/>
    <w:rsid w:val="00F229F6"/>
    <w:rsid w:val="00F22A39"/>
    <w:rsid w:val="00F22A8F"/>
    <w:rsid w:val="00F22C89"/>
    <w:rsid w:val="00F22E4B"/>
    <w:rsid w:val="00F22E89"/>
    <w:rsid w:val="00F23031"/>
    <w:rsid w:val="00F23160"/>
    <w:rsid w:val="00F23176"/>
    <w:rsid w:val="00F23209"/>
    <w:rsid w:val="00F23306"/>
    <w:rsid w:val="00F233CD"/>
    <w:rsid w:val="00F234EE"/>
    <w:rsid w:val="00F2362B"/>
    <w:rsid w:val="00F236E4"/>
    <w:rsid w:val="00F23763"/>
    <w:rsid w:val="00F23775"/>
    <w:rsid w:val="00F2378D"/>
    <w:rsid w:val="00F23A47"/>
    <w:rsid w:val="00F23A57"/>
    <w:rsid w:val="00F23BD1"/>
    <w:rsid w:val="00F23D4E"/>
    <w:rsid w:val="00F23D51"/>
    <w:rsid w:val="00F23D87"/>
    <w:rsid w:val="00F23DCA"/>
    <w:rsid w:val="00F23DDB"/>
    <w:rsid w:val="00F23F58"/>
    <w:rsid w:val="00F24017"/>
    <w:rsid w:val="00F2407B"/>
    <w:rsid w:val="00F241CE"/>
    <w:rsid w:val="00F241DF"/>
    <w:rsid w:val="00F242EB"/>
    <w:rsid w:val="00F244A3"/>
    <w:rsid w:val="00F244B9"/>
    <w:rsid w:val="00F244DD"/>
    <w:rsid w:val="00F245E4"/>
    <w:rsid w:val="00F2463B"/>
    <w:rsid w:val="00F24642"/>
    <w:rsid w:val="00F248E8"/>
    <w:rsid w:val="00F2492C"/>
    <w:rsid w:val="00F249DA"/>
    <w:rsid w:val="00F24AB0"/>
    <w:rsid w:val="00F24B1F"/>
    <w:rsid w:val="00F24DCD"/>
    <w:rsid w:val="00F24E6B"/>
    <w:rsid w:val="00F25021"/>
    <w:rsid w:val="00F25051"/>
    <w:rsid w:val="00F25112"/>
    <w:rsid w:val="00F25285"/>
    <w:rsid w:val="00F252E8"/>
    <w:rsid w:val="00F2550E"/>
    <w:rsid w:val="00F25567"/>
    <w:rsid w:val="00F2559D"/>
    <w:rsid w:val="00F257CE"/>
    <w:rsid w:val="00F25B91"/>
    <w:rsid w:val="00F261F7"/>
    <w:rsid w:val="00F26272"/>
    <w:rsid w:val="00F263C1"/>
    <w:rsid w:val="00F263EE"/>
    <w:rsid w:val="00F2640D"/>
    <w:rsid w:val="00F26594"/>
    <w:rsid w:val="00F26596"/>
    <w:rsid w:val="00F2672B"/>
    <w:rsid w:val="00F2674B"/>
    <w:rsid w:val="00F267A0"/>
    <w:rsid w:val="00F2684C"/>
    <w:rsid w:val="00F26ABD"/>
    <w:rsid w:val="00F26B3F"/>
    <w:rsid w:val="00F26C68"/>
    <w:rsid w:val="00F26D15"/>
    <w:rsid w:val="00F26D28"/>
    <w:rsid w:val="00F26D64"/>
    <w:rsid w:val="00F26D70"/>
    <w:rsid w:val="00F26DDF"/>
    <w:rsid w:val="00F26E34"/>
    <w:rsid w:val="00F26F0F"/>
    <w:rsid w:val="00F26FBB"/>
    <w:rsid w:val="00F270D5"/>
    <w:rsid w:val="00F271B0"/>
    <w:rsid w:val="00F272C5"/>
    <w:rsid w:val="00F2731B"/>
    <w:rsid w:val="00F273ED"/>
    <w:rsid w:val="00F27432"/>
    <w:rsid w:val="00F2755D"/>
    <w:rsid w:val="00F275FD"/>
    <w:rsid w:val="00F27723"/>
    <w:rsid w:val="00F27754"/>
    <w:rsid w:val="00F2791F"/>
    <w:rsid w:val="00F2792F"/>
    <w:rsid w:val="00F27BC8"/>
    <w:rsid w:val="00F27C54"/>
    <w:rsid w:val="00F27CA7"/>
    <w:rsid w:val="00F27CED"/>
    <w:rsid w:val="00F27D1A"/>
    <w:rsid w:val="00F27DAA"/>
    <w:rsid w:val="00F27E27"/>
    <w:rsid w:val="00F30079"/>
    <w:rsid w:val="00F30129"/>
    <w:rsid w:val="00F30155"/>
    <w:rsid w:val="00F30455"/>
    <w:rsid w:val="00F3047F"/>
    <w:rsid w:val="00F304A7"/>
    <w:rsid w:val="00F304B2"/>
    <w:rsid w:val="00F30525"/>
    <w:rsid w:val="00F30670"/>
    <w:rsid w:val="00F306A4"/>
    <w:rsid w:val="00F30A76"/>
    <w:rsid w:val="00F30AD1"/>
    <w:rsid w:val="00F30BD2"/>
    <w:rsid w:val="00F30CA8"/>
    <w:rsid w:val="00F30D88"/>
    <w:rsid w:val="00F30E03"/>
    <w:rsid w:val="00F30E27"/>
    <w:rsid w:val="00F30E28"/>
    <w:rsid w:val="00F30E7B"/>
    <w:rsid w:val="00F3101B"/>
    <w:rsid w:val="00F310AD"/>
    <w:rsid w:val="00F31130"/>
    <w:rsid w:val="00F3116E"/>
    <w:rsid w:val="00F31222"/>
    <w:rsid w:val="00F31450"/>
    <w:rsid w:val="00F314A1"/>
    <w:rsid w:val="00F314F8"/>
    <w:rsid w:val="00F31555"/>
    <w:rsid w:val="00F315C0"/>
    <w:rsid w:val="00F31616"/>
    <w:rsid w:val="00F31638"/>
    <w:rsid w:val="00F31776"/>
    <w:rsid w:val="00F317C6"/>
    <w:rsid w:val="00F317CE"/>
    <w:rsid w:val="00F31825"/>
    <w:rsid w:val="00F31888"/>
    <w:rsid w:val="00F31AED"/>
    <w:rsid w:val="00F31DAA"/>
    <w:rsid w:val="00F31DF5"/>
    <w:rsid w:val="00F31EF0"/>
    <w:rsid w:val="00F32110"/>
    <w:rsid w:val="00F32123"/>
    <w:rsid w:val="00F321B0"/>
    <w:rsid w:val="00F322B4"/>
    <w:rsid w:val="00F32362"/>
    <w:rsid w:val="00F3253C"/>
    <w:rsid w:val="00F3253D"/>
    <w:rsid w:val="00F32608"/>
    <w:rsid w:val="00F3264D"/>
    <w:rsid w:val="00F32719"/>
    <w:rsid w:val="00F32806"/>
    <w:rsid w:val="00F329AA"/>
    <w:rsid w:val="00F329C6"/>
    <w:rsid w:val="00F329DC"/>
    <w:rsid w:val="00F32A16"/>
    <w:rsid w:val="00F32A47"/>
    <w:rsid w:val="00F32DBA"/>
    <w:rsid w:val="00F32F17"/>
    <w:rsid w:val="00F32F9F"/>
    <w:rsid w:val="00F32FA0"/>
    <w:rsid w:val="00F32FF6"/>
    <w:rsid w:val="00F3306B"/>
    <w:rsid w:val="00F33137"/>
    <w:rsid w:val="00F3332A"/>
    <w:rsid w:val="00F33395"/>
    <w:rsid w:val="00F33589"/>
    <w:rsid w:val="00F335DF"/>
    <w:rsid w:val="00F33AC2"/>
    <w:rsid w:val="00F33E01"/>
    <w:rsid w:val="00F33E3E"/>
    <w:rsid w:val="00F33EE7"/>
    <w:rsid w:val="00F33F47"/>
    <w:rsid w:val="00F34144"/>
    <w:rsid w:val="00F344D3"/>
    <w:rsid w:val="00F3455D"/>
    <w:rsid w:val="00F34574"/>
    <w:rsid w:val="00F3465D"/>
    <w:rsid w:val="00F34669"/>
    <w:rsid w:val="00F34755"/>
    <w:rsid w:val="00F34846"/>
    <w:rsid w:val="00F34C23"/>
    <w:rsid w:val="00F34C37"/>
    <w:rsid w:val="00F34D19"/>
    <w:rsid w:val="00F34D61"/>
    <w:rsid w:val="00F34DCB"/>
    <w:rsid w:val="00F34DD5"/>
    <w:rsid w:val="00F34FA6"/>
    <w:rsid w:val="00F35091"/>
    <w:rsid w:val="00F350C5"/>
    <w:rsid w:val="00F35232"/>
    <w:rsid w:val="00F3539D"/>
    <w:rsid w:val="00F35502"/>
    <w:rsid w:val="00F3581C"/>
    <w:rsid w:val="00F359DE"/>
    <w:rsid w:val="00F35AC5"/>
    <w:rsid w:val="00F35C95"/>
    <w:rsid w:val="00F35D17"/>
    <w:rsid w:val="00F35D3D"/>
    <w:rsid w:val="00F35D63"/>
    <w:rsid w:val="00F35D77"/>
    <w:rsid w:val="00F35D99"/>
    <w:rsid w:val="00F35DE0"/>
    <w:rsid w:val="00F35EC3"/>
    <w:rsid w:val="00F35FDC"/>
    <w:rsid w:val="00F36013"/>
    <w:rsid w:val="00F36024"/>
    <w:rsid w:val="00F36042"/>
    <w:rsid w:val="00F360D3"/>
    <w:rsid w:val="00F360E7"/>
    <w:rsid w:val="00F360E9"/>
    <w:rsid w:val="00F36217"/>
    <w:rsid w:val="00F3629D"/>
    <w:rsid w:val="00F362F8"/>
    <w:rsid w:val="00F36303"/>
    <w:rsid w:val="00F36430"/>
    <w:rsid w:val="00F368CA"/>
    <w:rsid w:val="00F368F7"/>
    <w:rsid w:val="00F3698A"/>
    <w:rsid w:val="00F36ADA"/>
    <w:rsid w:val="00F36BFB"/>
    <w:rsid w:val="00F36C1F"/>
    <w:rsid w:val="00F36C6E"/>
    <w:rsid w:val="00F36C94"/>
    <w:rsid w:val="00F36CCC"/>
    <w:rsid w:val="00F36D0F"/>
    <w:rsid w:val="00F36D2A"/>
    <w:rsid w:val="00F36D49"/>
    <w:rsid w:val="00F36F20"/>
    <w:rsid w:val="00F36F5D"/>
    <w:rsid w:val="00F37012"/>
    <w:rsid w:val="00F37069"/>
    <w:rsid w:val="00F37114"/>
    <w:rsid w:val="00F37420"/>
    <w:rsid w:val="00F3742F"/>
    <w:rsid w:val="00F376C3"/>
    <w:rsid w:val="00F3780E"/>
    <w:rsid w:val="00F37848"/>
    <w:rsid w:val="00F378B0"/>
    <w:rsid w:val="00F37925"/>
    <w:rsid w:val="00F37A31"/>
    <w:rsid w:val="00F37AC0"/>
    <w:rsid w:val="00F37AC4"/>
    <w:rsid w:val="00F37AD2"/>
    <w:rsid w:val="00F37AF7"/>
    <w:rsid w:val="00F37BE6"/>
    <w:rsid w:val="00F37D39"/>
    <w:rsid w:val="00F37E13"/>
    <w:rsid w:val="00F37E68"/>
    <w:rsid w:val="00F37E6A"/>
    <w:rsid w:val="00F37F98"/>
    <w:rsid w:val="00F37FE5"/>
    <w:rsid w:val="00F400C1"/>
    <w:rsid w:val="00F400CC"/>
    <w:rsid w:val="00F40277"/>
    <w:rsid w:val="00F402B7"/>
    <w:rsid w:val="00F403B8"/>
    <w:rsid w:val="00F403C2"/>
    <w:rsid w:val="00F4042E"/>
    <w:rsid w:val="00F4046E"/>
    <w:rsid w:val="00F404C1"/>
    <w:rsid w:val="00F40505"/>
    <w:rsid w:val="00F405C5"/>
    <w:rsid w:val="00F405D2"/>
    <w:rsid w:val="00F40660"/>
    <w:rsid w:val="00F406A3"/>
    <w:rsid w:val="00F406F0"/>
    <w:rsid w:val="00F408CD"/>
    <w:rsid w:val="00F40A4B"/>
    <w:rsid w:val="00F40A4D"/>
    <w:rsid w:val="00F40B16"/>
    <w:rsid w:val="00F40BE0"/>
    <w:rsid w:val="00F40BF0"/>
    <w:rsid w:val="00F40E09"/>
    <w:rsid w:val="00F40E40"/>
    <w:rsid w:val="00F40F0D"/>
    <w:rsid w:val="00F40FC2"/>
    <w:rsid w:val="00F41095"/>
    <w:rsid w:val="00F41149"/>
    <w:rsid w:val="00F4116F"/>
    <w:rsid w:val="00F41223"/>
    <w:rsid w:val="00F41284"/>
    <w:rsid w:val="00F412B6"/>
    <w:rsid w:val="00F41442"/>
    <w:rsid w:val="00F414A2"/>
    <w:rsid w:val="00F41510"/>
    <w:rsid w:val="00F41523"/>
    <w:rsid w:val="00F4152E"/>
    <w:rsid w:val="00F415A5"/>
    <w:rsid w:val="00F4169A"/>
    <w:rsid w:val="00F41727"/>
    <w:rsid w:val="00F4179A"/>
    <w:rsid w:val="00F41986"/>
    <w:rsid w:val="00F41A89"/>
    <w:rsid w:val="00F41AB5"/>
    <w:rsid w:val="00F41C1F"/>
    <w:rsid w:val="00F41C65"/>
    <w:rsid w:val="00F41CA0"/>
    <w:rsid w:val="00F41D36"/>
    <w:rsid w:val="00F41E88"/>
    <w:rsid w:val="00F41F34"/>
    <w:rsid w:val="00F420A7"/>
    <w:rsid w:val="00F42149"/>
    <w:rsid w:val="00F4222F"/>
    <w:rsid w:val="00F4223D"/>
    <w:rsid w:val="00F42280"/>
    <w:rsid w:val="00F42370"/>
    <w:rsid w:val="00F4246A"/>
    <w:rsid w:val="00F42493"/>
    <w:rsid w:val="00F42581"/>
    <w:rsid w:val="00F425A4"/>
    <w:rsid w:val="00F425E4"/>
    <w:rsid w:val="00F428F6"/>
    <w:rsid w:val="00F42A2F"/>
    <w:rsid w:val="00F42A81"/>
    <w:rsid w:val="00F42B13"/>
    <w:rsid w:val="00F42B5D"/>
    <w:rsid w:val="00F42D56"/>
    <w:rsid w:val="00F42DD2"/>
    <w:rsid w:val="00F42FE7"/>
    <w:rsid w:val="00F43070"/>
    <w:rsid w:val="00F43096"/>
    <w:rsid w:val="00F430B8"/>
    <w:rsid w:val="00F430BF"/>
    <w:rsid w:val="00F43297"/>
    <w:rsid w:val="00F43326"/>
    <w:rsid w:val="00F4344C"/>
    <w:rsid w:val="00F4347F"/>
    <w:rsid w:val="00F435AB"/>
    <w:rsid w:val="00F4369A"/>
    <w:rsid w:val="00F436ED"/>
    <w:rsid w:val="00F43728"/>
    <w:rsid w:val="00F43E82"/>
    <w:rsid w:val="00F43E9E"/>
    <w:rsid w:val="00F43F78"/>
    <w:rsid w:val="00F4400A"/>
    <w:rsid w:val="00F44050"/>
    <w:rsid w:val="00F4408E"/>
    <w:rsid w:val="00F440AA"/>
    <w:rsid w:val="00F441CC"/>
    <w:rsid w:val="00F441D7"/>
    <w:rsid w:val="00F443B5"/>
    <w:rsid w:val="00F44548"/>
    <w:rsid w:val="00F445D9"/>
    <w:rsid w:val="00F445F6"/>
    <w:rsid w:val="00F44699"/>
    <w:rsid w:val="00F44870"/>
    <w:rsid w:val="00F44910"/>
    <w:rsid w:val="00F4497E"/>
    <w:rsid w:val="00F449C7"/>
    <w:rsid w:val="00F449D2"/>
    <w:rsid w:val="00F44A56"/>
    <w:rsid w:val="00F44A72"/>
    <w:rsid w:val="00F44A7A"/>
    <w:rsid w:val="00F44BAF"/>
    <w:rsid w:val="00F44BC7"/>
    <w:rsid w:val="00F44C30"/>
    <w:rsid w:val="00F44D1D"/>
    <w:rsid w:val="00F44EF0"/>
    <w:rsid w:val="00F44F30"/>
    <w:rsid w:val="00F44F64"/>
    <w:rsid w:val="00F4501B"/>
    <w:rsid w:val="00F450E6"/>
    <w:rsid w:val="00F45227"/>
    <w:rsid w:val="00F4533E"/>
    <w:rsid w:val="00F4540A"/>
    <w:rsid w:val="00F4585C"/>
    <w:rsid w:val="00F458D2"/>
    <w:rsid w:val="00F45946"/>
    <w:rsid w:val="00F45B70"/>
    <w:rsid w:val="00F45B96"/>
    <w:rsid w:val="00F45BAE"/>
    <w:rsid w:val="00F45E3D"/>
    <w:rsid w:val="00F45FE1"/>
    <w:rsid w:val="00F46060"/>
    <w:rsid w:val="00F46152"/>
    <w:rsid w:val="00F461F9"/>
    <w:rsid w:val="00F46585"/>
    <w:rsid w:val="00F465A6"/>
    <w:rsid w:val="00F466C3"/>
    <w:rsid w:val="00F467E8"/>
    <w:rsid w:val="00F46870"/>
    <w:rsid w:val="00F468CE"/>
    <w:rsid w:val="00F468F0"/>
    <w:rsid w:val="00F46CC2"/>
    <w:rsid w:val="00F46CCC"/>
    <w:rsid w:val="00F46E66"/>
    <w:rsid w:val="00F46EC1"/>
    <w:rsid w:val="00F46ED8"/>
    <w:rsid w:val="00F46F15"/>
    <w:rsid w:val="00F46FA9"/>
    <w:rsid w:val="00F47176"/>
    <w:rsid w:val="00F47227"/>
    <w:rsid w:val="00F47250"/>
    <w:rsid w:val="00F47312"/>
    <w:rsid w:val="00F47342"/>
    <w:rsid w:val="00F47510"/>
    <w:rsid w:val="00F47546"/>
    <w:rsid w:val="00F4757B"/>
    <w:rsid w:val="00F47590"/>
    <w:rsid w:val="00F4759D"/>
    <w:rsid w:val="00F47B94"/>
    <w:rsid w:val="00F47D19"/>
    <w:rsid w:val="00F47EBF"/>
    <w:rsid w:val="00F47F94"/>
    <w:rsid w:val="00F5026B"/>
    <w:rsid w:val="00F50321"/>
    <w:rsid w:val="00F5032C"/>
    <w:rsid w:val="00F5034D"/>
    <w:rsid w:val="00F5034F"/>
    <w:rsid w:val="00F50385"/>
    <w:rsid w:val="00F504FF"/>
    <w:rsid w:val="00F50664"/>
    <w:rsid w:val="00F507AB"/>
    <w:rsid w:val="00F50958"/>
    <w:rsid w:val="00F50976"/>
    <w:rsid w:val="00F50B87"/>
    <w:rsid w:val="00F50D84"/>
    <w:rsid w:val="00F50EC8"/>
    <w:rsid w:val="00F510E0"/>
    <w:rsid w:val="00F5111E"/>
    <w:rsid w:val="00F51131"/>
    <w:rsid w:val="00F5115F"/>
    <w:rsid w:val="00F5116E"/>
    <w:rsid w:val="00F5121E"/>
    <w:rsid w:val="00F51227"/>
    <w:rsid w:val="00F51656"/>
    <w:rsid w:val="00F5171A"/>
    <w:rsid w:val="00F517B4"/>
    <w:rsid w:val="00F517C8"/>
    <w:rsid w:val="00F51812"/>
    <w:rsid w:val="00F51839"/>
    <w:rsid w:val="00F5186F"/>
    <w:rsid w:val="00F518C1"/>
    <w:rsid w:val="00F5198A"/>
    <w:rsid w:val="00F5199E"/>
    <w:rsid w:val="00F51A09"/>
    <w:rsid w:val="00F51A10"/>
    <w:rsid w:val="00F51A30"/>
    <w:rsid w:val="00F51AE1"/>
    <w:rsid w:val="00F51AE3"/>
    <w:rsid w:val="00F51BBB"/>
    <w:rsid w:val="00F51CA7"/>
    <w:rsid w:val="00F51E10"/>
    <w:rsid w:val="00F51EF9"/>
    <w:rsid w:val="00F51F47"/>
    <w:rsid w:val="00F52005"/>
    <w:rsid w:val="00F520BE"/>
    <w:rsid w:val="00F524E4"/>
    <w:rsid w:val="00F52526"/>
    <w:rsid w:val="00F52583"/>
    <w:rsid w:val="00F5269E"/>
    <w:rsid w:val="00F52706"/>
    <w:rsid w:val="00F52713"/>
    <w:rsid w:val="00F52759"/>
    <w:rsid w:val="00F52791"/>
    <w:rsid w:val="00F5279C"/>
    <w:rsid w:val="00F52ADE"/>
    <w:rsid w:val="00F52EA0"/>
    <w:rsid w:val="00F52EFD"/>
    <w:rsid w:val="00F52F09"/>
    <w:rsid w:val="00F530D5"/>
    <w:rsid w:val="00F531A9"/>
    <w:rsid w:val="00F53209"/>
    <w:rsid w:val="00F53216"/>
    <w:rsid w:val="00F53282"/>
    <w:rsid w:val="00F53355"/>
    <w:rsid w:val="00F5352E"/>
    <w:rsid w:val="00F5364D"/>
    <w:rsid w:val="00F53718"/>
    <w:rsid w:val="00F53779"/>
    <w:rsid w:val="00F53936"/>
    <w:rsid w:val="00F53AEC"/>
    <w:rsid w:val="00F53B13"/>
    <w:rsid w:val="00F53CA9"/>
    <w:rsid w:val="00F53DDB"/>
    <w:rsid w:val="00F53F18"/>
    <w:rsid w:val="00F53F6A"/>
    <w:rsid w:val="00F53F6C"/>
    <w:rsid w:val="00F53F78"/>
    <w:rsid w:val="00F5402B"/>
    <w:rsid w:val="00F54090"/>
    <w:rsid w:val="00F54149"/>
    <w:rsid w:val="00F541CB"/>
    <w:rsid w:val="00F5443E"/>
    <w:rsid w:val="00F5451A"/>
    <w:rsid w:val="00F54554"/>
    <w:rsid w:val="00F5465C"/>
    <w:rsid w:val="00F5472A"/>
    <w:rsid w:val="00F548D7"/>
    <w:rsid w:val="00F548F9"/>
    <w:rsid w:val="00F54C55"/>
    <w:rsid w:val="00F54C93"/>
    <w:rsid w:val="00F54D71"/>
    <w:rsid w:val="00F54DE0"/>
    <w:rsid w:val="00F54DF5"/>
    <w:rsid w:val="00F54F17"/>
    <w:rsid w:val="00F54F94"/>
    <w:rsid w:val="00F5502A"/>
    <w:rsid w:val="00F55061"/>
    <w:rsid w:val="00F55259"/>
    <w:rsid w:val="00F55285"/>
    <w:rsid w:val="00F5543E"/>
    <w:rsid w:val="00F5559B"/>
    <w:rsid w:val="00F555AE"/>
    <w:rsid w:val="00F556E5"/>
    <w:rsid w:val="00F5574A"/>
    <w:rsid w:val="00F55799"/>
    <w:rsid w:val="00F55898"/>
    <w:rsid w:val="00F5591C"/>
    <w:rsid w:val="00F55996"/>
    <w:rsid w:val="00F55ABA"/>
    <w:rsid w:val="00F55B75"/>
    <w:rsid w:val="00F55C5A"/>
    <w:rsid w:val="00F55CEF"/>
    <w:rsid w:val="00F55F4B"/>
    <w:rsid w:val="00F56115"/>
    <w:rsid w:val="00F561BE"/>
    <w:rsid w:val="00F56356"/>
    <w:rsid w:val="00F564EF"/>
    <w:rsid w:val="00F56551"/>
    <w:rsid w:val="00F56662"/>
    <w:rsid w:val="00F566A5"/>
    <w:rsid w:val="00F567BF"/>
    <w:rsid w:val="00F5682B"/>
    <w:rsid w:val="00F568C7"/>
    <w:rsid w:val="00F5694D"/>
    <w:rsid w:val="00F56A25"/>
    <w:rsid w:val="00F56A26"/>
    <w:rsid w:val="00F56A7F"/>
    <w:rsid w:val="00F56C62"/>
    <w:rsid w:val="00F56E16"/>
    <w:rsid w:val="00F56E29"/>
    <w:rsid w:val="00F56EFC"/>
    <w:rsid w:val="00F56EFD"/>
    <w:rsid w:val="00F56F49"/>
    <w:rsid w:val="00F57215"/>
    <w:rsid w:val="00F57225"/>
    <w:rsid w:val="00F57231"/>
    <w:rsid w:val="00F57548"/>
    <w:rsid w:val="00F57575"/>
    <w:rsid w:val="00F5794A"/>
    <w:rsid w:val="00F57A1A"/>
    <w:rsid w:val="00F57D31"/>
    <w:rsid w:val="00F57DD3"/>
    <w:rsid w:val="00F57EBF"/>
    <w:rsid w:val="00F57ED0"/>
    <w:rsid w:val="00F57F06"/>
    <w:rsid w:val="00F57F7E"/>
    <w:rsid w:val="00F60091"/>
    <w:rsid w:val="00F600CD"/>
    <w:rsid w:val="00F602ED"/>
    <w:rsid w:val="00F603BD"/>
    <w:rsid w:val="00F60421"/>
    <w:rsid w:val="00F6047E"/>
    <w:rsid w:val="00F604D6"/>
    <w:rsid w:val="00F604DF"/>
    <w:rsid w:val="00F604F6"/>
    <w:rsid w:val="00F6054F"/>
    <w:rsid w:val="00F6060B"/>
    <w:rsid w:val="00F60640"/>
    <w:rsid w:val="00F6077B"/>
    <w:rsid w:val="00F60896"/>
    <w:rsid w:val="00F608FE"/>
    <w:rsid w:val="00F60981"/>
    <w:rsid w:val="00F60ADD"/>
    <w:rsid w:val="00F60BF7"/>
    <w:rsid w:val="00F60CCE"/>
    <w:rsid w:val="00F60EF8"/>
    <w:rsid w:val="00F60F0E"/>
    <w:rsid w:val="00F61108"/>
    <w:rsid w:val="00F612DF"/>
    <w:rsid w:val="00F612F8"/>
    <w:rsid w:val="00F613EA"/>
    <w:rsid w:val="00F61468"/>
    <w:rsid w:val="00F614B6"/>
    <w:rsid w:val="00F6154C"/>
    <w:rsid w:val="00F615CD"/>
    <w:rsid w:val="00F617BA"/>
    <w:rsid w:val="00F61825"/>
    <w:rsid w:val="00F61838"/>
    <w:rsid w:val="00F618BE"/>
    <w:rsid w:val="00F618EA"/>
    <w:rsid w:val="00F61A3F"/>
    <w:rsid w:val="00F61AF5"/>
    <w:rsid w:val="00F61C05"/>
    <w:rsid w:val="00F61C2E"/>
    <w:rsid w:val="00F61D45"/>
    <w:rsid w:val="00F62065"/>
    <w:rsid w:val="00F620F7"/>
    <w:rsid w:val="00F622E6"/>
    <w:rsid w:val="00F62307"/>
    <w:rsid w:val="00F62335"/>
    <w:rsid w:val="00F62337"/>
    <w:rsid w:val="00F62355"/>
    <w:rsid w:val="00F62369"/>
    <w:rsid w:val="00F623AF"/>
    <w:rsid w:val="00F6240E"/>
    <w:rsid w:val="00F624E7"/>
    <w:rsid w:val="00F625B4"/>
    <w:rsid w:val="00F62755"/>
    <w:rsid w:val="00F6282A"/>
    <w:rsid w:val="00F62947"/>
    <w:rsid w:val="00F62951"/>
    <w:rsid w:val="00F629BC"/>
    <w:rsid w:val="00F62C0B"/>
    <w:rsid w:val="00F62C9B"/>
    <w:rsid w:val="00F62CA9"/>
    <w:rsid w:val="00F62CD3"/>
    <w:rsid w:val="00F62D4E"/>
    <w:rsid w:val="00F62DA1"/>
    <w:rsid w:val="00F62E4D"/>
    <w:rsid w:val="00F62F17"/>
    <w:rsid w:val="00F6332D"/>
    <w:rsid w:val="00F6341D"/>
    <w:rsid w:val="00F63505"/>
    <w:rsid w:val="00F6351F"/>
    <w:rsid w:val="00F63928"/>
    <w:rsid w:val="00F63982"/>
    <w:rsid w:val="00F639B2"/>
    <w:rsid w:val="00F639C2"/>
    <w:rsid w:val="00F63CDC"/>
    <w:rsid w:val="00F63D52"/>
    <w:rsid w:val="00F63E13"/>
    <w:rsid w:val="00F63E33"/>
    <w:rsid w:val="00F64068"/>
    <w:rsid w:val="00F640A4"/>
    <w:rsid w:val="00F64173"/>
    <w:rsid w:val="00F64436"/>
    <w:rsid w:val="00F6451B"/>
    <w:rsid w:val="00F6462B"/>
    <w:rsid w:val="00F64788"/>
    <w:rsid w:val="00F64A2F"/>
    <w:rsid w:val="00F64AA3"/>
    <w:rsid w:val="00F64C3F"/>
    <w:rsid w:val="00F64DC7"/>
    <w:rsid w:val="00F64E46"/>
    <w:rsid w:val="00F64E4C"/>
    <w:rsid w:val="00F64F67"/>
    <w:rsid w:val="00F64FB6"/>
    <w:rsid w:val="00F651B5"/>
    <w:rsid w:val="00F6522C"/>
    <w:rsid w:val="00F652C8"/>
    <w:rsid w:val="00F653A7"/>
    <w:rsid w:val="00F65433"/>
    <w:rsid w:val="00F65470"/>
    <w:rsid w:val="00F6554F"/>
    <w:rsid w:val="00F6557A"/>
    <w:rsid w:val="00F6575C"/>
    <w:rsid w:val="00F65785"/>
    <w:rsid w:val="00F6579C"/>
    <w:rsid w:val="00F658DA"/>
    <w:rsid w:val="00F6593B"/>
    <w:rsid w:val="00F65A99"/>
    <w:rsid w:val="00F65CAB"/>
    <w:rsid w:val="00F65CB1"/>
    <w:rsid w:val="00F65DFE"/>
    <w:rsid w:val="00F65EA0"/>
    <w:rsid w:val="00F65FAC"/>
    <w:rsid w:val="00F660A6"/>
    <w:rsid w:val="00F660D7"/>
    <w:rsid w:val="00F6616D"/>
    <w:rsid w:val="00F6625E"/>
    <w:rsid w:val="00F6627F"/>
    <w:rsid w:val="00F6639C"/>
    <w:rsid w:val="00F665E8"/>
    <w:rsid w:val="00F66621"/>
    <w:rsid w:val="00F667D5"/>
    <w:rsid w:val="00F66AB3"/>
    <w:rsid w:val="00F66B05"/>
    <w:rsid w:val="00F66DAE"/>
    <w:rsid w:val="00F66EBD"/>
    <w:rsid w:val="00F66F0B"/>
    <w:rsid w:val="00F66FA9"/>
    <w:rsid w:val="00F6704C"/>
    <w:rsid w:val="00F670DE"/>
    <w:rsid w:val="00F67239"/>
    <w:rsid w:val="00F67296"/>
    <w:rsid w:val="00F672E6"/>
    <w:rsid w:val="00F67362"/>
    <w:rsid w:val="00F674EB"/>
    <w:rsid w:val="00F6750C"/>
    <w:rsid w:val="00F67588"/>
    <w:rsid w:val="00F676B9"/>
    <w:rsid w:val="00F67746"/>
    <w:rsid w:val="00F6774E"/>
    <w:rsid w:val="00F67928"/>
    <w:rsid w:val="00F67A0D"/>
    <w:rsid w:val="00F67A82"/>
    <w:rsid w:val="00F67AB0"/>
    <w:rsid w:val="00F67B21"/>
    <w:rsid w:val="00F67CB6"/>
    <w:rsid w:val="00F67D88"/>
    <w:rsid w:val="00F67FF2"/>
    <w:rsid w:val="00F7002A"/>
    <w:rsid w:val="00F700AC"/>
    <w:rsid w:val="00F70112"/>
    <w:rsid w:val="00F70216"/>
    <w:rsid w:val="00F70340"/>
    <w:rsid w:val="00F70349"/>
    <w:rsid w:val="00F70673"/>
    <w:rsid w:val="00F70688"/>
    <w:rsid w:val="00F70802"/>
    <w:rsid w:val="00F70852"/>
    <w:rsid w:val="00F708E0"/>
    <w:rsid w:val="00F70925"/>
    <w:rsid w:val="00F7094C"/>
    <w:rsid w:val="00F7095E"/>
    <w:rsid w:val="00F70B1F"/>
    <w:rsid w:val="00F70C3B"/>
    <w:rsid w:val="00F70C4D"/>
    <w:rsid w:val="00F70D50"/>
    <w:rsid w:val="00F70D84"/>
    <w:rsid w:val="00F70E29"/>
    <w:rsid w:val="00F71015"/>
    <w:rsid w:val="00F710AF"/>
    <w:rsid w:val="00F711E6"/>
    <w:rsid w:val="00F71587"/>
    <w:rsid w:val="00F71878"/>
    <w:rsid w:val="00F718D2"/>
    <w:rsid w:val="00F7194F"/>
    <w:rsid w:val="00F71969"/>
    <w:rsid w:val="00F71C44"/>
    <w:rsid w:val="00F71CB7"/>
    <w:rsid w:val="00F71EC2"/>
    <w:rsid w:val="00F71F5E"/>
    <w:rsid w:val="00F7204E"/>
    <w:rsid w:val="00F7205A"/>
    <w:rsid w:val="00F720BB"/>
    <w:rsid w:val="00F7219E"/>
    <w:rsid w:val="00F721E2"/>
    <w:rsid w:val="00F723CB"/>
    <w:rsid w:val="00F727CB"/>
    <w:rsid w:val="00F7284E"/>
    <w:rsid w:val="00F7290A"/>
    <w:rsid w:val="00F72B13"/>
    <w:rsid w:val="00F72B8D"/>
    <w:rsid w:val="00F72CBA"/>
    <w:rsid w:val="00F72D32"/>
    <w:rsid w:val="00F72DDE"/>
    <w:rsid w:val="00F72E4C"/>
    <w:rsid w:val="00F72F54"/>
    <w:rsid w:val="00F72FFA"/>
    <w:rsid w:val="00F7303C"/>
    <w:rsid w:val="00F73045"/>
    <w:rsid w:val="00F73096"/>
    <w:rsid w:val="00F730AA"/>
    <w:rsid w:val="00F730C1"/>
    <w:rsid w:val="00F73108"/>
    <w:rsid w:val="00F73336"/>
    <w:rsid w:val="00F7369D"/>
    <w:rsid w:val="00F737EA"/>
    <w:rsid w:val="00F7381C"/>
    <w:rsid w:val="00F738EE"/>
    <w:rsid w:val="00F73AE0"/>
    <w:rsid w:val="00F73B0B"/>
    <w:rsid w:val="00F73C09"/>
    <w:rsid w:val="00F73C12"/>
    <w:rsid w:val="00F73E10"/>
    <w:rsid w:val="00F73E30"/>
    <w:rsid w:val="00F73E54"/>
    <w:rsid w:val="00F73EC8"/>
    <w:rsid w:val="00F741C3"/>
    <w:rsid w:val="00F74361"/>
    <w:rsid w:val="00F743EA"/>
    <w:rsid w:val="00F74420"/>
    <w:rsid w:val="00F74428"/>
    <w:rsid w:val="00F74627"/>
    <w:rsid w:val="00F746DC"/>
    <w:rsid w:val="00F74A28"/>
    <w:rsid w:val="00F74A84"/>
    <w:rsid w:val="00F74BA2"/>
    <w:rsid w:val="00F74BED"/>
    <w:rsid w:val="00F74BF2"/>
    <w:rsid w:val="00F74BFC"/>
    <w:rsid w:val="00F74E5A"/>
    <w:rsid w:val="00F74FB7"/>
    <w:rsid w:val="00F75049"/>
    <w:rsid w:val="00F750A0"/>
    <w:rsid w:val="00F752B4"/>
    <w:rsid w:val="00F753E3"/>
    <w:rsid w:val="00F75505"/>
    <w:rsid w:val="00F757DC"/>
    <w:rsid w:val="00F7593C"/>
    <w:rsid w:val="00F75957"/>
    <w:rsid w:val="00F759CB"/>
    <w:rsid w:val="00F75A33"/>
    <w:rsid w:val="00F75A9A"/>
    <w:rsid w:val="00F75AC4"/>
    <w:rsid w:val="00F75B5B"/>
    <w:rsid w:val="00F75BC3"/>
    <w:rsid w:val="00F75BDB"/>
    <w:rsid w:val="00F75BF8"/>
    <w:rsid w:val="00F75C37"/>
    <w:rsid w:val="00F75C81"/>
    <w:rsid w:val="00F75C95"/>
    <w:rsid w:val="00F75D3E"/>
    <w:rsid w:val="00F75D60"/>
    <w:rsid w:val="00F75D63"/>
    <w:rsid w:val="00F75E9A"/>
    <w:rsid w:val="00F75EE9"/>
    <w:rsid w:val="00F75EEE"/>
    <w:rsid w:val="00F75F31"/>
    <w:rsid w:val="00F75F63"/>
    <w:rsid w:val="00F7609C"/>
    <w:rsid w:val="00F76450"/>
    <w:rsid w:val="00F764EC"/>
    <w:rsid w:val="00F7656E"/>
    <w:rsid w:val="00F7658C"/>
    <w:rsid w:val="00F7664D"/>
    <w:rsid w:val="00F766B7"/>
    <w:rsid w:val="00F767EA"/>
    <w:rsid w:val="00F7691D"/>
    <w:rsid w:val="00F76D30"/>
    <w:rsid w:val="00F76DE1"/>
    <w:rsid w:val="00F76EBF"/>
    <w:rsid w:val="00F770DF"/>
    <w:rsid w:val="00F7714E"/>
    <w:rsid w:val="00F771F2"/>
    <w:rsid w:val="00F772A0"/>
    <w:rsid w:val="00F772C2"/>
    <w:rsid w:val="00F7738B"/>
    <w:rsid w:val="00F774AA"/>
    <w:rsid w:val="00F774D5"/>
    <w:rsid w:val="00F77564"/>
    <w:rsid w:val="00F7759F"/>
    <w:rsid w:val="00F77636"/>
    <w:rsid w:val="00F776B9"/>
    <w:rsid w:val="00F776E1"/>
    <w:rsid w:val="00F77825"/>
    <w:rsid w:val="00F778D6"/>
    <w:rsid w:val="00F77A09"/>
    <w:rsid w:val="00F77A12"/>
    <w:rsid w:val="00F77B23"/>
    <w:rsid w:val="00F77B31"/>
    <w:rsid w:val="00F77B6B"/>
    <w:rsid w:val="00F77B8C"/>
    <w:rsid w:val="00F77BD0"/>
    <w:rsid w:val="00F77CC6"/>
    <w:rsid w:val="00F77E40"/>
    <w:rsid w:val="00F77FBF"/>
    <w:rsid w:val="00F800D4"/>
    <w:rsid w:val="00F801E7"/>
    <w:rsid w:val="00F801F0"/>
    <w:rsid w:val="00F802A4"/>
    <w:rsid w:val="00F802C1"/>
    <w:rsid w:val="00F80671"/>
    <w:rsid w:val="00F8072A"/>
    <w:rsid w:val="00F80754"/>
    <w:rsid w:val="00F807B9"/>
    <w:rsid w:val="00F8082E"/>
    <w:rsid w:val="00F80970"/>
    <w:rsid w:val="00F80AED"/>
    <w:rsid w:val="00F80AFF"/>
    <w:rsid w:val="00F80BDE"/>
    <w:rsid w:val="00F80BFE"/>
    <w:rsid w:val="00F80DB8"/>
    <w:rsid w:val="00F80F28"/>
    <w:rsid w:val="00F8115B"/>
    <w:rsid w:val="00F812A1"/>
    <w:rsid w:val="00F812B1"/>
    <w:rsid w:val="00F81325"/>
    <w:rsid w:val="00F81340"/>
    <w:rsid w:val="00F81349"/>
    <w:rsid w:val="00F814F7"/>
    <w:rsid w:val="00F819CF"/>
    <w:rsid w:val="00F81A47"/>
    <w:rsid w:val="00F81E26"/>
    <w:rsid w:val="00F81FC4"/>
    <w:rsid w:val="00F8213A"/>
    <w:rsid w:val="00F8218E"/>
    <w:rsid w:val="00F82245"/>
    <w:rsid w:val="00F82318"/>
    <w:rsid w:val="00F82671"/>
    <w:rsid w:val="00F82721"/>
    <w:rsid w:val="00F8277E"/>
    <w:rsid w:val="00F8278C"/>
    <w:rsid w:val="00F82842"/>
    <w:rsid w:val="00F82875"/>
    <w:rsid w:val="00F82961"/>
    <w:rsid w:val="00F82983"/>
    <w:rsid w:val="00F829AD"/>
    <w:rsid w:val="00F82AF0"/>
    <w:rsid w:val="00F82B8B"/>
    <w:rsid w:val="00F82E1E"/>
    <w:rsid w:val="00F82E50"/>
    <w:rsid w:val="00F82F08"/>
    <w:rsid w:val="00F8301A"/>
    <w:rsid w:val="00F830E4"/>
    <w:rsid w:val="00F830FA"/>
    <w:rsid w:val="00F83107"/>
    <w:rsid w:val="00F833A8"/>
    <w:rsid w:val="00F833E1"/>
    <w:rsid w:val="00F83408"/>
    <w:rsid w:val="00F83710"/>
    <w:rsid w:val="00F83720"/>
    <w:rsid w:val="00F8378F"/>
    <w:rsid w:val="00F8381B"/>
    <w:rsid w:val="00F838AB"/>
    <w:rsid w:val="00F8391A"/>
    <w:rsid w:val="00F83A9E"/>
    <w:rsid w:val="00F83AB5"/>
    <w:rsid w:val="00F83B23"/>
    <w:rsid w:val="00F83B36"/>
    <w:rsid w:val="00F83B99"/>
    <w:rsid w:val="00F83BDC"/>
    <w:rsid w:val="00F83CC5"/>
    <w:rsid w:val="00F83CFA"/>
    <w:rsid w:val="00F83EC0"/>
    <w:rsid w:val="00F84238"/>
    <w:rsid w:val="00F8423B"/>
    <w:rsid w:val="00F842C7"/>
    <w:rsid w:val="00F843F3"/>
    <w:rsid w:val="00F8447F"/>
    <w:rsid w:val="00F844B8"/>
    <w:rsid w:val="00F844D0"/>
    <w:rsid w:val="00F845F2"/>
    <w:rsid w:val="00F847A5"/>
    <w:rsid w:val="00F84889"/>
    <w:rsid w:val="00F84973"/>
    <w:rsid w:val="00F84A7A"/>
    <w:rsid w:val="00F84AD8"/>
    <w:rsid w:val="00F84CAD"/>
    <w:rsid w:val="00F84F15"/>
    <w:rsid w:val="00F84FD6"/>
    <w:rsid w:val="00F850C8"/>
    <w:rsid w:val="00F8512A"/>
    <w:rsid w:val="00F852BA"/>
    <w:rsid w:val="00F85334"/>
    <w:rsid w:val="00F85584"/>
    <w:rsid w:val="00F85662"/>
    <w:rsid w:val="00F85690"/>
    <w:rsid w:val="00F856F1"/>
    <w:rsid w:val="00F85792"/>
    <w:rsid w:val="00F857AA"/>
    <w:rsid w:val="00F85838"/>
    <w:rsid w:val="00F85845"/>
    <w:rsid w:val="00F85903"/>
    <w:rsid w:val="00F8590B"/>
    <w:rsid w:val="00F859CC"/>
    <w:rsid w:val="00F85B11"/>
    <w:rsid w:val="00F85BCA"/>
    <w:rsid w:val="00F85C36"/>
    <w:rsid w:val="00F85D1E"/>
    <w:rsid w:val="00F85D40"/>
    <w:rsid w:val="00F85D7D"/>
    <w:rsid w:val="00F85E4E"/>
    <w:rsid w:val="00F85EC2"/>
    <w:rsid w:val="00F85EEF"/>
    <w:rsid w:val="00F85FCC"/>
    <w:rsid w:val="00F860EB"/>
    <w:rsid w:val="00F86223"/>
    <w:rsid w:val="00F8654C"/>
    <w:rsid w:val="00F86550"/>
    <w:rsid w:val="00F86582"/>
    <w:rsid w:val="00F86593"/>
    <w:rsid w:val="00F8671D"/>
    <w:rsid w:val="00F8679E"/>
    <w:rsid w:val="00F867DF"/>
    <w:rsid w:val="00F868AE"/>
    <w:rsid w:val="00F86A7A"/>
    <w:rsid w:val="00F86C38"/>
    <w:rsid w:val="00F87194"/>
    <w:rsid w:val="00F872FA"/>
    <w:rsid w:val="00F874B6"/>
    <w:rsid w:val="00F87630"/>
    <w:rsid w:val="00F877F0"/>
    <w:rsid w:val="00F8797C"/>
    <w:rsid w:val="00F87B54"/>
    <w:rsid w:val="00F87D8E"/>
    <w:rsid w:val="00F87DAF"/>
    <w:rsid w:val="00F87DB3"/>
    <w:rsid w:val="00F87DF2"/>
    <w:rsid w:val="00F87EF7"/>
    <w:rsid w:val="00F87FAB"/>
    <w:rsid w:val="00F90028"/>
    <w:rsid w:val="00F90172"/>
    <w:rsid w:val="00F901F3"/>
    <w:rsid w:val="00F902A6"/>
    <w:rsid w:val="00F90389"/>
    <w:rsid w:val="00F90507"/>
    <w:rsid w:val="00F90566"/>
    <w:rsid w:val="00F905D2"/>
    <w:rsid w:val="00F905FD"/>
    <w:rsid w:val="00F9069B"/>
    <w:rsid w:val="00F906D5"/>
    <w:rsid w:val="00F9075C"/>
    <w:rsid w:val="00F90797"/>
    <w:rsid w:val="00F90925"/>
    <w:rsid w:val="00F90AB2"/>
    <w:rsid w:val="00F90ADE"/>
    <w:rsid w:val="00F90AFF"/>
    <w:rsid w:val="00F90BEA"/>
    <w:rsid w:val="00F90C4D"/>
    <w:rsid w:val="00F90CE8"/>
    <w:rsid w:val="00F90DF8"/>
    <w:rsid w:val="00F90E4F"/>
    <w:rsid w:val="00F90EE8"/>
    <w:rsid w:val="00F9104B"/>
    <w:rsid w:val="00F9111C"/>
    <w:rsid w:val="00F91291"/>
    <w:rsid w:val="00F912A2"/>
    <w:rsid w:val="00F91343"/>
    <w:rsid w:val="00F913E6"/>
    <w:rsid w:val="00F91563"/>
    <w:rsid w:val="00F91582"/>
    <w:rsid w:val="00F915D2"/>
    <w:rsid w:val="00F916B2"/>
    <w:rsid w:val="00F91742"/>
    <w:rsid w:val="00F918AA"/>
    <w:rsid w:val="00F918CF"/>
    <w:rsid w:val="00F91A08"/>
    <w:rsid w:val="00F91C85"/>
    <w:rsid w:val="00F91CF3"/>
    <w:rsid w:val="00F91D14"/>
    <w:rsid w:val="00F91F01"/>
    <w:rsid w:val="00F91F1F"/>
    <w:rsid w:val="00F91F4F"/>
    <w:rsid w:val="00F91FB4"/>
    <w:rsid w:val="00F92111"/>
    <w:rsid w:val="00F9212F"/>
    <w:rsid w:val="00F92246"/>
    <w:rsid w:val="00F9226B"/>
    <w:rsid w:val="00F92361"/>
    <w:rsid w:val="00F9236F"/>
    <w:rsid w:val="00F92636"/>
    <w:rsid w:val="00F92723"/>
    <w:rsid w:val="00F92735"/>
    <w:rsid w:val="00F9288A"/>
    <w:rsid w:val="00F928A5"/>
    <w:rsid w:val="00F92A68"/>
    <w:rsid w:val="00F92AD9"/>
    <w:rsid w:val="00F92B66"/>
    <w:rsid w:val="00F92B85"/>
    <w:rsid w:val="00F92BE9"/>
    <w:rsid w:val="00F92C81"/>
    <w:rsid w:val="00F92CBF"/>
    <w:rsid w:val="00F92D89"/>
    <w:rsid w:val="00F92E1D"/>
    <w:rsid w:val="00F92F15"/>
    <w:rsid w:val="00F92F4D"/>
    <w:rsid w:val="00F92FFD"/>
    <w:rsid w:val="00F93022"/>
    <w:rsid w:val="00F93097"/>
    <w:rsid w:val="00F931D5"/>
    <w:rsid w:val="00F93210"/>
    <w:rsid w:val="00F93455"/>
    <w:rsid w:val="00F93476"/>
    <w:rsid w:val="00F9347D"/>
    <w:rsid w:val="00F934C0"/>
    <w:rsid w:val="00F93538"/>
    <w:rsid w:val="00F93575"/>
    <w:rsid w:val="00F93591"/>
    <w:rsid w:val="00F935B2"/>
    <w:rsid w:val="00F935C5"/>
    <w:rsid w:val="00F9365C"/>
    <w:rsid w:val="00F936D8"/>
    <w:rsid w:val="00F93760"/>
    <w:rsid w:val="00F9388B"/>
    <w:rsid w:val="00F938AD"/>
    <w:rsid w:val="00F93982"/>
    <w:rsid w:val="00F93BE3"/>
    <w:rsid w:val="00F93C45"/>
    <w:rsid w:val="00F93CCD"/>
    <w:rsid w:val="00F93D11"/>
    <w:rsid w:val="00F93D38"/>
    <w:rsid w:val="00F93D41"/>
    <w:rsid w:val="00F93D9E"/>
    <w:rsid w:val="00F93E19"/>
    <w:rsid w:val="00F93F0D"/>
    <w:rsid w:val="00F940D7"/>
    <w:rsid w:val="00F940DA"/>
    <w:rsid w:val="00F9440E"/>
    <w:rsid w:val="00F9449E"/>
    <w:rsid w:val="00F944BF"/>
    <w:rsid w:val="00F945A2"/>
    <w:rsid w:val="00F9478F"/>
    <w:rsid w:val="00F948B1"/>
    <w:rsid w:val="00F9499B"/>
    <w:rsid w:val="00F94AA9"/>
    <w:rsid w:val="00F94B1C"/>
    <w:rsid w:val="00F94B9B"/>
    <w:rsid w:val="00F94BC8"/>
    <w:rsid w:val="00F94CB1"/>
    <w:rsid w:val="00F94E01"/>
    <w:rsid w:val="00F94F96"/>
    <w:rsid w:val="00F94FCC"/>
    <w:rsid w:val="00F95007"/>
    <w:rsid w:val="00F95080"/>
    <w:rsid w:val="00F950A4"/>
    <w:rsid w:val="00F95113"/>
    <w:rsid w:val="00F95266"/>
    <w:rsid w:val="00F95486"/>
    <w:rsid w:val="00F9559F"/>
    <w:rsid w:val="00F95601"/>
    <w:rsid w:val="00F9563F"/>
    <w:rsid w:val="00F95780"/>
    <w:rsid w:val="00F95838"/>
    <w:rsid w:val="00F958D4"/>
    <w:rsid w:val="00F959FC"/>
    <w:rsid w:val="00F95DD8"/>
    <w:rsid w:val="00F95E8F"/>
    <w:rsid w:val="00F95F59"/>
    <w:rsid w:val="00F964B9"/>
    <w:rsid w:val="00F965C5"/>
    <w:rsid w:val="00F965F5"/>
    <w:rsid w:val="00F965FF"/>
    <w:rsid w:val="00F96686"/>
    <w:rsid w:val="00F96769"/>
    <w:rsid w:val="00F967A9"/>
    <w:rsid w:val="00F968BE"/>
    <w:rsid w:val="00F9694E"/>
    <w:rsid w:val="00F96991"/>
    <w:rsid w:val="00F96B94"/>
    <w:rsid w:val="00F96B9D"/>
    <w:rsid w:val="00F96BBA"/>
    <w:rsid w:val="00F96BE7"/>
    <w:rsid w:val="00F96C13"/>
    <w:rsid w:val="00F96D20"/>
    <w:rsid w:val="00F96D3C"/>
    <w:rsid w:val="00F96D9A"/>
    <w:rsid w:val="00F96DAC"/>
    <w:rsid w:val="00F96E49"/>
    <w:rsid w:val="00F96E62"/>
    <w:rsid w:val="00F96EF3"/>
    <w:rsid w:val="00F96F45"/>
    <w:rsid w:val="00F96F52"/>
    <w:rsid w:val="00F971DA"/>
    <w:rsid w:val="00F97207"/>
    <w:rsid w:val="00F97222"/>
    <w:rsid w:val="00F9724E"/>
    <w:rsid w:val="00F97258"/>
    <w:rsid w:val="00F972DE"/>
    <w:rsid w:val="00F97301"/>
    <w:rsid w:val="00F97370"/>
    <w:rsid w:val="00F9737F"/>
    <w:rsid w:val="00F9757F"/>
    <w:rsid w:val="00F9758B"/>
    <w:rsid w:val="00F97609"/>
    <w:rsid w:val="00F9762E"/>
    <w:rsid w:val="00F97817"/>
    <w:rsid w:val="00F97844"/>
    <w:rsid w:val="00F97983"/>
    <w:rsid w:val="00F97BF2"/>
    <w:rsid w:val="00F97C97"/>
    <w:rsid w:val="00F97CA5"/>
    <w:rsid w:val="00F97CBA"/>
    <w:rsid w:val="00F97D0E"/>
    <w:rsid w:val="00F97EB3"/>
    <w:rsid w:val="00FA01D4"/>
    <w:rsid w:val="00FA022B"/>
    <w:rsid w:val="00FA03D7"/>
    <w:rsid w:val="00FA04B3"/>
    <w:rsid w:val="00FA05CA"/>
    <w:rsid w:val="00FA05EB"/>
    <w:rsid w:val="00FA0663"/>
    <w:rsid w:val="00FA070F"/>
    <w:rsid w:val="00FA07E1"/>
    <w:rsid w:val="00FA0807"/>
    <w:rsid w:val="00FA09AF"/>
    <w:rsid w:val="00FA0A6C"/>
    <w:rsid w:val="00FA0A87"/>
    <w:rsid w:val="00FA0A9D"/>
    <w:rsid w:val="00FA0AF9"/>
    <w:rsid w:val="00FA0DBD"/>
    <w:rsid w:val="00FA0E77"/>
    <w:rsid w:val="00FA0F05"/>
    <w:rsid w:val="00FA0F6F"/>
    <w:rsid w:val="00FA103D"/>
    <w:rsid w:val="00FA10C1"/>
    <w:rsid w:val="00FA10D5"/>
    <w:rsid w:val="00FA113B"/>
    <w:rsid w:val="00FA11B0"/>
    <w:rsid w:val="00FA136A"/>
    <w:rsid w:val="00FA13EA"/>
    <w:rsid w:val="00FA1470"/>
    <w:rsid w:val="00FA154B"/>
    <w:rsid w:val="00FA189C"/>
    <w:rsid w:val="00FA19E0"/>
    <w:rsid w:val="00FA1B65"/>
    <w:rsid w:val="00FA1C7D"/>
    <w:rsid w:val="00FA1D51"/>
    <w:rsid w:val="00FA1F12"/>
    <w:rsid w:val="00FA2022"/>
    <w:rsid w:val="00FA204C"/>
    <w:rsid w:val="00FA2213"/>
    <w:rsid w:val="00FA2228"/>
    <w:rsid w:val="00FA22AB"/>
    <w:rsid w:val="00FA22BC"/>
    <w:rsid w:val="00FA22C6"/>
    <w:rsid w:val="00FA235D"/>
    <w:rsid w:val="00FA23E7"/>
    <w:rsid w:val="00FA2599"/>
    <w:rsid w:val="00FA25D6"/>
    <w:rsid w:val="00FA262C"/>
    <w:rsid w:val="00FA28FD"/>
    <w:rsid w:val="00FA2A92"/>
    <w:rsid w:val="00FA2AF5"/>
    <w:rsid w:val="00FA2AF9"/>
    <w:rsid w:val="00FA2B2D"/>
    <w:rsid w:val="00FA2B51"/>
    <w:rsid w:val="00FA2B52"/>
    <w:rsid w:val="00FA2B78"/>
    <w:rsid w:val="00FA2BD5"/>
    <w:rsid w:val="00FA2DFE"/>
    <w:rsid w:val="00FA2ED3"/>
    <w:rsid w:val="00FA319D"/>
    <w:rsid w:val="00FA3278"/>
    <w:rsid w:val="00FA3323"/>
    <w:rsid w:val="00FA3370"/>
    <w:rsid w:val="00FA33AD"/>
    <w:rsid w:val="00FA342C"/>
    <w:rsid w:val="00FA3443"/>
    <w:rsid w:val="00FA3489"/>
    <w:rsid w:val="00FA3564"/>
    <w:rsid w:val="00FA35D5"/>
    <w:rsid w:val="00FA3602"/>
    <w:rsid w:val="00FA3707"/>
    <w:rsid w:val="00FA3714"/>
    <w:rsid w:val="00FA3876"/>
    <w:rsid w:val="00FA38B7"/>
    <w:rsid w:val="00FA38C5"/>
    <w:rsid w:val="00FA393A"/>
    <w:rsid w:val="00FA39A7"/>
    <w:rsid w:val="00FA3B09"/>
    <w:rsid w:val="00FA3C7A"/>
    <w:rsid w:val="00FA3C9C"/>
    <w:rsid w:val="00FA3DEA"/>
    <w:rsid w:val="00FA3EB7"/>
    <w:rsid w:val="00FA3EDA"/>
    <w:rsid w:val="00FA3EFF"/>
    <w:rsid w:val="00FA3FD5"/>
    <w:rsid w:val="00FA4019"/>
    <w:rsid w:val="00FA406F"/>
    <w:rsid w:val="00FA40FF"/>
    <w:rsid w:val="00FA417A"/>
    <w:rsid w:val="00FA4303"/>
    <w:rsid w:val="00FA447A"/>
    <w:rsid w:val="00FA4582"/>
    <w:rsid w:val="00FA45B7"/>
    <w:rsid w:val="00FA4747"/>
    <w:rsid w:val="00FA478D"/>
    <w:rsid w:val="00FA490F"/>
    <w:rsid w:val="00FA4A35"/>
    <w:rsid w:val="00FA4B80"/>
    <w:rsid w:val="00FA4BB2"/>
    <w:rsid w:val="00FA4C50"/>
    <w:rsid w:val="00FA4D18"/>
    <w:rsid w:val="00FA4E3D"/>
    <w:rsid w:val="00FA4E5A"/>
    <w:rsid w:val="00FA4FD8"/>
    <w:rsid w:val="00FA5046"/>
    <w:rsid w:val="00FA515D"/>
    <w:rsid w:val="00FA529A"/>
    <w:rsid w:val="00FA53A3"/>
    <w:rsid w:val="00FA54EA"/>
    <w:rsid w:val="00FA56D5"/>
    <w:rsid w:val="00FA5702"/>
    <w:rsid w:val="00FA590B"/>
    <w:rsid w:val="00FA5A2E"/>
    <w:rsid w:val="00FA5BF7"/>
    <w:rsid w:val="00FA5C14"/>
    <w:rsid w:val="00FA5C95"/>
    <w:rsid w:val="00FA5D23"/>
    <w:rsid w:val="00FA5D74"/>
    <w:rsid w:val="00FA5EC0"/>
    <w:rsid w:val="00FA5F08"/>
    <w:rsid w:val="00FA5F6E"/>
    <w:rsid w:val="00FA6134"/>
    <w:rsid w:val="00FA613B"/>
    <w:rsid w:val="00FA622F"/>
    <w:rsid w:val="00FA62A0"/>
    <w:rsid w:val="00FA6446"/>
    <w:rsid w:val="00FA6515"/>
    <w:rsid w:val="00FA6578"/>
    <w:rsid w:val="00FA6592"/>
    <w:rsid w:val="00FA6607"/>
    <w:rsid w:val="00FA67B3"/>
    <w:rsid w:val="00FA6806"/>
    <w:rsid w:val="00FA68FD"/>
    <w:rsid w:val="00FA695E"/>
    <w:rsid w:val="00FA69DC"/>
    <w:rsid w:val="00FA6B65"/>
    <w:rsid w:val="00FA6C0D"/>
    <w:rsid w:val="00FA6CC0"/>
    <w:rsid w:val="00FA6CFC"/>
    <w:rsid w:val="00FA6CFF"/>
    <w:rsid w:val="00FA6D80"/>
    <w:rsid w:val="00FA6E03"/>
    <w:rsid w:val="00FA6E5D"/>
    <w:rsid w:val="00FA6F34"/>
    <w:rsid w:val="00FA7130"/>
    <w:rsid w:val="00FA72B3"/>
    <w:rsid w:val="00FA7351"/>
    <w:rsid w:val="00FA753B"/>
    <w:rsid w:val="00FA758D"/>
    <w:rsid w:val="00FA764B"/>
    <w:rsid w:val="00FA779E"/>
    <w:rsid w:val="00FA77BB"/>
    <w:rsid w:val="00FA77E8"/>
    <w:rsid w:val="00FA7B6C"/>
    <w:rsid w:val="00FA7C12"/>
    <w:rsid w:val="00FA7C35"/>
    <w:rsid w:val="00FA7F35"/>
    <w:rsid w:val="00FA7FA2"/>
    <w:rsid w:val="00FB017A"/>
    <w:rsid w:val="00FB01E1"/>
    <w:rsid w:val="00FB0295"/>
    <w:rsid w:val="00FB03AE"/>
    <w:rsid w:val="00FB075B"/>
    <w:rsid w:val="00FB081A"/>
    <w:rsid w:val="00FB0841"/>
    <w:rsid w:val="00FB089E"/>
    <w:rsid w:val="00FB098F"/>
    <w:rsid w:val="00FB0A19"/>
    <w:rsid w:val="00FB0B2A"/>
    <w:rsid w:val="00FB0B87"/>
    <w:rsid w:val="00FB0CF2"/>
    <w:rsid w:val="00FB0DA4"/>
    <w:rsid w:val="00FB0DD4"/>
    <w:rsid w:val="00FB0EFD"/>
    <w:rsid w:val="00FB0F8D"/>
    <w:rsid w:val="00FB104C"/>
    <w:rsid w:val="00FB1095"/>
    <w:rsid w:val="00FB1695"/>
    <w:rsid w:val="00FB16E3"/>
    <w:rsid w:val="00FB178B"/>
    <w:rsid w:val="00FB17E2"/>
    <w:rsid w:val="00FB1870"/>
    <w:rsid w:val="00FB188C"/>
    <w:rsid w:val="00FB1A66"/>
    <w:rsid w:val="00FB1A7B"/>
    <w:rsid w:val="00FB1B15"/>
    <w:rsid w:val="00FB1B1A"/>
    <w:rsid w:val="00FB1C45"/>
    <w:rsid w:val="00FB1CEA"/>
    <w:rsid w:val="00FB1D60"/>
    <w:rsid w:val="00FB1ED2"/>
    <w:rsid w:val="00FB2099"/>
    <w:rsid w:val="00FB21E2"/>
    <w:rsid w:val="00FB2265"/>
    <w:rsid w:val="00FB2278"/>
    <w:rsid w:val="00FB23FA"/>
    <w:rsid w:val="00FB271F"/>
    <w:rsid w:val="00FB27D3"/>
    <w:rsid w:val="00FB285B"/>
    <w:rsid w:val="00FB2914"/>
    <w:rsid w:val="00FB291D"/>
    <w:rsid w:val="00FB293D"/>
    <w:rsid w:val="00FB2953"/>
    <w:rsid w:val="00FB29C9"/>
    <w:rsid w:val="00FB2A07"/>
    <w:rsid w:val="00FB2AC7"/>
    <w:rsid w:val="00FB2B07"/>
    <w:rsid w:val="00FB2C3D"/>
    <w:rsid w:val="00FB2C56"/>
    <w:rsid w:val="00FB2CDD"/>
    <w:rsid w:val="00FB2D36"/>
    <w:rsid w:val="00FB2EF1"/>
    <w:rsid w:val="00FB2F69"/>
    <w:rsid w:val="00FB3104"/>
    <w:rsid w:val="00FB3133"/>
    <w:rsid w:val="00FB3369"/>
    <w:rsid w:val="00FB33CA"/>
    <w:rsid w:val="00FB3485"/>
    <w:rsid w:val="00FB34C8"/>
    <w:rsid w:val="00FB3537"/>
    <w:rsid w:val="00FB3567"/>
    <w:rsid w:val="00FB370C"/>
    <w:rsid w:val="00FB3719"/>
    <w:rsid w:val="00FB3756"/>
    <w:rsid w:val="00FB3861"/>
    <w:rsid w:val="00FB38E8"/>
    <w:rsid w:val="00FB3991"/>
    <w:rsid w:val="00FB39CD"/>
    <w:rsid w:val="00FB3A61"/>
    <w:rsid w:val="00FB3AD0"/>
    <w:rsid w:val="00FB3B94"/>
    <w:rsid w:val="00FB3C84"/>
    <w:rsid w:val="00FB3D0A"/>
    <w:rsid w:val="00FB3D87"/>
    <w:rsid w:val="00FB3E61"/>
    <w:rsid w:val="00FB3E8A"/>
    <w:rsid w:val="00FB3F2D"/>
    <w:rsid w:val="00FB3FD4"/>
    <w:rsid w:val="00FB3FF6"/>
    <w:rsid w:val="00FB40F5"/>
    <w:rsid w:val="00FB42D7"/>
    <w:rsid w:val="00FB440F"/>
    <w:rsid w:val="00FB4441"/>
    <w:rsid w:val="00FB44DE"/>
    <w:rsid w:val="00FB466A"/>
    <w:rsid w:val="00FB4696"/>
    <w:rsid w:val="00FB46D3"/>
    <w:rsid w:val="00FB4787"/>
    <w:rsid w:val="00FB47EB"/>
    <w:rsid w:val="00FB4872"/>
    <w:rsid w:val="00FB48FF"/>
    <w:rsid w:val="00FB49DE"/>
    <w:rsid w:val="00FB4A18"/>
    <w:rsid w:val="00FB4B7B"/>
    <w:rsid w:val="00FB4BA1"/>
    <w:rsid w:val="00FB4DBE"/>
    <w:rsid w:val="00FB4DF3"/>
    <w:rsid w:val="00FB4E08"/>
    <w:rsid w:val="00FB4FB0"/>
    <w:rsid w:val="00FB505A"/>
    <w:rsid w:val="00FB505F"/>
    <w:rsid w:val="00FB5089"/>
    <w:rsid w:val="00FB5163"/>
    <w:rsid w:val="00FB51BB"/>
    <w:rsid w:val="00FB51C0"/>
    <w:rsid w:val="00FB528F"/>
    <w:rsid w:val="00FB537B"/>
    <w:rsid w:val="00FB5391"/>
    <w:rsid w:val="00FB53F7"/>
    <w:rsid w:val="00FB540A"/>
    <w:rsid w:val="00FB5559"/>
    <w:rsid w:val="00FB5682"/>
    <w:rsid w:val="00FB5922"/>
    <w:rsid w:val="00FB5B9D"/>
    <w:rsid w:val="00FB5FC3"/>
    <w:rsid w:val="00FB6111"/>
    <w:rsid w:val="00FB614A"/>
    <w:rsid w:val="00FB6295"/>
    <w:rsid w:val="00FB642A"/>
    <w:rsid w:val="00FB668A"/>
    <w:rsid w:val="00FB66F3"/>
    <w:rsid w:val="00FB6C8B"/>
    <w:rsid w:val="00FB6E01"/>
    <w:rsid w:val="00FB71AC"/>
    <w:rsid w:val="00FB71B7"/>
    <w:rsid w:val="00FB71ED"/>
    <w:rsid w:val="00FB7262"/>
    <w:rsid w:val="00FB7343"/>
    <w:rsid w:val="00FB775F"/>
    <w:rsid w:val="00FB783B"/>
    <w:rsid w:val="00FB78A7"/>
    <w:rsid w:val="00FB7930"/>
    <w:rsid w:val="00FB7961"/>
    <w:rsid w:val="00FB79D3"/>
    <w:rsid w:val="00FB7A16"/>
    <w:rsid w:val="00FB7AC8"/>
    <w:rsid w:val="00FB7C29"/>
    <w:rsid w:val="00FB7C94"/>
    <w:rsid w:val="00FB7CEF"/>
    <w:rsid w:val="00FB7EC2"/>
    <w:rsid w:val="00FB7F10"/>
    <w:rsid w:val="00FB7F7A"/>
    <w:rsid w:val="00FB7F7C"/>
    <w:rsid w:val="00FC02BC"/>
    <w:rsid w:val="00FC0307"/>
    <w:rsid w:val="00FC038B"/>
    <w:rsid w:val="00FC03A3"/>
    <w:rsid w:val="00FC0455"/>
    <w:rsid w:val="00FC04ED"/>
    <w:rsid w:val="00FC05EB"/>
    <w:rsid w:val="00FC069E"/>
    <w:rsid w:val="00FC0722"/>
    <w:rsid w:val="00FC0736"/>
    <w:rsid w:val="00FC07CF"/>
    <w:rsid w:val="00FC08E1"/>
    <w:rsid w:val="00FC0965"/>
    <w:rsid w:val="00FC09DA"/>
    <w:rsid w:val="00FC0AD6"/>
    <w:rsid w:val="00FC0B36"/>
    <w:rsid w:val="00FC0D4C"/>
    <w:rsid w:val="00FC0DBC"/>
    <w:rsid w:val="00FC0E80"/>
    <w:rsid w:val="00FC0F23"/>
    <w:rsid w:val="00FC1131"/>
    <w:rsid w:val="00FC1211"/>
    <w:rsid w:val="00FC12A9"/>
    <w:rsid w:val="00FC148C"/>
    <w:rsid w:val="00FC14A6"/>
    <w:rsid w:val="00FC1503"/>
    <w:rsid w:val="00FC15D3"/>
    <w:rsid w:val="00FC1636"/>
    <w:rsid w:val="00FC1640"/>
    <w:rsid w:val="00FC1777"/>
    <w:rsid w:val="00FC188D"/>
    <w:rsid w:val="00FC18C5"/>
    <w:rsid w:val="00FC1AE9"/>
    <w:rsid w:val="00FC1B25"/>
    <w:rsid w:val="00FC1C02"/>
    <w:rsid w:val="00FC1CD2"/>
    <w:rsid w:val="00FC1DFB"/>
    <w:rsid w:val="00FC1F4A"/>
    <w:rsid w:val="00FC20CE"/>
    <w:rsid w:val="00FC2255"/>
    <w:rsid w:val="00FC2290"/>
    <w:rsid w:val="00FC22A7"/>
    <w:rsid w:val="00FC22DF"/>
    <w:rsid w:val="00FC23D7"/>
    <w:rsid w:val="00FC2433"/>
    <w:rsid w:val="00FC2586"/>
    <w:rsid w:val="00FC2825"/>
    <w:rsid w:val="00FC2865"/>
    <w:rsid w:val="00FC2868"/>
    <w:rsid w:val="00FC2A02"/>
    <w:rsid w:val="00FC2AAD"/>
    <w:rsid w:val="00FC2C06"/>
    <w:rsid w:val="00FC2C2D"/>
    <w:rsid w:val="00FC2C77"/>
    <w:rsid w:val="00FC2D67"/>
    <w:rsid w:val="00FC2E37"/>
    <w:rsid w:val="00FC2F40"/>
    <w:rsid w:val="00FC2F7D"/>
    <w:rsid w:val="00FC2F87"/>
    <w:rsid w:val="00FC309D"/>
    <w:rsid w:val="00FC31EC"/>
    <w:rsid w:val="00FC3205"/>
    <w:rsid w:val="00FC33BC"/>
    <w:rsid w:val="00FC3427"/>
    <w:rsid w:val="00FC34BD"/>
    <w:rsid w:val="00FC34C2"/>
    <w:rsid w:val="00FC376D"/>
    <w:rsid w:val="00FC38FD"/>
    <w:rsid w:val="00FC39E8"/>
    <w:rsid w:val="00FC3B1B"/>
    <w:rsid w:val="00FC3B4B"/>
    <w:rsid w:val="00FC3B53"/>
    <w:rsid w:val="00FC3B69"/>
    <w:rsid w:val="00FC3D45"/>
    <w:rsid w:val="00FC3D8D"/>
    <w:rsid w:val="00FC3D9D"/>
    <w:rsid w:val="00FC4060"/>
    <w:rsid w:val="00FC407A"/>
    <w:rsid w:val="00FC412E"/>
    <w:rsid w:val="00FC4188"/>
    <w:rsid w:val="00FC43C4"/>
    <w:rsid w:val="00FC44CD"/>
    <w:rsid w:val="00FC45B3"/>
    <w:rsid w:val="00FC463E"/>
    <w:rsid w:val="00FC4832"/>
    <w:rsid w:val="00FC487F"/>
    <w:rsid w:val="00FC497A"/>
    <w:rsid w:val="00FC498B"/>
    <w:rsid w:val="00FC4A66"/>
    <w:rsid w:val="00FC4C84"/>
    <w:rsid w:val="00FC4C8C"/>
    <w:rsid w:val="00FC4D70"/>
    <w:rsid w:val="00FC4DF8"/>
    <w:rsid w:val="00FC4E94"/>
    <w:rsid w:val="00FC4EEF"/>
    <w:rsid w:val="00FC500E"/>
    <w:rsid w:val="00FC5306"/>
    <w:rsid w:val="00FC5309"/>
    <w:rsid w:val="00FC531D"/>
    <w:rsid w:val="00FC54B9"/>
    <w:rsid w:val="00FC5545"/>
    <w:rsid w:val="00FC5563"/>
    <w:rsid w:val="00FC557B"/>
    <w:rsid w:val="00FC56C7"/>
    <w:rsid w:val="00FC56EB"/>
    <w:rsid w:val="00FC5800"/>
    <w:rsid w:val="00FC5861"/>
    <w:rsid w:val="00FC599B"/>
    <w:rsid w:val="00FC599C"/>
    <w:rsid w:val="00FC5AF5"/>
    <w:rsid w:val="00FC5B28"/>
    <w:rsid w:val="00FC5B98"/>
    <w:rsid w:val="00FC5BE7"/>
    <w:rsid w:val="00FC5D57"/>
    <w:rsid w:val="00FC5E4E"/>
    <w:rsid w:val="00FC5EB4"/>
    <w:rsid w:val="00FC5F1A"/>
    <w:rsid w:val="00FC6039"/>
    <w:rsid w:val="00FC6079"/>
    <w:rsid w:val="00FC60F1"/>
    <w:rsid w:val="00FC615C"/>
    <w:rsid w:val="00FC6393"/>
    <w:rsid w:val="00FC645B"/>
    <w:rsid w:val="00FC6475"/>
    <w:rsid w:val="00FC6525"/>
    <w:rsid w:val="00FC653C"/>
    <w:rsid w:val="00FC65A2"/>
    <w:rsid w:val="00FC66B6"/>
    <w:rsid w:val="00FC673D"/>
    <w:rsid w:val="00FC6753"/>
    <w:rsid w:val="00FC681E"/>
    <w:rsid w:val="00FC68FB"/>
    <w:rsid w:val="00FC6AEB"/>
    <w:rsid w:val="00FC6B64"/>
    <w:rsid w:val="00FC6D2E"/>
    <w:rsid w:val="00FC6D42"/>
    <w:rsid w:val="00FC6DE2"/>
    <w:rsid w:val="00FC6E22"/>
    <w:rsid w:val="00FC6E64"/>
    <w:rsid w:val="00FC715F"/>
    <w:rsid w:val="00FC7335"/>
    <w:rsid w:val="00FC7546"/>
    <w:rsid w:val="00FC7A22"/>
    <w:rsid w:val="00FC7A33"/>
    <w:rsid w:val="00FC7A60"/>
    <w:rsid w:val="00FC7A6D"/>
    <w:rsid w:val="00FD00F4"/>
    <w:rsid w:val="00FD011B"/>
    <w:rsid w:val="00FD01E2"/>
    <w:rsid w:val="00FD0443"/>
    <w:rsid w:val="00FD0564"/>
    <w:rsid w:val="00FD05C1"/>
    <w:rsid w:val="00FD0606"/>
    <w:rsid w:val="00FD07CC"/>
    <w:rsid w:val="00FD08EC"/>
    <w:rsid w:val="00FD09CF"/>
    <w:rsid w:val="00FD0B99"/>
    <w:rsid w:val="00FD0CF1"/>
    <w:rsid w:val="00FD1043"/>
    <w:rsid w:val="00FD11B2"/>
    <w:rsid w:val="00FD13BA"/>
    <w:rsid w:val="00FD1496"/>
    <w:rsid w:val="00FD15D8"/>
    <w:rsid w:val="00FD178D"/>
    <w:rsid w:val="00FD17CB"/>
    <w:rsid w:val="00FD186A"/>
    <w:rsid w:val="00FD1A12"/>
    <w:rsid w:val="00FD1ED5"/>
    <w:rsid w:val="00FD1F96"/>
    <w:rsid w:val="00FD1F99"/>
    <w:rsid w:val="00FD1FB6"/>
    <w:rsid w:val="00FD2090"/>
    <w:rsid w:val="00FD2172"/>
    <w:rsid w:val="00FD21EE"/>
    <w:rsid w:val="00FD221C"/>
    <w:rsid w:val="00FD221E"/>
    <w:rsid w:val="00FD22E0"/>
    <w:rsid w:val="00FD2390"/>
    <w:rsid w:val="00FD24AB"/>
    <w:rsid w:val="00FD24CD"/>
    <w:rsid w:val="00FD255B"/>
    <w:rsid w:val="00FD257C"/>
    <w:rsid w:val="00FD25A1"/>
    <w:rsid w:val="00FD26F4"/>
    <w:rsid w:val="00FD2842"/>
    <w:rsid w:val="00FD285A"/>
    <w:rsid w:val="00FD2925"/>
    <w:rsid w:val="00FD2A0D"/>
    <w:rsid w:val="00FD2A86"/>
    <w:rsid w:val="00FD2AE4"/>
    <w:rsid w:val="00FD2B5C"/>
    <w:rsid w:val="00FD2B7F"/>
    <w:rsid w:val="00FD2BFD"/>
    <w:rsid w:val="00FD2DF6"/>
    <w:rsid w:val="00FD2F22"/>
    <w:rsid w:val="00FD3019"/>
    <w:rsid w:val="00FD3030"/>
    <w:rsid w:val="00FD3041"/>
    <w:rsid w:val="00FD306B"/>
    <w:rsid w:val="00FD30BA"/>
    <w:rsid w:val="00FD321E"/>
    <w:rsid w:val="00FD336F"/>
    <w:rsid w:val="00FD33B2"/>
    <w:rsid w:val="00FD34E9"/>
    <w:rsid w:val="00FD3569"/>
    <w:rsid w:val="00FD35AD"/>
    <w:rsid w:val="00FD35B1"/>
    <w:rsid w:val="00FD3643"/>
    <w:rsid w:val="00FD36C6"/>
    <w:rsid w:val="00FD37A9"/>
    <w:rsid w:val="00FD37CD"/>
    <w:rsid w:val="00FD3905"/>
    <w:rsid w:val="00FD3B61"/>
    <w:rsid w:val="00FD3BB8"/>
    <w:rsid w:val="00FD3D67"/>
    <w:rsid w:val="00FD3E2C"/>
    <w:rsid w:val="00FD3FAD"/>
    <w:rsid w:val="00FD40B9"/>
    <w:rsid w:val="00FD4345"/>
    <w:rsid w:val="00FD4409"/>
    <w:rsid w:val="00FD45CA"/>
    <w:rsid w:val="00FD4612"/>
    <w:rsid w:val="00FD4635"/>
    <w:rsid w:val="00FD463B"/>
    <w:rsid w:val="00FD46B8"/>
    <w:rsid w:val="00FD48D9"/>
    <w:rsid w:val="00FD4A2D"/>
    <w:rsid w:val="00FD4A35"/>
    <w:rsid w:val="00FD4AAF"/>
    <w:rsid w:val="00FD4AF8"/>
    <w:rsid w:val="00FD4B14"/>
    <w:rsid w:val="00FD4B29"/>
    <w:rsid w:val="00FD4E87"/>
    <w:rsid w:val="00FD4EB4"/>
    <w:rsid w:val="00FD4F60"/>
    <w:rsid w:val="00FD4FBD"/>
    <w:rsid w:val="00FD4FD6"/>
    <w:rsid w:val="00FD5097"/>
    <w:rsid w:val="00FD50B4"/>
    <w:rsid w:val="00FD512D"/>
    <w:rsid w:val="00FD5139"/>
    <w:rsid w:val="00FD514B"/>
    <w:rsid w:val="00FD5155"/>
    <w:rsid w:val="00FD5299"/>
    <w:rsid w:val="00FD52C1"/>
    <w:rsid w:val="00FD5446"/>
    <w:rsid w:val="00FD5554"/>
    <w:rsid w:val="00FD5644"/>
    <w:rsid w:val="00FD58C1"/>
    <w:rsid w:val="00FD5906"/>
    <w:rsid w:val="00FD59CA"/>
    <w:rsid w:val="00FD59F2"/>
    <w:rsid w:val="00FD5A3C"/>
    <w:rsid w:val="00FD5A91"/>
    <w:rsid w:val="00FD5BB4"/>
    <w:rsid w:val="00FD5C57"/>
    <w:rsid w:val="00FD5C62"/>
    <w:rsid w:val="00FD5CF9"/>
    <w:rsid w:val="00FD5EFE"/>
    <w:rsid w:val="00FD6100"/>
    <w:rsid w:val="00FD6367"/>
    <w:rsid w:val="00FD63B0"/>
    <w:rsid w:val="00FD6424"/>
    <w:rsid w:val="00FD6482"/>
    <w:rsid w:val="00FD6518"/>
    <w:rsid w:val="00FD654B"/>
    <w:rsid w:val="00FD660C"/>
    <w:rsid w:val="00FD66F3"/>
    <w:rsid w:val="00FD6B9E"/>
    <w:rsid w:val="00FD6BB1"/>
    <w:rsid w:val="00FD6D42"/>
    <w:rsid w:val="00FD6D8C"/>
    <w:rsid w:val="00FD6DD0"/>
    <w:rsid w:val="00FD6DED"/>
    <w:rsid w:val="00FD6FB8"/>
    <w:rsid w:val="00FD70C5"/>
    <w:rsid w:val="00FD716E"/>
    <w:rsid w:val="00FD717E"/>
    <w:rsid w:val="00FD72CF"/>
    <w:rsid w:val="00FD748F"/>
    <w:rsid w:val="00FD75F1"/>
    <w:rsid w:val="00FD77AA"/>
    <w:rsid w:val="00FD7948"/>
    <w:rsid w:val="00FD7977"/>
    <w:rsid w:val="00FD797D"/>
    <w:rsid w:val="00FD7AD2"/>
    <w:rsid w:val="00FD7C9E"/>
    <w:rsid w:val="00FD7DBA"/>
    <w:rsid w:val="00FD7E03"/>
    <w:rsid w:val="00FD7E14"/>
    <w:rsid w:val="00FD7F21"/>
    <w:rsid w:val="00FD7FFD"/>
    <w:rsid w:val="00FE00DA"/>
    <w:rsid w:val="00FE0143"/>
    <w:rsid w:val="00FE0162"/>
    <w:rsid w:val="00FE0171"/>
    <w:rsid w:val="00FE0285"/>
    <w:rsid w:val="00FE02B8"/>
    <w:rsid w:val="00FE034F"/>
    <w:rsid w:val="00FE035D"/>
    <w:rsid w:val="00FE03A0"/>
    <w:rsid w:val="00FE050F"/>
    <w:rsid w:val="00FE0526"/>
    <w:rsid w:val="00FE052D"/>
    <w:rsid w:val="00FE0592"/>
    <w:rsid w:val="00FE0601"/>
    <w:rsid w:val="00FE0608"/>
    <w:rsid w:val="00FE0615"/>
    <w:rsid w:val="00FE068E"/>
    <w:rsid w:val="00FE08FF"/>
    <w:rsid w:val="00FE0C8F"/>
    <w:rsid w:val="00FE0E79"/>
    <w:rsid w:val="00FE0EAD"/>
    <w:rsid w:val="00FE0FA8"/>
    <w:rsid w:val="00FE100E"/>
    <w:rsid w:val="00FE10BE"/>
    <w:rsid w:val="00FE11B7"/>
    <w:rsid w:val="00FE1269"/>
    <w:rsid w:val="00FE12A1"/>
    <w:rsid w:val="00FE13F5"/>
    <w:rsid w:val="00FE1404"/>
    <w:rsid w:val="00FE15E6"/>
    <w:rsid w:val="00FE1611"/>
    <w:rsid w:val="00FE1630"/>
    <w:rsid w:val="00FE1675"/>
    <w:rsid w:val="00FE16F3"/>
    <w:rsid w:val="00FE17CF"/>
    <w:rsid w:val="00FE1845"/>
    <w:rsid w:val="00FE188C"/>
    <w:rsid w:val="00FE1A47"/>
    <w:rsid w:val="00FE1A8A"/>
    <w:rsid w:val="00FE1AA5"/>
    <w:rsid w:val="00FE1AB3"/>
    <w:rsid w:val="00FE1BAE"/>
    <w:rsid w:val="00FE1BBA"/>
    <w:rsid w:val="00FE1CCB"/>
    <w:rsid w:val="00FE1CF5"/>
    <w:rsid w:val="00FE1CF9"/>
    <w:rsid w:val="00FE1D2E"/>
    <w:rsid w:val="00FE1D77"/>
    <w:rsid w:val="00FE1E4D"/>
    <w:rsid w:val="00FE1F37"/>
    <w:rsid w:val="00FE1FC8"/>
    <w:rsid w:val="00FE1FD1"/>
    <w:rsid w:val="00FE2010"/>
    <w:rsid w:val="00FE20E8"/>
    <w:rsid w:val="00FE21BC"/>
    <w:rsid w:val="00FE22CD"/>
    <w:rsid w:val="00FE22E4"/>
    <w:rsid w:val="00FE23FB"/>
    <w:rsid w:val="00FE2424"/>
    <w:rsid w:val="00FE243B"/>
    <w:rsid w:val="00FE2669"/>
    <w:rsid w:val="00FE26A1"/>
    <w:rsid w:val="00FE272F"/>
    <w:rsid w:val="00FE285F"/>
    <w:rsid w:val="00FE295F"/>
    <w:rsid w:val="00FE2B6C"/>
    <w:rsid w:val="00FE2C37"/>
    <w:rsid w:val="00FE2C77"/>
    <w:rsid w:val="00FE2D88"/>
    <w:rsid w:val="00FE2DEE"/>
    <w:rsid w:val="00FE2E03"/>
    <w:rsid w:val="00FE2EAB"/>
    <w:rsid w:val="00FE2EB8"/>
    <w:rsid w:val="00FE2F13"/>
    <w:rsid w:val="00FE3086"/>
    <w:rsid w:val="00FE31AE"/>
    <w:rsid w:val="00FE320E"/>
    <w:rsid w:val="00FE33CA"/>
    <w:rsid w:val="00FE341B"/>
    <w:rsid w:val="00FE3537"/>
    <w:rsid w:val="00FE357D"/>
    <w:rsid w:val="00FE3603"/>
    <w:rsid w:val="00FE388A"/>
    <w:rsid w:val="00FE3981"/>
    <w:rsid w:val="00FE3A21"/>
    <w:rsid w:val="00FE3AD8"/>
    <w:rsid w:val="00FE3D92"/>
    <w:rsid w:val="00FE3E4B"/>
    <w:rsid w:val="00FE3FCC"/>
    <w:rsid w:val="00FE3FE2"/>
    <w:rsid w:val="00FE4309"/>
    <w:rsid w:val="00FE46AB"/>
    <w:rsid w:val="00FE46DC"/>
    <w:rsid w:val="00FE47AA"/>
    <w:rsid w:val="00FE492C"/>
    <w:rsid w:val="00FE494B"/>
    <w:rsid w:val="00FE4A64"/>
    <w:rsid w:val="00FE4BF6"/>
    <w:rsid w:val="00FE4C5A"/>
    <w:rsid w:val="00FE4CA4"/>
    <w:rsid w:val="00FE4CF0"/>
    <w:rsid w:val="00FE4DD6"/>
    <w:rsid w:val="00FE4E5B"/>
    <w:rsid w:val="00FE4FAF"/>
    <w:rsid w:val="00FE5001"/>
    <w:rsid w:val="00FE504D"/>
    <w:rsid w:val="00FE507B"/>
    <w:rsid w:val="00FE5180"/>
    <w:rsid w:val="00FE51BC"/>
    <w:rsid w:val="00FE51CF"/>
    <w:rsid w:val="00FE5212"/>
    <w:rsid w:val="00FE54EB"/>
    <w:rsid w:val="00FE55BD"/>
    <w:rsid w:val="00FE55C4"/>
    <w:rsid w:val="00FE572A"/>
    <w:rsid w:val="00FE57EC"/>
    <w:rsid w:val="00FE581E"/>
    <w:rsid w:val="00FE58A6"/>
    <w:rsid w:val="00FE5938"/>
    <w:rsid w:val="00FE5A85"/>
    <w:rsid w:val="00FE5B05"/>
    <w:rsid w:val="00FE5C98"/>
    <w:rsid w:val="00FE5C9E"/>
    <w:rsid w:val="00FE5D05"/>
    <w:rsid w:val="00FE5E56"/>
    <w:rsid w:val="00FE5F38"/>
    <w:rsid w:val="00FE5F58"/>
    <w:rsid w:val="00FE5F9A"/>
    <w:rsid w:val="00FE6051"/>
    <w:rsid w:val="00FE6096"/>
    <w:rsid w:val="00FE614F"/>
    <w:rsid w:val="00FE640A"/>
    <w:rsid w:val="00FE65FD"/>
    <w:rsid w:val="00FE662A"/>
    <w:rsid w:val="00FE6777"/>
    <w:rsid w:val="00FE67E5"/>
    <w:rsid w:val="00FE6845"/>
    <w:rsid w:val="00FE68AD"/>
    <w:rsid w:val="00FE693C"/>
    <w:rsid w:val="00FE6981"/>
    <w:rsid w:val="00FE69CA"/>
    <w:rsid w:val="00FE69F5"/>
    <w:rsid w:val="00FE6AF3"/>
    <w:rsid w:val="00FE6C48"/>
    <w:rsid w:val="00FE6D1D"/>
    <w:rsid w:val="00FE7003"/>
    <w:rsid w:val="00FE70CF"/>
    <w:rsid w:val="00FE7159"/>
    <w:rsid w:val="00FE716F"/>
    <w:rsid w:val="00FE724D"/>
    <w:rsid w:val="00FE727D"/>
    <w:rsid w:val="00FE733A"/>
    <w:rsid w:val="00FE739A"/>
    <w:rsid w:val="00FE74A6"/>
    <w:rsid w:val="00FE7542"/>
    <w:rsid w:val="00FE7555"/>
    <w:rsid w:val="00FE76DC"/>
    <w:rsid w:val="00FE7837"/>
    <w:rsid w:val="00FE7A70"/>
    <w:rsid w:val="00FE7A7B"/>
    <w:rsid w:val="00FE7BFD"/>
    <w:rsid w:val="00FE7C5E"/>
    <w:rsid w:val="00FE7CDC"/>
    <w:rsid w:val="00FE7D10"/>
    <w:rsid w:val="00FE7D1C"/>
    <w:rsid w:val="00FE7D38"/>
    <w:rsid w:val="00FE7D53"/>
    <w:rsid w:val="00FE7E20"/>
    <w:rsid w:val="00FE7E47"/>
    <w:rsid w:val="00FE7F22"/>
    <w:rsid w:val="00FF019B"/>
    <w:rsid w:val="00FF01F1"/>
    <w:rsid w:val="00FF0218"/>
    <w:rsid w:val="00FF0255"/>
    <w:rsid w:val="00FF03F1"/>
    <w:rsid w:val="00FF04C5"/>
    <w:rsid w:val="00FF0517"/>
    <w:rsid w:val="00FF05EE"/>
    <w:rsid w:val="00FF061E"/>
    <w:rsid w:val="00FF0657"/>
    <w:rsid w:val="00FF065E"/>
    <w:rsid w:val="00FF0744"/>
    <w:rsid w:val="00FF079F"/>
    <w:rsid w:val="00FF090B"/>
    <w:rsid w:val="00FF0927"/>
    <w:rsid w:val="00FF0A32"/>
    <w:rsid w:val="00FF0A37"/>
    <w:rsid w:val="00FF0A62"/>
    <w:rsid w:val="00FF0AA4"/>
    <w:rsid w:val="00FF0B86"/>
    <w:rsid w:val="00FF0C72"/>
    <w:rsid w:val="00FF0C90"/>
    <w:rsid w:val="00FF0CA4"/>
    <w:rsid w:val="00FF0CF3"/>
    <w:rsid w:val="00FF0D22"/>
    <w:rsid w:val="00FF0DFA"/>
    <w:rsid w:val="00FF0F27"/>
    <w:rsid w:val="00FF0F8F"/>
    <w:rsid w:val="00FF0FB2"/>
    <w:rsid w:val="00FF1022"/>
    <w:rsid w:val="00FF102E"/>
    <w:rsid w:val="00FF111D"/>
    <w:rsid w:val="00FF1259"/>
    <w:rsid w:val="00FF1319"/>
    <w:rsid w:val="00FF1326"/>
    <w:rsid w:val="00FF132D"/>
    <w:rsid w:val="00FF1331"/>
    <w:rsid w:val="00FF139B"/>
    <w:rsid w:val="00FF1602"/>
    <w:rsid w:val="00FF1695"/>
    <w:rsid w:val="00FF16F0"/>
    <w:rsid w:val="00FF1766"/>
    <w:rsid w:val="00FF17AD"/>
    <w:rsid w:val="00FF1A87"/>
    <w:rsid w:val="00FF1B65"/>
    <w:rsid w:val="00FF1BA8"/>
    <w:rsid w:val="00FF1F4E"/>
    <w:rsid w:val="00FF1F9A"/>
    <w:rsid w:val="00FF2069"/>
    <w:rsid w:val="00FF2199"/>
    <w:rsid w:val="00FF21A3"/>
    <w:rsid w:val="00FF21AC"/>
    <w:rsid w:val="00FF21C3"/>
    <w:rsid w:val="00FF2235"/>
    <w:rsid w:val="00FF224D"/>
    <w:rsid w:val="00FF2266"/>
    <w:rsid w:val="00FF22E3"/>
    <w:rsid w:val="00FF2433"/>
    <w:rsid w:val="00FF24CB"/>
    <w:rsid w:val="00FF24EE"/>
    <w:rsid w:val="00FF2711"/>
    <w:rsid w:val="00FF28AC"/>
    <w:rsid w:val="00FF296D"/>
    <w:rsid w:val="00FF2B56"/>
    <w:rsid w:val="00FF2BC4"/>
    <w:rsid w:val="00FF2C81"/>
    <w:rsid w:val="00FF2C91"/>
    <w:rsid w:val="00FF2CB6"/>
    <w:rsid w:val="00FF2D1E"/>
    <w:rsid w:val="00FF2D99"/>
    <w:rsid w:val="00FF2EC8"/>
    <w:rsid w:val="00FF324E"/>
    <w:rsid w:val="00FF32B8"/>
    <w:rsid w:val="00FF34B3"/>
    <w:rsid w:val="00FF35AA"/>
    <w:rsid w:val="00FF35C1"/>
    <w:rsid w:val="00FF361E"/>
    <w:rsid w:val="00FF36BC"/>
    <w:rsid w:val="00FF3757"/>
    <w:rsid w:val="00FF3859"/>
    <w:rsid w:val="00FF38AA"/>
    <w:rsid w:val="00FF38F6"/>
    <w:rsid w:val="00FF397D"/>
    <w:rsid w:val="00FF3AF2"/>
    <w:rsid w:val="00FF3BD8"/>
    <w:rsid w:val="00FF3BF2"/>
    <w:rsid w:val="00FF3D32"/>
    <w:rsid w:val="00FF3E3D"/>
    <w:rsid w:val="00FF3EC7"/>
    <w:rsid w:val="00FF3FF6"/>
    <w:rsid w:val="00FF4002"/>
    <w:rsid w:val="00FF409B"/>
    <w:rsid w:val="00FF40AD"/>
    <w:rsid w:val="00FF40DC"/>
    <w:rsid w:val="00FF41D8"/>
    <w:rsid w:val="00FF42F6"/>
    <w:rsid w:val="00FF4398"/>
    <w:rsid w:val="00FF43B0"/>
    <w:rsid w:val="00FF4492"/>
    <w:rsid w:val="00FF454B"/>
    <w:rsid w:val="00FF45FE"/>
    <w:rsid w:val="00FF499E"/>
    <w:rsid w:val="00FF49F3"/>
    <w:rsid w:val="00FF4BCB"/>
    <w:rsid w:val="00FF4D07"/>
    <w:rsid w:val="00FF4DFC"/>
    <w:rsid w:val="00FF4E01"/>
    <w:rsid w:val="00FF4E7D"/>
    <w:rsid w:val="00FF4F01"/>
    <w:rsid w:val="00FF4FA6"/>
    <w:rsid w:val="00FF500F"/>
    <w:rsid w:val="00FF50E3"/>
    <w:rsid w:val="00FF50EE"/>
    <w:rsid w:val="00FF515C"/>
    <w:rsid w:val="00FF5228"/>
    <w:rsid w:val="00FF5499"/>
    <w:rsid w:val="00FF54C6"/>
    <w:rsid w:val="00FF5608"/>
    <w:rsid w:val="00FF5682"/>
    <w:rsid w:val="00FF575D"/>
    <w:rsid w:val="00FF5842"/>
    <w:rsid w:val="00FF586F"/>
    <w:rsid w:val="00FF5A00"/>
    <w:rsid w:val="00FF5A2C"/>
    <w:rsid w:val="00FF5A3F"/>
    <w:rsid w:val="00FF5AE3"/>
    <w:rsid w:val="00FF5C67"/>
    <w:rsid w:val="00FF5D55"/>
    <w:rsid w:val="00FF5D63"/>
    <w:rsid w:val="00FF60E8"/>
    <w:rsid w:val="00FF611F"/>
    <w:rsid w:val="00FF6150"/>
    <w:rsid w:val="00FF6171"/>
    <w:rsid w:val="00FF61EE"/>
    <w:rsid w:val="00FF6264"/>
    <w:rsid w:val="00FF6358"/>
    <w:rsid w:val="00FF63C6"/>
    <w:rsid w:val="00FF645F"/>
    <w:rsid w:val="00FF658F"/>
    <w:rsid w:val="00FF6691"/>
    <w:rsid w:val="00FF68A7"/>
    <w:rsid w:val="00FF68F4"/>
    <w:rsid w:val="00FF6966"/>
    <w:rsid w:val="00FF6A34"/>
    <w:rsid w:val="00FF6AA8"/>
    <w:rsid w:val="00FF6BD6"/>
    <w:rsid w:val="00FF6D63"/>
    <w:rsid w:val="00FF6E43"/>
    <w:rsid w:val="00FF6EB1"/>
    <w:rsid w:val="00FF6F94"/>
    <w:rsid w:val="00FF70A9"/>
    <w:rsid w:val="00FF7134"/>
    <w:rsid w:val="00FF7184"/>
    <w:rsid w:val="00FF71B7"/>
    <w:rsid w:val="00FF71DF"/>
    <w:rsid w:val="00FF745D"/>
    <w:rsid w:val="00FF7489"/>
    <w:rsid w:val="00FF74A0"/>
    <w:rsid w:val="00FF7570"/>
    <w:rsid w:val="00FF7585"/>
    <w:rsid w:val="00FF75A4"/>
    <w:rsid w:val="00FF768A"/>
    <w:rsid w:val="00FF76C3"/>
    <w:rsid w:val="00FF77C6"/>
    <w:rsid w:val="00FF77FD"/>
    <w:rsid w:val="00FF78CE"/>
    <w:rsid w:val="00FF7A9C"/>
    <w:rsid w:val="00FF7AC2"/>
    <w:rsid w:val="00FF7BB3"/>
    <w:rsid w:val="00FF7C80"/>
    <w:rsid w:val="00FF7DAC"/>
    <w:rsid w:val="00FF7E6A"/>
    <w:rsid w:val="00FF7ECD"/>
    <w:rsid w:val="00FF7ED7"/>
    <w:rsid w:val="0121D460"/>
    <w:rsid w:val="01295819"/>
    <w:rsid w:val="0131B112"/>
    <w:rsid w:val="013EA23C"/>
    <w:rsid w:val="014AAEA4"/>
    <w:rsid w:val="01561142"/>
    <w:rsid w:val="018D8C83"/>
    <w:rsid w:val="018DC4C6"/>
    <w:rsid w:val="01A8896F"/>
    <w:rsid w:val="01E7BA58"/>
    <w:rsid w:val="01FCE4B2"/>
    <w:rsid w:val="020FF172"/>
    <w:rsid w:val="023196E4"/>
    <w:rsid w:val="02333D0C"/>
    <w:rsid w:val="02466BC0"/>
    <w:rsid w:val="0294DBE4"/>
    <w:rsid w:val="02CE07B7"/>
    <w:rsid w:val="02E80B58"/>
    <w:rsid w:val="02EE7CD0"/>
    <w:rsid w:val="02F3BB72"/>
    <w:rsid w:val="02F97F85"/>
    <w:rsid w:val="03126A32"/>
    <w:rsid w:val="0364FC45"/>
    <w:rsid w:val="036A1AC8"/>
    <w:rsid w:val="03847C08"/>
    <w:rsid w:val="03A73836"/>
    <w:rsid w:val="03AE2B6F"/>
    <w:rsid w:val="03C99EAF"/>
    <w:rsid w:val="03D08B56"/>
    <w:rsid w:val="03D0B95B"/>
    <w:rsid w:val="03D4CCA0"/>
    <w:rsid w:val="03EDDE39"/>
    <w:rsid w:val="0408CFC4"/>
    <w:rsid w:val="040C2A47"/>
    <w:rsid w:val="0427EA86"/>
    <w:rsid w:val="0447AE12"/>
    <w:rsid w:val="044E1B03"/>
    <w:rsid w:val="044E37A8"/>
    <w:rsid w:val="0478D477"/>
    <w:rsid w:val="047DBE71"/>
    <w:rsid w:val="04A84642"/>
    <w:rsid w:val="04BA5A35"/>
    <w:rsid w:val="04C69478"/>
    <w:rsid w:val="04D376B7"/>
    <w:rsid w:val="04DDA493"/>
    <w:rsid w:val="04F9D818"/>
    <w:rsid w:val="050F3E1E"/>
    <w:rsid w:val="05133ED0"/>
    <w:rsid w:val="0541DADD"/>
    <w:rsid w:val="05467897"/>
    <w:rsid w:val="054978AF"/>
    <w:rsid w:val="05554C49"/>
    <w:rsid w:val="0573329A"/>
    <w:rsid w:val="0580403C"/>
    <w:rsid w:val="0599DE76"/>
    <w:rsid w:val="05A844E5"/>
    <w:rsid w:val="05DBB741"/>
    <w:rsid w:val="05DE3EC2"/>
    <w:rsid w:val="05ED0210"/>
    <w:rsid w:val="061E125D"/>
    <w:rsid w:val="062D32A8"/>
    <w:rsid w:val="063A8735"/>
    <w:rsid w:val="067DF4E8"/>
    <w:rsid w:val="069375F5"/>
    <w:rsid w:val="06AAFAC8"/>
    <w:rsid w:val="06AC9DF0"/>
    <w:rsid w:val="06B0AE3F"/>
    <w:rsid w:val="06BFC7E9"/>
    <w:rsid w:val="06C80C09"/>
    <w:rsid w:val="06D7F973"/>
    <w:rsid w:val="06DF9A37"/>
    <w:rsid w:val="074BDD61"/>
    <w:rsid w:val="0792B991"/>
    <w:rsid w:val="07A20080"/>
    <w:rsid w:val="07A6B3D5"/>
    <w:rsid w:val="07F2E77B"/>
    <w:rsid w:val="08082E14"/>
    <w:rsid w:val="08120F52"/>
    <w:rsid w:val="082462BE"/>
    <w:rsid w:val="0837B7F4"/>
    <w:rsid w:val="083F704B"/>
    <w:rsid w:val="08419892"/>
    <w:rsid w:val="08544A5A"/>
    <w:rsid w:val="0866212D"/>
    <w:rsid w:val="08BC3919"/>
    <w:rsid w:val="08C15009"/>
    <w:rsid w:val="08CB332D"/>
    <w:rsid w:val="08DCD83C"/>
    <w:rsid w:val="08DF68F5"/>
    <w:rsid w:val="09045552"/>
    <w:rsid w:val="09232394"/>
    <w:rsid w:val="093D968E"/>
    <w:rsid w:val="09527E6F"/>
    <w:rsid w:val="095A07D5"/>
    <w:rsid w:val="09C64DB9"/>
    <w:rsid w:val="0A01F085"/>
    <w:rsid w:val="0A23C19F"/>
    <w:rsid w:val="0A2603AF"/>
    <w:rsid w:val="0A2A90E4"/>
    <w:rsid w:val="0A2BCE7C"/>
    <w:rsid w:val="0A2C767E"/>
    <w:rsid w:val="0A3191DF"/>
    <w:rsid w:val="0A3C8D39"/>
    <w:rsid w:val="0A4258A1"/>
    <w:rsid w:val="0A610875"/>
    <w:rsid w:val="0A7B4747"/>
    <w:rsid w:val="0A7E7C1A"/>
    <w:rsid w:val="0A847EEC"/>
    <w:rsid w:val="0AAA18DD"/>
    <w:rsid w:val="0AB4AB96"/>
    <w:rsid w:val="0AD5D573"/>
    <w:rsid w:val="0AD76750"/>
    <w:rsid w:val="0AF31014"/>
    <w:rsid w:val="0B0F9710"/>
    <w:rsid w:val="0B11D848"/>
    <w:rsid w:val="0B160F09"/>
    <w:rsid w:val="0B1E5ADC"/>
    <w:rsid w:val="0B4119BF"/>
    <w:rsid w:val="0B59C459"/>
    <w:rsid w:val="0B670C6C"/>
    <w:rsid w:val="0B96AE7A"/>
    <w:rsid w:val="0BCCDC6B"/>
    <w:rsid w:val="0BD55F67"/>
    <w:rsid w:val="0BD62BDB"/>
    <w:rsid w:val="0BE0E67C"/>
    <w:rsid w:val="0BE76487"/>
    <w:rsid w:val="0C1736FB"/>
    <w:rsid w:val="0C26D25C"/>
    <w:rsid w:val="0C3B9908"/>
    <w:rsid w:val="0C441B65"/>
    <w:rsid w:val="0C5025A5"/>
    <w:rsid w:val="0C7C3EE0"/>
    <w:rsid w:val="0C884151"/>
    <w:rsid w:val="0C88B885"/>
    <w:rsid w:val="0C942D34"/>
    <w:rsid w:val="0C9BFF9C"/>
    <w:rsid w:val="0CA388F9"/>
    <w:rsid w:val="0CA8B5A7"/>
    <w:rsid w:val="0CB8E3A2"/>
    <w:rsid w:val="0CD22315"/>
    <w:rsid w:val="0CD5E6B4"/>
    <w:rsid w:val="0CDB2032"/>
    <w:rsid w:val="0CE01376"/>
    <w:rsid w:val="0CF3318A"/>
    <w:rsid w:val="0CF9F334"/>
    <w:rsid w:val="0D342F78"/>
    <w:rsid w:val="0D4834C9"/>
    <w:rsid w:val="0D490C38"/>
    <w:rsid w:val="0D67B9E2"/>
    <w:rsid w:val="0D7DF414"/>
    <w:rsid w:val="0D9BFEF2"/>
    <w:rsid w:val="0DA3D86E"/>
    <w:rsid w:val="0DA691D6"/>
    <w:rsid w:val="0DAA35B6"/>
    <w:rsid w:val="0DAC9F0E"/>
    <w:rsid w:val="0DD87FBF"/>
    <w:rsid w:val="0DF6A217"/>
    <w:rsid w:val="0E01A96B"/>
    <w:rsid w:val="0E02942E"/>
    <w:rsid w:val="0E123425"/>
    <w:rsid w:val="0E3C7D2C"/>
    <w:rsid w:val="0E4AC299"/>
    <w:rsid w:val="0E6C812B"/>
    <w:rsid w:val="0E7B5036"/>
    <w:rsid w:val="0E816992"/>
    <w:rsid w:val="0E854E6F"/>
    <w:rsid w:val="0E889B5A"/>
    <w:rsid w:val="0E8AF0FA"/>
    <w:rsid w:val="0EA7C216"/>
    <w:rsid w:val="0EB57835"/>
    <w:rsid w:val="0EB63B6A"/>
    <w:rsid w:val="0EC6B07C"/>
    <w:rsid w:val="0F0B4554"/>
    <w:rsid w:val="0F5536A4"/>
    <w:rsid w:val="0F74B748"/>
    <w:rsid w:val="0F80B412"/>
    <w:rsid w:val="0FB2351D"/>
    <w:rsid w:val="0FCF483E"/>
    <w:rsid w:val="0FD40324"/>
    <w:rsid w:val="0FE317A0"/>
    <w:rsid w:val="10160D31"/>
    <w:rsid w:val="101B5D2D"/>
    <w:rsid w:val="104DC525"/>
    <w:rsid w:val="1063D2AB"/>
    <w:rsid w:val="106B35C9"/>
    <w:rsid w:val="10791349"/>
    <w:rsid w:val="1080411E"/>
    <w:rsid w:val="1096CB6A"/>
    <w:rsid w:val="10A6B323"/>
    <w:rsid w:val="10BE459E"/>
    <w:rsid w:val="10CCF1A0"/>
    <w:rsid w:val="1101E2A5"/>
    <w:rsid w:val="1119F1B7"/>
    <w:rsid w:val="111F62D8"/>
    <w:rsid w:val="115165A7"/>
    <w:rsid w:val="1158CB7E"/>
    <w:rsid w:val="118B65AA"/>
    <w:rsid w:val="11A67CE9"/>
    <w:rsid w:val="11E2D63A"/>
    <w:rsid w:val="11E3E1E1"/>
    <w:rsid w:val="11ECA34B"/>
    <w:rsid w:val="121B7375"/>
    <w:rsid w:val="1220AD4E"/>
    <w:rsid w:val="122EA4E2"/>
    <w:rsid w:val="123986C5"/>
    <w:rsid w:val="12497E60"/>
    <w:rsid w:val="12545522"/>
    <w:rsid w:val="1255702B"/>
    <w:rsid w:val="125767CF"/>
    <w:rsid w:val="127A6529"/>
    <w:rsid w:val="1280AF48"/>
    <w:rsid w:val="128E9566"/>
    <w:rsid w:val="1294DDEF"/>
    <w:rsid w:val="129528D1"/>
    <w:rsid w:val="12ED888A"/>
    <w:rsid w:val="12F70EEF"/>
    <w:rsid w:val="13047DEB"/>
    <w:rsid w:val="131300EA"/>
    <w:rsid w:val="132B8350"/>
    <w:rsid w:val="133D8870"/>
    <w:rsid w:val="136F2DDD"/>
    <w:rsid w:val="137271FA"/>
    <w:rsid w:val="1391A02C"/>
    <w:rsid w:val="13BD3EB5"/>
    <w:rsid w:val="13F91761"/>
    <w:rsid w:val="13F9DBF9"/>
    <w:rsid w:val="13FB6DA2"/>
    <w:rsid w:val="1408FE49"/>
    <w:rsid w:val="140B3EAC"/>
    <w:rsid w:val="14170C73"/>
    <w:rsid w:val="143633DE"/>
    <w:rsid w:val="144D0873"/>
    <w:rsid w:val="144F86D1"/>
    <w:rsid w:val="148C56D5"/>
    <w:rsid w:val="14B33F1F"/>
    <w:rsid w:val="14B3B139"/>
    <w:rsid w:val="14C12C93"/>
    <w:rsid w:val="14D8A5BF"/>
    <w:rsid w:val="1501C8ED"/>
    <w:rsid w:val="1521B2D9"/>
    <w:rsid w:val="154C1FA5"/>
    <w:rsid w:val="155EFA04"/>
    <w:rsid w:val="156DAE0C"/>
    <w:rsid w:val="15816A28"/>
    <w:rsid w:val="15882DEA"/>
    <w:rsid w:val="1596B3A0"/>
    <w:rsid w:val="159BE6FC"/>
    <w:rsid w:val="15AA2F05"/>
    <w:rsid w:val="15B4B50B"/>
    <w:rsid w:val="15B7E8E5"/>
    <w:rsid w:val="15DE6A75"/>
    <w:rsid w:val="15E08C45"/>
    <w:rsid w:val="16117462"/>
    <w:rsid w:val="1613CAD1"/>
    <w:rsid w:val="1621006D"/>
    <w:rsid w:val="16858E9F"/>
    <w:rsid w:val="1694976C"/>
    <w:rsid w:val="16AD6408"/>
    <w:rsid w:val="16AF9D1D"/>
    <w:rsid w:val="16F3CDCA"/>
    <w:rsid w:val="175367A3"/>
    <w:rsid w:val="175B1B57"/>
    <w:rsid w:val="1779A72C"/>
    <w:rsid w:val="1788B12A"/>
    <w:rsid w:val="178C361A"/>
    <w:rsid w:val="1793FE3C"/>
    <w:rsid w:val="17B0C4E0"/>
    <w:rsid w:val="17B14062"/>
    <w:rsid w:val="17C2CCF4"/>
    <w:rsid w:val="17C5BC42"/>
    <w:rsid w:val="17CA8012"/>
    <w:rsid w:val="17D65E14"/>
    <w:rsid w:val="17E694A5"/>
    <w:rsid w:val="17F72E7B"/>
    <w:rsid w:val="17FF991B"/>
    <w:rsid w:val="180F3A88"/>
    <w:rsid w:val="18172623"/>
    <w:rsid w:val="184A5F4B"/>
    <w:rsid w:val="18763E0D"/>
    <w:rsid w:val="18879601"/>
    <w:rsid w:val="188B37C8"/>
    <w:rsid w:val="1891B0F6"/>
    <w:rsid w:val="189A3ED2"/>
    <w:rsid w:val="18CAE120"/>
    <w:rsid w:val="18D60D09"/>
    <w:rsid w:val="1902F61E"/>
    <w:rsid w:val="1909FB0A"/>
    <w:rsid w:val="190C229E"/>
    <w:rsid w:val="1921367E"/>
    <w:rsid w:val="1948B65B"/>
    <w:rsid w:val="19507195"/>
    <w:rsid w:val="19595CBA"/>
    <w:rsid w:val="195B1681"/>
    <w:rsid w:val="1984E473"/>
    <w:rsid w:val="198D488A"/>
    <w:rsid w:val="198E4F5A"/>
    <w:rsid w:val="19AF9865"/>
    <w:rsid w:val="19B6D048"/>
    <w:rsid w:val="19B7CBD9"/>
    <w:rsid w:val="19BA373E"/>
    <w:rsid w:val="19C52255"/>
    <w:rsid w:val="19FA918D"/>
    <w:rsid w:val="1A2D21DB"/>
    <w:rsid w:val="1A52519C"/>
    <w:rsid w:val="1A6402AB"/>
    <w:rsid w:val="1A696B13"/>
    <w:rsid w:val="1A7CCAAB"/>
    <w:rsid w:val="1A7F8D4F"/>
    <w:rsid w:val="1A876E19"/>
    <w:rsid w:val="1A8986FE"/>
    <w:rsid w:val="1A90ADCA"/>
    <w:rsid w:val="1A91A70F"/>
    <w:rsid w:val="1A9BDDAE"/>
    <w:rsid w:val="1AA2C420"/>
    <w:rsid w:val="1AA3FFD8"/>
    <w:rsid w:val="1AC2E890"/>
    <w:rsid w:val="1AC8BD3A"/>
    <w:rsid w:val="1ACE384A"/>
    <w:rsid w:val="1AE3CE73"/>
    <w:rsid w:val="1B194154"/>
    <w:rsid w:val="1B2263FD"/>
    <w:rsid w:val="1B2C774D"/>
    <w:rsid w:val="1B447D98"/>
    <w:rsid w:val="1B510671"/>
    <w:rsid w:val="1B57CC5F"/>
    <w:rsid w:val="1B6953B0"/>
    <w:rsid w:val="1B758BDA"/>
    <w:rsid w:val="1B791615"/>
    <w:rsid w:val="1B7B5953"/>
    <w:rsid w:val="1BA3944C"/>
    <w:rsid w:val="1BA3D54E"/>
    <w:rsid w:val="1BED70C9"/>
    <w:rsid w:val="1BEE0088"/>
    <w:rsid w:val="1BF92FBC"/>
    <w:rsid w:val="1C01B372"/>
    <w:rsid w:val="1C36779A"/>
    <w:rsid w:val="1C428F9A"/>
    <w:rsid w:val="1C44DD65"/>
    <w:rsid w:val="1CA6E1A6"/>
    <w:rsid w:val="1CE07E24"/>
    <w:rsid w:val="1CE250AC"/>
    <w:rsid w:val="1CE49C62"/>
    <w:rsid w:val="1CF38B03"/>
    <w:rsid w:val="1D01345B"/>
    <w:rsid w:val="1D0557C2"/>
    <w:rsid w:val="1D2EF92B"/>
    <w:rsid w:val="1D352856"/>
    <w:rsid w:val="1D3573D3"/>
    <w:rsid w:val="1D4743F9"/>
    <w:rsid w:val="1D58508E"/>
    <w:rsid w:val="1D6578D7"/>
    <w:rsid w:val="1D665D17"/>
    <w:rsid w:val="1D80B19B"/>
    <w:rsid w:val="1D8133D7"/>
    <w:rsid w:val="1D8B361D"/>
    <w:rsid w:val="1DBB759D"/>
    <w:rsid w:val="1DC1292B"/>
    <w:rsid w:val="1DE443EE"/>
    <w:rsid w:val="1DEB0A06"/>
    <w:rsid w:val="1DF39795"/>
    <w:rsid w:val="1DF65D16"/>
    <w:rsid w:val="1E119F26"/>
    <w:rsid w:val="1E1C5C23"/>
    <w:rsid w:val="1E424051"/>
    <w:rsid w:val="1E525802"/>
    <w:rsid w:val="1E54742A"/>
    <w:rsid w:val="1E76BB00"/>
    <w:rsid w:val="1E76C90E"/>
    <w:rsid w:val="1E9A188D"/>
    <w:rsid w:val="1EADB1F3"/>
    <w:rsid w:val="1EB67A49"/>
    <w:rsid w:val="1EC00E15"/>
    <w:rsid w:val="1EC6E32D"/>
    <w:rsid w:val="1EC86BBF"/>
    <w:rsid w:val="1EE7EEDB"/>
    <w:rsid w:val="1EF65051"/>
    <w:rsid w:val="1EF9318D"/>
    <w:rsid w:val="1F014938"/>
    <w:rsid w:val="1F0C56D5"/>
    <w:rsid w:val="1F26C6C5"/>
    <w:rsid w:val="1F6A2152"/>
    <w:rsid w:val="1F738635"/>
    <w:rsid w:val="1F7B7031"/>
    <w:rsid w:val="1F848C07"/>
    <w:rsid w:val="1F8731A6"/>
    <w:rsid w:val="1F9FF672"/>
    <w:rsid w:val="1FA254F8"/>
    <w:rsid w:val="1FBA299D"/>
    <w:rsid w:val="1FC81832"/>
    <w:rsid w:val="1FC8714B"/>
    <w:rsid w:val="1FD0394D"/>
    <w:rsid w:val="1FF1544B"/>
    <w:rsid w:val="1FFA430C"/>
    <w:rsid w:val="1FFFA7B2"/>
    <w:rsid w:val="201FAC63"/>
    <w:rsid w:val="2029D60B"/>
    <w:rsid w:val="2053B564"/>
    <w:rsid w:val="206AE54E"/>
    <w:rsid w:val="206FDB92"/>
    <w:rsid w:val="2085D23D"/>
    <w:rsid w:val="208FF150"/>
    <w:rsid w:val="209FEFBE"/>
    <w:rsid w:val="20B5B57F"/>
    <w:rsid w:val="20BA3819"/>
    <w:rsid w:val="20CDD246"/>
    <w:rsid w:val="20EEB888"/>
    <w:rsid w:val="210E3BB6"/>
    <w:rsid w:val="21318468"/>
    <w:rsid w:val="214A18DE"/>
    <w:rsid w:val="214C44B5"/>
    <w:rsid w:val="21599826"/>
    <w:rsid w:val="219DBB90"/>
    <w:rsid w:val="21BAF6EE"/>
    <w:rsid w:val="21CB9942"/>
    <w:rsid w:val="21E54347"/>
    <w:rsid w:val="21ED4D59"/>
    <w:rsid w:val="22006935"/>
    <w:rsid w:val="22103EB8"/>
    <w:rsid w:val="221A3C38"/>
    <w:rsid w:val="2223F07D"/>
    <w:rsid w:val="222E8841"/>
    <w:rsid w:val="22468F14"/>
    <w:rsid w:val="2254930D"/>
    <w:rsid w:val="226B51E9"/>
    <w:rsid w:val="228CB3CE"/>
    <w:rsid w:val="228E4DFC"/>
    <w:rsid w:val="2292DA56"/>
    <w:rsid w:val="22A18F6C"/>
    <w:rsid w:val="22B9CD5D"/>
    <w:rsid w:val="22BACC83"/>
    <w:rsid w:val="22CA58CF"/>
    <w:rsid w:val="22D57425"/>
    <w:rsid w:val="22DBBCA5"/>
    <w:rsid w:val="22FF7D4A"/>
    <w:rsid w:val="231CD8D1"/>
    <w:rsid w:val="2325E873"/>
    <w:rsid w:val="2333D747"/>
    <w:rsid w:val="233E5A9C"/>
    <w:rsid w:val="23402422"/>
    <w:rsid w:val="2349B859"/>
    <w:rsid w:val="235EDD1F"/>
    <w:rsid w:val="2372C77F"/>
    <w:rsid w:val="239B067B"/>
    <w:rsid w:val="23B0C40D"/>
    <w:rsid w:val="23C17E66"/>
    <w:rsid w:val="23C839CD"/>
    <w:rsid w:val="23DC1012"/>
    <w:rsid w:val="23DE028A"/>
    <w:rsid w:val="23EB3F2E"/>
    <w:rsid w:val="23EB6490"/>
    <w:rsid w:val="240687BE"/>
    <w:rsid w:val="2414F30A"/>
    <w:rsid w:val="241998D7"/>
    <w:rsid w:val="241EADC5"/>
    <w:rsid w:val="241EEF04"/>
    <w:rsid w:val="2422D1AA"/>
    <w:rsid w:val="24244CBD"/>
    <w:rsid w:val="24367731"/>
    <w:rsid w:val="24656259"/>
    <w:rsid w:val="248B4831"/>
    <w:rsid w:val="249878AC"/>
    <w:rsid w:val="24B9489E"/>
    <w:rsid w:val="24BF522C"/>
    <w:rsid w:val="24CC5015"/>
    <w:rsid w:val="24CCB9E9"/>
    <w:rsid w:val="24D99885"/>
    <w:rsid w:val="24EA1207"/>
    <w:rsid w:val="24EBCEFA"/>
    <w:rsid w:val="251B09A7"/>
    <w:rsid w:val="2537CD34"/>
    <w:rsid w:val="257ABEA3"/>
    <w:rsid w:val="25804C09"/>
    <w:rsid w:val="25A7C02E"/>
    <w:rsid w:val="25F5CD9B"/>
    <w:rsid w:val="25F75889"/>
    <w:rsid w:val="261882D5"/>
    <w:rsid w:val="262AAEFF"/>
    <w:rsid w:val="262CC4AF"/>
    <w:rsid w:val="263EAC5D"/>
    <w:rsid w:val="26422C9C"/>
    <w:rsid w:val="264C0121"/>
    <w:rsid w:val="2655D24C"/>
    <w:rsid w:val="265A50B9"/>
    <w:rsid w:val="267BDDEF"/>
    <w:rsid w:val="268B5E01"/>
    <w:rsid w:val="26A11FCC"/>
    <w:rsid w:val="26ACC164"/>
    <w:rsid w:val="26B19098"/>
    <w:rsid w:val="26B84B14"/>
    <w:rsid w:val="271DF720"/>
    <w:rsid w:val="27366ED5"/>
    <w:rsid w:val="2750B74A"/>
    <w:rsid w:val="27586407"/>
    <w:rsid w:val="275D8CAD"/>
    <w:rsid w:val="275DA8DD"/>
    <w:rsid w:val="2780D65E"/>
    <w:rsid w:val="2785E438"/>
    <w:rsid w:val="2788433B"/>
    <w:rsid w:val="27B8F16D"/>
    <w:rsid w:val="27BC9FAB"/>
    <w:rsid w:val="27D58038"/>
    <w:rsid w:val="27D679BF"/>
    <w:rsid w:val="27D7C3E6"/>
    <w:rsid w:val="27E4C2CC"/>
    <w:rsid w:val="27EC7FFF"/>
    <w:rsid w:val="280EFFF4"/>
    <w:rsid w:val="2816DEA5"/>
    <w:rsid w:val="2819672B"/>
    <w:rsid w:val="28363847"/>
    <w:rsid w:val="283E327C"/>
    <w:rsid w:val="283FAD1D"/>
    <w:rsid w:val="28517BB8"/>
    <w:rsid w:val="28643765"/>
    <w:rsid w:val="287D975C"/>
    <w:rsid w:val="289451E3"/>
    <w:rsid w:val="28CD9716"/>
    <w:rsid w:val="28EF7692"/>
    <w:rsid w:val="2901B7F3"/>
    <w:rsid w:val="2931C4E1"/>
    <w:rsid w:val="296ADE25"/>
    <w:rsid w:val="296E8AAF"/>
    <w:rsid w:val="29976502"/>
    <w:rsid w:val="29A3FBFB"/>
    <w:rsid w:val="29A59CEE"/>
    <w:rsid w:val="29F9584B"/>
    <w:rsid w:val="29FE9661"/>
    <w:rsid w:val="2A0E80A6"/>
    <w:rsid w:val="2A11F38D"/>
    <w:rsid w:val="2A337E3C"/>
    <w:rsid w:val="2A66ED9E"/>
    <w:rsid w:val="2A6B485A"/>
    <w:rsid w:val="2A707F83"/>
    <w:rsid w:val="2A72330B"/>
    <w:rsid w:val="2A9D8854"/>
    <w:rsid w:val="2AA3AF72"/>
    <w:rsid w:val="2AA50D39"/>
    <w:rsid w:val="2AB90D13"/>
    <w:rsid w:val="2ABA3837"/>
    <w:rsid w:val="2AD1D9CC"/>
    <w:rsid w:val="2AD28BFF"/>
    <w:rsid w:val="2AD31077"/>
    <w:rsid w:val="2AE551F9"/>
    <w:rsid w:val="2B4C8F5D"/>
    <w:rsid w:val="2B5BA8F0"/>
    <w:rsid w:val="2B629862"/>
    <w:rsid w:val="2B79046C"/>
    <w:rsid w:val="2B7B7CAB"/>
    <w:rsid w:val="2B7D9601"/>
    <w:rsid w:val="2B8CE8AC"/>
    <w:rsid w:val="2BA2788A"/>
    <w:rsid w:val="2BB9EA0E"/>
    <w:rsid w:val="2BE5E186"/>
    <w:rsid w:val="2BE76308"/>
    <w:rsid w:val="2C1E4112"/>
    <w:rsid w:val="2C4A0368"/>
    <w:rsid w:val="2C618F5D"/>
    <w:rsid w:val="2C67E105"/>
    <w:rsid w:val="2C80B688"/>
    <w:rsid w:val="2C9785F2"/>
    <w:rsid w:val="2CA25E58"/>
    <w:rsid w:val="2CB520F6"/>
    <w:rsid w:val="2CC84FC6"/>
    <w:rsid w:val="2CDB4572"/>
    <w:rsid w:val="2CEF8301"/>
    <w:rsid w:val="2CFCEA86"/>
    <w:rsid w:val="2D068269"/>
    <w:rsid w:val="2D0F6507"/>
    <w:rsid w:val="2D0FD66B"/>
    <w:rsid w:val="2D1AFCAD"/>
    <w:rsid w:val="2D23BE82"/>
    <w:rsid w:val="2D298254"/>
    <w:rsid w:val="2D598D6F"/>
    <w:rsid w:val="2D821E7E"/>
    <w:rsid w:val="2D83B8D6"/>
    <w:rsid w:val="2D85A50A"/>
    <w:rsid w:val="2D9064F8"/>
    <w:rsid w:val="2D971028"/>
    <w:rsid w:val="2DA29D82"/>
    <w:rsid w:val="2DD7B982"/>
    <w:rsid w:val="2DDA96F0"/>
    <w:rsid w:val="2DFF3028"/>
    <w:rsid w:val="2E05882E"/>
    <w:rsid w:val="2E0BB6C5"/>
    <w:rsid w:val="2E253865"/>
    <w:rsid w:val="2E361419"/>
    <w:rsid w:val="2E48EC6E"/>
    <w:rsid w:val="2E5FF66D"/>
    <w:rsid w:val="2E8E9A09"/>
    <w:rsid w:val="2EA669BF"/>
    <w:rsid w:val="2EAD4501"/>
    <w:rsid w:val="2ECE9280"/>
    <w:rsid w:val="2EE00C76"/>
    <w:rsid w:val="2EF21E7E"/>
    <w:rsid w:val="2F03C477"/>
    <w:rsid w:val="2F0BBD01"/>
    <w:rsid w:val="2F0CE5DE"/>
    <w:rsid w:val="2F337067"/>
    <w:rsid w:val="2F81BDED"/>
    <w:rsid w:val="2FBC0E79"/>
    <w:rsid w:val="2FE8A06F"/>
    <w:rsid w:val="3001CF87"/>
    <w:rsid w:val="3011F461"/>
    <w:rsid w:val="3013CE9D"/>
    <w:rsid w:val="3018B9AC"/>
    <w:rsid w:val="30301C04"/>
    <w:rsid w:val="30336F9F"/>
    <w:rsid w:val="303D929E"/>
    <w:rsid w:val="3046EBB8"/>
    <w:rsid w:val="305BD2C5"/>
    <w:rsid w:val="306225FC"/>
    <w:rsid w:val="3070B5A2"/>
    <w:rsid w:val="30757438"/>
    <w:rsid w:val="3088F453"/>
    <w:rsid w:val="3089C7A5"/>
    <w:rsid w:val="308E01B3"/>
    <w:rsid w:val="30945E22"/>
    <w:rsid w:val="309F4AD9"/>
    <w:rsid w:val="30AB7F33"/>
    <w:rsid w:val="30CF40C8"/>
    <w:rsid w:val="30D8C037"/>
    <w:rsid w:val="30ED4ECD"/>
    <w:rsid w:val="30FA54C4"/>
    <w:rsid w:val="31043BC8"/>
    <w:rsid w:val="3105A69B"/>
    <w:rsid w:val="310A60D3"/>
    <w:rsid w:val="311994F2"/>
    <w:rsid w:val="313CF4F5"/>
    <w:rsid w:val="313EC953"/>
    <w:rsid w:val="31489DC2"/>
    <w:rsid w:val="315FD470"/>
    <w:rsid w:val="3172D0A8"/>
    <w:rsid w:val="319A66B8"/>
    <w:rsid w:val="31A0BF7F"/>
    <w:rsid w:val="31A4141D"/>
    <w:rsid w:val="31AB922F"/>
    <w:rsid w:val="31B81A6E"/>
    <w:rsid w:val="32212D41"/>
    <w:rsid w:val="3228F3A2"/>
    <w:rsid w:val="322913B8"/>
    <w:rsid w:val="3255BB42"/>
    <w:rsid w:val="32B304B8"/>
    <w:rsid w:val="32C4D290"/>
    <w:rsid w:val="32C936C1"/>
    <w:rsid w:val="32D6BBA1"/>
    <w:rsid w:val="32F039C2"/>
    <w:rsid w:val="32F5A919"/>
    <w:rsid w:val="3301777E"/>
    <w:rsid w:val="3336C75A"/>
    <w:rsid w:val="3357089A"/>
    <w:rsid w:val="33623969"/>
    <w:rsid w:val="336BCEF6"/>
    <w:rsid w:val="33CFA6F2"/>
    <w:rsid w:val="33EB2F73"/>
    <w:rsid w:val="340BAB36"/>
    <w:rsid w:val="340F593B"/>
    <w:rsid w:val="3414B056"/>
    <w:rsid w:val="34648ADA"/>
    <w:rsid w:val="34682C93"/>
    <w:rsid w:val="34890289"/>
    <w:rsid w:val="34BA9635"/>
    <w:rsid w:val="34C521FD"/>
    <w:rsid w:val="34C9C551"/>
    <w:rsid w:val="34DA42DE"/>
    <w:rsid w:val="34DFB7A9"/>
    <w:rsid w:val="34F715EC"/>
    <w:rsid w:val="34FCDF26"/>
    <w:rsid w:val="3542DD3F"/>
    <w:rsid w:val="3559BA4D"/>
    <w:rsid w:val="355FBF4F"/>
    <w:rsid w:val="35602708"/>
    <w:rsid w:val="358D5C04"/>
    <w:rsid w:val="359300DA"/>
    <w:rsid w:val="35B09021"/>
    <w:rsid w:val="35B72301"/>
    <w:rsid w:val="35CB2A1B"/>
    <w:rsid w:val="35CDE5F9"/>
    <w:rsid w:val="35F7B101"/>
    <w:rsid w:val="36067155"/>
    <w:rsid w:val="361AD7B6"/>
    <w:rsid w:val="361BCDA6"/>
    <w:rsid w:val="362C3E29"/>
    <w:rsid w:val="363106B7"/>
    <w:rsid w:val="3660F25E"/>
    <w:rsid w:val="366BD96B"/>
    <w:rsid w:val="368BF501"/>
    <w:rsid w:val="36920A07"/>
    <w:rsid w:val="3693BC39"/>
    <w:rsid w:val="36A9A127"/>
    <w:rsid w:val="36BBA42C"/>
    <w:rsid w:val="36CA2FA8"/>
    <w:rsid w:val="36CAFE70"/>
    <w:rsid w:val="36D784AC"/>
    <w:rsid w:val="36E035A6"/>
    <w:rsid w:val="36EC7992"/>
    <w:rsid w:val="37157A1A"/>
    <w:rsid w:val="37162A2E"/>
    <w:rsid w:val="3720E168"/>
    <w:rsid w:val="3744A700"/>
    <w:rsid w:val="37611FB8"/>
    <w:rsid w:val="37648EB4"/>
    <w:rsid w:val="37824DED"/>
    <w:rsid w:val="3786407B"/>
    <w:rsid w:val="378CDE0A"/>
    <w:rsid w:val="37BFA004"/>
    <w:rsid w:val="37E55608"/>
    <w:rsid w:val="385266E8"/>
    <w:rsid w:val="38679A8A"/>
    <w:rsid w:val="387B1F9E"/>
    <w:rsid w:val="387CA144"/>
    <w:rsid w:val="388DB90F"/>
    <w:rsid w:val="389FEC28"/>
    <w:rsid w:val="38D7E8B9"/>
    <w:rsid w:val="38DB9971"/>
    <w:rsid w:val="38EC426D"/>
    <w:rsid w:val="38F737E2"/>
    <w:rsid w:val="38F99946"/>
    <w:rsid w:val="38FBBA58"/>
    <w:rsid w:val="390B530D"/>
    <w:rsid w:val="391111B0"/>
    <w:rsid w:val="392EBA07"/>
    <w:rsid w:val="392F5B4A"/>
    <w:rsid w:val="393ADD6E"/>
    <w:rsid w:val="395355E3"/>
    <w:rsid w:val="39A7C622"/>
    <w:rsid w:val="39AE0A63"/>
    <w:rsid w:val="39D6FE4A"/>
    <w:rsid w:val="39DAC7A4"/>
    <w:rsid w:val="39E37790"/>
    <w:rsid w:val="39EE6ED9"/>
    <w:rsid w:val="39F149AB"/>
    <w:rsid w:val="3A1AF24E"/>
    <w:rsid w:val="3A1E35A0"/>
    <w:rsid w:val="3A247359"/>
    <w:rsid w:val="3A2907C4"/>
    <w:rsid w:val="3A29BE85"/>
    <w:rsid w:val="3A3E9A11"/>
    <w:rsid w:val="3A56F713"/>
    <w:rsid w:val="3A615037"/>
    <w:rsid w:val="3A839B54"/>
    <w:rsid w:val="3A84E409"/>
    <w:rsid w:val="3A8D6096"/>
    <w:rsid w:val="3A998D80"/>
    <w:rsid w:val="3AA6FE1C"/>
    <w:rsid w:val="3ABF65A1"/>
    <w:rsid w:val="3AD86973"/>
    <w:rsid w:val="3ADF9DD1"/>
    <w:rsid w:val="3AE3135C"/>
    <w:rsid w:val="3AE35D53"/>
    <w:rsid w:val="3AEF18E0"/>
    <w:rsid w:val="3AFA4681"/>
    <w:rsid w:val="3B0E23EA"/>
    <w:rsid w:val="3B1EE866"/>
    <w:rsid w:val="3B431626"/>
    <w:rsid w:val="3B74AB68"/>
    <w:rsid w:val="3B8C02F5"/>
    <w:rsid w:val="3B8FA5A6"/>
    <w:rsid w:val="3BCFBBB6"/>
    <w:rsid w:val="3C0F2A1C"/>
    <w:rsid w:val="3C391870"/>
    <w:rsid w:val="3C404053"/>
    <w:rsid w:val="3C705835"/>
    <w:rsid w:val="3C775C60"/>
    <w:rsid w:val="3C7F45DF"/>
    <w:rsid w:val="3CB60E79"/>
    <w:rsid w:val="3CB68946"/>
    <w:rsid w:val="3CC3F02D"/>
    <w:rsid w:val="3CC4D585"/>
    <w:rsid w:val="3CE2FB0F"/>
    <w:rsid w:val="3CE49239"/>
    <w:rsid w:val="3CF89D8A"/>
    <w:rsid w:val="3CFDC210"/>
    <w:rsid w:val="3D094110"/>
    <w:rsid w:val="3D0E9F0C"/>
    <w:rsid w:val="3D1C2ED4"/>
    <w:rsid w:val="3D7F19EB"/>
    <w:rsid w:val="3D8F26CD"/>
    <w:rsid w:val="3D938366"/>
    <w:rsid w:val="3DA45678"/>
    <w:rsid w:val="3DB50A55"/>
    <w:rsid w:val="3DECC4BE"/>
    <w:rsid w:val="3DEF9398"/>
    <w:rsid w:val="3DFB054F"/>
    <w:rsid w:val="3DFD27D7"/>
    <w:rsid w:val="3E286631"/>
    <w:rsid w:val="3E2D0DBA"/>
    <w:rsid w:val="3E6962E3"/>
    <w:rsid w:val="3E6DFAA4"/>
    <w:rsid w:val="3E9A5E87"/>
    <w:rsid w:val="3EAC4152"/>
    <w:rsid w:val="3EAF5A38"/>
    <w:rsid w:val="3EAFC001"/>
    <w:rsid w:val="3ECDB2C8"/>
    <w:rsid w:val="3EEBA0EA"/>
    <w:rsid w:val="3F091DC4"/>
    <w:rsid w:val="3F541DA4"/>
    <w:rsid w:val="3F55C175"/>
    <w:rsid w:val="3F6A1FEC"/>
    <w:rsid w:val="3F77E115"/>
    <w:rsid w:val="3FC45614"/>
    <w:rsid w:val="3FD556CC"/>
    <w:rsid w:val="3FDED46A"/>
    <w:rsid w:val="405FADD1"/>
    <w:rsid w:val="4062B3F6"/>
    <w:rsid w:val="4073F53A"/>
    <w:rsid w:val="408B1A4B"/>
    <w:rsid w:val="409AAAB0"/>
    <w:rsid w:val="40C9E9E8"/>
    <w:rsid w:val="40CBE678"/>
    <w:rsid w:val="40D779ED"/>
    <w:rsid w:val="40E15B4D"/>
    <w:rsid w:val="40F0E628"/>
    <w:rsid w:val="40F91DBB"/>
    <w:rsid w:val="41087C3F"/>
    <w:rsid w:val="41204F93"/>
    <w:rsid w:val="413E2492"/>
    <w:rsid w:val="414A01EF"/>
    <w:rsid w:val="416B6922"/>
    <w:rsid w:val="41741CFE"/>
    <w:rsid w:val="4175D9E9"/>
    <w:rsid w:val="4183D4E7"/>
    <w:rsid w:val="4183DC2A"/>
    <w:rsid w:val="418EDD7E"/>
    <w:rsid w:val="418F7313"/>
    <w:rsid w:val="4195EB5F"/>
    <w:rsid w:val="419C3D93"/>
    <w:rsid w:val="41A22B8E"/>
    <w:rsid w:val="41B32E9B"/>
    <w:rsid w:val="41DAF4B9"/>
    <w:rsid w:val="420B5EF0"/>
    <w:rsid w:val="421ABF76"/>
    <w:rsid w:val="421C9945"/>
    <w:rsid w:val="4226E715"/>
    <w:rsid w:val="423FF3F4"/>
    <w:rsid w:val="425B2951"/>
    <w:rsid w:val="426685B1"/>
    <w:rsid w:val="4284C460"/>
    <w:rsid w:val="42BBC9F1"/>
    <w:rsid w:val="42BC165B"/>
    <w:rsid w:val="42CE9ED7"/>
    <w:rsid w:val="42CF1AEA"/>
    <w:rsid w:val="42D6B84B"/>
    <w:rsid w:val="42D85301"/>
    <w:rsid w:val="42E86186"/>
    <w:rsid w:val="42FE5282"/>
    <w:rsid w:val="430BBC0E"/>
    <w:rsid w:val="430EE96B"/>
    <w:rsid w:val="43261E04"/>
    <w:rsid w:val="432649B5"/>
    <w:rsid w:val="437D9D75"/>
    <w:rsid w:val="437DE090"/>
    <w:rsid w:val="4383F7EF"/>
    <w:rsid w:val="438F724B"/>
    <w:rsid w:val="439EBFDC"/>
    <w:rsid w:val="43A369FE"/>
    <w:rsid w:val="43AEF232"/>
    <w:rsid w:val="43BBDDE5"/>
    <w:rsid w:val="43D7DB8B"/>
    <w:rsid w:val="43F22082"/>
    <w:rsid w:val="43F5C5C2"/>
    <w:rsid w:val="43FA916D"/>
    <w:rsid w:val="43FD6C32"/>
    <w:rsid w:val="4407AF22"/>
    <w:rsid w:val="443454EA"/>
    <w:rsid w:val="44374E6D"/>
    <w:rsid w:val="447E1136"/>
    <w:rsid w:val="4481AE76"/>
    <w:rsid w:val="4492B3D4"/>
    <w:rsid w:val="44B7ACAE"/>
    <w:rsid w:val="44CF7630"/>
    <w:rsid w:val="44D21D13"/>
    <w:rsid w:val="45191655"/>
    <w:rsid w:val="45338ABA"/>
    <w:rsid w:val="453F1569"/>
    <w:rsid w:val="4540547A"/>
    <w:rsid w:val="4550FCAA"/>
    <w:rsid w:val="455315BA"/>
    <w:rsid w:val="4583A958"/>
    <w:rsid w:val="45875B05"/>
    <w:rsid w:val="4589999D"/>
    <w:rsid w:val="458A6B6F"/>
    <w:rsid w:val="459097D1"/>
    <w:rsid w:val="459F7FD1"/>
    <w:rsid w:val="459FF8B9"/>
    <w:rsid w:val="45AEFE3C"/>
    <w:rsid w:val="45CCD6DF"/>
    <w:rsid w:val="45E18C85"/>
    <w:rsid w:val="45FEC9AB"/>
    <w:rsid w:val="461B4783"/>
    <w:rsid w:val="462E6A24"/>
    <w:rsid w:val="4630FCBB"/>
    <w:rsid w:val="4640ED47"/>
    <w:rsid w:val="4669932B"/>
    <w:rsid w:val="467317F0"/>
    <w:rsid w:val="467BB0EF"/>
    <w:rsid w:val="469884BF"/>
    <w:rsid w:val="469E4B62"/>
    <w:rsid w:val="46AD5B2A"/>
    <w:rsid w:val="46E81CC2"/>
    <w:rsid w:val="471082E0"/>
    <w:rsid w:val="471A8DB9"/>
    <w:rsid w:val="472CED98"/>
    <w:rsid w:val="47424CED"/>
    <w:rsid w:val="474B50FE"/>
    <w:rsid w:val="474C229D"/>
    <w:rsid w:val="475027EF"/>
    <w:rsid w:val="4757F45B"/>
    <w:rsid w:val="477B3845"/>
    <w:rsid w:val="4789A127"/>
    <w:rsid w:val="478A20CF"/>
    <w:rsid w:val="47ACF28E"/>
    <w:rsid w:val="47CEDA55"/>
    <w:rsid w:val="47E26DE3"/>
    <w:rsid w:val="47FB2E51"/>
    <w:rsid w:val="480193E1"/>
    <w:rsid w:val="48094B57"/>
    <w:rsid w:val="480D71B1"/>
    <w:rsid w:val="481DDF62"/>
    <w:rsid w:val="482A6A26"/>
    <w:rsid w:val="4842AE7B"/>
    <w:rsid w:val="484588CB"/>
    <w:rsid w:val="485F7080"/>
    <w:rsid w:val="486DB402"/>
    <w:rsid w:val="48756B95"/>
    <w:rsid w:val="4876DB21"/>
    <w:rsid w:val="4883A37B"/>
    <w:rsid w:val="48843B7A"/>
    <w:rsid w:val="4889DE59"/>
    <w:rsid w:val="489BB511"/>
    <w:rsid w:val="48A00DF3"/>
    <w:rsid w:val="48BCC120"/>
    <w:rsid w:val="48C0D073"/>
    <w:rsid w:val="48D92441"/>
    <w:rsid w:val="48E0C2EA"/>
    <w:rsid w:val="48E89D62"/>
    <w:rsid w:val="48F51DA9"/>
    <w:rsid w:val="48FA57DE"/>
    <w:rsid w:val="490867AC"/>
    <w:rsid w:val="492E9708"/>
    <w:rsid w:val="49361BA9"/>
    <w:rsid w:val="495455AA"/>
    <w:rsid w:val="4976735F"/>
    <w:rsid w:val="497D6C82"/>
    <w:rsid w:val="49861D10"/>
    <w:rsid w:val="49957A2C"/>
    <w:rsid w:val="49D62D06"/>
    <w:rsid w:val="49EAEAC5"/>
    <w:rsid w:val="4A1AB546"/>
    <w:rsid w:val="4A1FBE04"/>
    <w:rsid w:val="4A65A965"/>
    <w:rsid w:val="4A6C4097"/>
    <w:rsid w:val="4A83D588"/>
    <w:rsid w:val="4AA153E2"/>
    <w:rsid w:val="4AA40594"/>
    <w:rsid w:val="4ADD1503"/>
    <w:rsid w:val="4AEB540F"/>
    <w:rsid w:val="4AF19144"/>
    <w:rsid w:val="4B31D399"/>
    <w:rsid w:val="4B35E111"/>
    <w:rsid w:val="4B39840F"/>
    <w:rsid w:val="4B44F4E2"/>
    <w:rsid w:val="4B467E03"/>
    <w:rsid w:val="4B588538"/>
    <w:rsid w:val="4B7048E3"/>
    <w:rsid w:val="4B8CE249"/>
    <w:rsid w:val="4BA8DC39"/>
    <w:rsid w:val="4BB04EED"/>
    <w:rsid w:val="4BCBCDEF"/>
    <w:rsid w:val="4BD878AC"/>
    <w:rsid w:val="4BE92E9C"/>
    <w:rsid w:val="4BEAC8A0"/>
    <w:rsid w:val="4C3B0351"/>
    <w:rsid w:val="4C435C71"/>
    <w:rsid w:val="4C555B40"/>
    <w:rsid w:val="4C632C57"/>
    <w:rsid w:val="4C7CB568"/>
    <w:rsid w:val="4C86F175"/>
    <w:rsid w:val="4C88208F"/>
    <w:rsid w:val="4C8E45A0"/>
    <w:rsid w:val="4CED91FE"/>
    <w:rsid w:val="4CEE4532"/>
    <w:rsid w:val="4CF02B11"/>
    <w:rsid w:val="4D009ED6"/>
    <w:rsid w:val="4D0F322B"/>
    <w:rsid w:val="4D38A23C"/>
    <w:rsid w:val="4D4054D0"/>
    <w:rsid w:val="4D585ADB"/>
    <w:rsid w:val="4D60977E"/>
    <w:rsid w:val="4D9FD68E"/>
    <w:rsid w:val="4DA8E9CC"/>
    <w:rsid w:val="4DB11CDD"/>
    <w:rsid w:val="4DD35433"/>
    <w:rsid w:val="4DD76DB4"/>
    <w:rsid w:val="4DF7D0BE"/>
    <w:rsid w:val="4E259E71"/>
    <w:rsid w:val="4E395604"/>
    <w:rsid w:val="4E4C7C9C"/>
    <w:rsid w:val="4E55C040"/>
    <w:rsid w:val="4E58503D"/>
    <w:rsid w:val="4E5961E0"/>
    <w:rsid w:val="4E82F7AF"/>
    <w:rsid w:val="4E9826B9"/>
    <w:rsid w:val="4EBA45F3"/>
    <w:rsid w:val="4ECAB846"/>
    <w:rsid w:val="4ECB7610"/>
    <w:rsid w:val="4ED3EBE4"/>
    <w:rsid w:val="4EF50739"/>
    <w:rsid w:val="4F23FACA"/>
    <w:rsid w:val="4F2533DA"/>
    <w:rsid w:val="4F2F3C93"/>
    <w:rsid w:val="4F40C978"/>
    <w:rsid w:val="4FC20B24"/>
    <w:rsid w:val="4FF513D1"/>
    <w:rsid w:val="4FFEDF59"/>
    <w:rsid w:val="5014C241"/>
    <w:rsid w:val="5017F0FA"/>
    <w:rsid w:val="5026BE25"/>
    <w:rsid w:val="5034A0AF"/>
    <w:rsid w:val="506F553E"/>
    <w:rsid w:val="5078AB5C"/>
    <w:rsid w:val="508F5764"/>
    <w:rsid w:val="509C0C99"/>
    <w:rsid w:val="50A8191D"/>
    <w:rsid w:val="50A847A2"/>
    <w:rsid w:val="50C5F478"/>
    <w:rsid w:val="50E02CEC"/>
    <w:rsid w:val="5108AFF0"/>
    <w:rsid w:val="510D906E"/>
    <w:rsid w:val="5117DE3E"/>
    <w:rsid w:val="512310DA"/>
    <w:rsid w:val="512F020C"/>
    <w:rsid w:val="5145EBBA"/>
    <w:rsid w:val="51563EF2"/>
    <w:rsid w:val="51579FC2"/>
    <w:rsid w:val="5178AB41"/>
    <w:rsid w:val="51790B0C"/>
    <w:rsid w:val="51A85723"/>
    <w:rsid w:val="51BDA2A2"/>
    <w:rsid w:val="51C0201D"/>
    <w:rsid w:val="521F4AC8"/>
    <w:rsid w:val="5229F00C"/>
    <w:rsid w:val="524F4C10"/>
    <w:rsid w:val="5256D1C5"/>
    <w:rsid w:val="5269758A"/>
    <w:rsid w:val="526DEADC"/>
    <w:rsid w:val="529572F5"/>
    <w:rsid w:val="529D8CAB"/>
    <w:rsid w:val="52BBF1A4"/>
    <w:rsid w:val="52BF0445"/>
    <w:rsid w:val="52CE49AB"/>
    <w:rsid w:val="52D08561"/>
    <w:rsid w:val="52DAECD7"/>
    <w:rsid w:val="52E2EE68"/>
    <w:rsid w:val="52F76213"/>
    <w:rsid w:val="52FA8FDD"/>
    <w:rsid w:val="52FC8D12"/>
    <w:rsid w:val="52FE26A5"/>
    <w:rsid w:val="534C5D51"/>
    <w:rsid w:val="5358C42A"/>
    <w:rsid w:val="535D9EA1"/>
    <w:rsid w:val="535F357F"/>
    <w:rsid w:val="53714B7C"/>
    <w:rsid w:val="5393E7A6"/>
    <w:rsid w:val="5397837F"/>
    <w:rsid w:val="539B032A"/>
    <w:rsid w:val="53A865E8"/>
    <w:rsid w:val="53AD22F9"/>
    <w:rsid w:val="53B027A8"/>
    <w:rsid w:val="53B9DCF9"/>
    <w:rsid w:val="53CC64FA"/>
    <w:rsid w:val="53DA1D03"/>
    <w:rsid w:val="541C1BD6"/>
    <w:rsid w:val="542AB4B5"/>
    <w:rsid w:val="54317640"/>
    <w:rsid w:val="544C4EDA"/>
    <w:rsid w:val="5489CB2F"/>
    <w:rsid w:val="549B5715"/>
    <w:rsid w:val="54A22EDC"/>
    <w:rsid w:val="54C9D86D"/>
    <w:rsid w:val="54DB8E5A"/>
    <w:rsid w:val="54E4D234"/>
    <w:rsid w:val="54E66F5A"/>
    <w:rsid w:val="54EDF51F"/>
    <w:rsid w:val="551B834A"/>
    <w:rsid w:val="551DB926"/>
    <w:rsid w:val="55324663"/>
    <w:rsid w:val="554A8A9F"/>
    <w:rsid w:val="554FFBE8"/>
    <w:rsid w:val="555C7425"/>
    <w:rsid w:val="55AFA338"/>
    <w:rsid w:val="55C0F33F"/>
    <w:rsid w:val="55CA30A2"/>
    <w:rsid w:val="55D6A37C"/>
    <w:rsid w:val="55DAE4AE"/>
    <w:rsid w:val="55E82049"/>
    <w:rsid w:val="55E94298"/>
    <w:rsid w:val="55EACCF6"/>
    <w:rsid w:val="560CFA87"/>
    <w:rsid w:val="5625E75A"/>
    <w:rsid w:val="562B1219"/>
    <w:rsid w:val="5665E1D5"/>
    <w:rsid w:val="56795453"/>
    <w:rsid w:val="567BDCDF"/>
    <w:rsid w:val="56DF264A"/>
    <w:rsid w:val="56EAF2D7"/>
    <w:rsid w:val="56FB57E8"/>
    <w:rsid w:val="56FE3238"/>
    <w:rsid w:val="5708F45D"/>
    <w:rsid w:val="5710C580"/>
    <w:rsid w:val="57127984"/>
    <w:rsid w:val="5734D155"/>
    <w:rsid w:val="573E4511"/>
    <w:rsid w:val="57667F98"/>
    <w:rsid w:val="57A5B745"/>
    <w:rsid w:val="57B76BD7"/>
    <w:rsid w:val="57D32269"/>
    <w:rsid w:val="57E5D853"/>
    <w:rsid w:val="580EA1A2"/>
    <w:rsid w:val="582297A0"/>
    <w:rsid w:val="583F1B1C"/>
    <w:rsid w:val="58561395"/>
    <w:rsid w:val="58AB6981"/>
    <w:rsid w:val="58AE3F04"/>
    <w:rsid w:val="58BC7360"/>
    <w:rsid w:val="58F34BB4"/>
    <w:rsid w:val="58F521CC"/>
    <w:rsid w:val="58FC02E6"/>
    <w:rsid w:val="591D0341"/>
    <w:rsid w:val="592A6FF7"/>
    <w:rsid w:val="5937ED9F"/>
    <w:rsid w:val="59454146"/>
    <w:rsid w:val="596AAAB6"/>
    <w:rsid w:val="599646C5"/>
    <w:rsid w:val="599C54D2"/>
    <w:rsid w:val="59A2FBB8"/>
    <w:rsid w:val="59E05DF5"/>
    <w:rsid w:val="59F31766"/>
    <w:rsid w:val="5A57FF1D"/>
    <w:rsid w:val="5A6C1282"/>
    <w:rsid w:val="5AAD3848"/>
    <w:rsid w:val="5AAE680A"/>
    <w:rsid w:val="5AC72CFE"/>
    <w:rsid w:val="5AD0BADB"/>
    <w:rsid w:val="5AF2D84B"/>
    <w:rsid w:val="5AFAD76A"/>
    <w:rsid w:val="5B00BF90"/>
    <w:rsid w:val="5B0E6775"/>
    <w:rsid w:val="5B0F8B39"/>
    <w:rsid w:val="5B429EB3"/>
    <w:rsid w:val="5B5BA5AE"/>
    <w:rsid w:val="5B5E5686"/>
    <w:rsid w:val="5B642525"/>
    <w:rsid w:val="5B669C11"/>
    <w:rsid w:val="5B76FEEB"/>
    <w:rsid w:val="5B7F7C9A"/>
    <w:rsid w:val="5B8FF404"/>
    <w:rsid w:val="5BCBAF1A"/>
    <w:rsid w:val="5BCEFBB8"/>
    <w:rsid w:val="5BFD5A28"/>
    <w:rsid w:val="5C0032EA"/>
    <w:rsid w:val="5C01C75B"/>
    <w:rsid w:val="5C11FF47"/>
    <w:rsid w:val="5C34E5EB"/>
    <w:rsid w:val="5C4A6934"/>
    <w:rsid w:val="5C5CE7FC"/>
    <w:rsid w:val="5C853E3C"/>
    <w:rsid w:val="5C947095"/>
    <w:rsid w:val="5CAA0D17"/>
    <w:rsid w:val="5CAF1507"/>
    <w:rsid w:val="5CB36435"/>
    <w:rsid w:val="5CB52E52"/>
    <w:rsid w:val="5CE1B713"/>
    <w:rsid w:val="5CF31559"/>
    <w:rsid w:val="5D00D446"/>
    <w:rsid w:val="5D4EF997"/>
    <w:rsid w:val="5D8128F4"/>
    <w:rsid w:val="5D91DF33"/>
    <w:rsid w:val="5D993B8E"/>
    <w:rsid w:val="5E01350B"/>
    <w:rsid w:val="5E3EF7C2"/>
    <w:rsid w:val="5E6AEDFE"/>
    <w:rsid w:val="5E78B205"/>
    <w:rsid w:val="5E8FCF2F"/>
    <w:rsid w:val="5E9F2350"/>
    <w:rsid w:val="5EEE940B"/>
    <w:rsid w:val="5EFAEF88"/>
    <w:rsid w:val="5F2093BF"/>
    <w:rsid w:val="5F856E2D"/>
    <w:rsid w:val="5F8DE546"/>
    <w:rsid w:val="5F9F2C06"/>
    <w:rsid w:val="5FB96337"/>
    <w:rsid w:val="5FB9A69F"/>
    <w:rsid w:val="5FBD8F46"/>
    <w:rsid w:val="5FD67B73"/>
    <w:rsid w:val="60022ED2"/>
    <w:rsid w:val="600AB220"/>
    <w:rsid w:val="6015D1EF"/>
    <w:rsid w:val="60160FD6"/>
    <w:rsid w:val="6022CDDA"/>
    <w:rsid w:val="602C3D6F"/>
    <w:rsid w:val="60398556"/>
    <w:rsid w:val="607DDAC1"/>
    <w:rsid w:val="60A54F12"/>
    <w:rsid w:val="60B4AFDB"/>
    <w:rsid w:val="60CA9AF1"/>
    <w:rsid w:val="60F15D57"/>
    <w:rsid w:val="61259557"/>
    <w:rsid w:val="61272991"/>
    <w:rsid w:val="61294074"/>
    <w:rsid w:val="613074F8"/>
    <w:rsid w:val="61426583"/>
    <w:rsid w:val="6156838E"/>
    <w:rsid w:val="615D478E"/>
    <w:rsid w:val="619950EF"/>
    <w:rsid w:val="61D10AEF"/>
    <w:rsid w:val="61DA4952"/>
    <w:rsid w:val="61DF162A"/>
    <w:rsid w:val="61F6913F"/>
    <w:rsid w:val="61F721D3"/>
    <w:rsid w:val="620E619A"/>
    <w:rsid w:val="6229D387"/>
    <w:rsid w:val="625695C5"/>
    <w:rsid w:val="626BDD8D"/>
    <w:rsid w:val="6274CC0D"/>
    <w:rsid w:val="62870731"/>
    <w:rsid w:val="62A32278"/>
    <w:rsid w:val="62AD8DBF"/>
    <w:rsid w:val="62C8D2C4"/>
    <w:rsid w:val="62F031C4"/>
    <w:rsid w:val="632A51B9"/>
    <w:rsid w:val="633A2F99"/>
    <w:rsid w:val="63577A99"/>
    <w:rsid w:val="6378FA1C"/>
    <w:rsid w:val="6388284C"/>
    <w:rsid w:val="639C9EBA"/>
    <w:rsid w:val="63B36937"/>
    <w:rsid w:val="63D228AA"/>
    <w:rsid w:val="63F217C2"/>
    <w:rsid w:val="640148D0"/>
    <w:rsid w:val="640C6180"/>
    <w:rsid w:val="644538CA"/>
    <w:rsid w:val="644B0E51"/>
    <w:rsid w:val="6459CFDC"/>
    <w:rsid w:val="64769029"/>
    <w:rsid w:val="64871050"/>
    <w:rsid w:val="64932121"/>
    <w:rsid w:val="64AE9242"/>
    <w:rsid w:val="64C7EB38"/>
    <w:rsid w:val="64D2AA38"/>
    <w:rsid w:val="64E980F9"/>
    <w:rsid w:val="64EB25FF"/>
    <w:rsid w:val="650E0D0C"/>
    <w:rsid w:val="6519EB47"/>
    <w:rsid w:val="651B511C"/>
    <w:rsid w:val="6538B771"/>
    <w:rsid w:val="653B49F9"/>
    <w:rsid w:val="6570824E"/>
    <w:rsid w:val="6579ADD1"/>
    <w:rsid w:val="659937B3"/>
    <w:rsid w:val="65AE6440"/>
    <w:rsid w:val="65B9881A"/>
    <w:rsid w:val="65BAFC68"/>
    <w:rsid w:val="65C16FBC"/>
    <w:rsid w:val="65CF8BD1"/>
    <w:rsid w:val="65D4C286"/>
    <w:rsid w:val="65EFA01E"/>
    <w:rsid w:val="65FBA41B"/>
    <w:rsid w:val="6600A321"/>
    <w:rsid w:val="66042794"/>
    <w:rsid w:val="662880A1"/>
    <w:rsid w:val="662CF97C"/>
    <w:rsid w:val="66692D32"/>
    <w:rsid w:val="666B4782"/>
    <w:rsid w:val="666DBEE8"/>
    <w:rsid w:val="667C5136"/>
    <w:rsid w:val="6685515A"/>
    <w:rsid w:val="668BA8FB"/>
    <w:rsid w:val="66981066"/>
    <w:rsid w:val="66A00E5D"/>
    <w:rsid w:val="66B02FC8"/>
    <w:rsid w:val="66B06E7A"/>
    <w:rsid w:val="66B96C54"/>
    <w:rsid w:val="66C0AD32"/>
    <w:rsid w:val="66DC0B36"/>
    <w:rsid w:val="6716A700"/>
    <w:rsid w:val="6729B88F"/>
    <w:rsid w:val="675460A8"/>
    <w:rsid w:val="6762E0C4"/>
    <w:rsid w:val="6768DB67"/>
    <w:rsid w:val="676F3BCD"/>
    <w:rsid w:val="67AC26AC"/>
    <w:rsid w:val="67B2FFD4"/>
    <w:rsid w:val="67E69740"/>
    <w:rsid w:val="67E6FFB9"/>
    <w:rsid w:val="67F50CD7"/>
    <w:rsid w:val="67FA50B0"/>
    <w:rsid w:val="68028D63"/>
    <w:rsid w:val="682670A6"/>
    <w:rsid w:val="6827E051"/>
    <w:rsid w:val="685971E3"/>
    <w:rsid w:val="686D0555"/>
    <w:rsid w:val="6876B210"/>
    <w:rsid w:val="6876CD78"/>
    <w:rsid w:val="688A8A5F"/>
    <w:rsid w:val="68A785CC"/>
    <w:rsid w:val="68E409EB"/>
    <w:rsid w:val="68F95BD1"/>
    <w:rsid w:val="691EA910"/>
    <w:rsid w:val="695287E0"/>
    <w:rsid w:val="69602163"/>
    <w:rsid w:val="69767C87"/>
    <w:rsid w:val="69893CF7"/>
    <w:rsid w:val="69929754"/>
    <w:rsid w:val="69953708"/>
    <w:rsid w:val="69974477"/>
    <w:rsid w:val="69AA4BF2"/>
    <w:rsid w:val="69D168A9"/>
    <w:rsid w:val="69D54A59"/>
    <w:rsid w:val="69D6AF7D"/>
    <w:rsid w:val="69EBD332"/>
    <w:rsid w:val="6A1203AF"/>
    <w:rsid w:val="6A204270"/>
    <w:rsid w:val="6A28D821"/>
    <w:rsid w:val="6A37A855"/>
    <w:rsid w:val="6A3A15AA"/>
    <w:rsid w:val="6A3ECDE2"/>
    <w:rsid w:val="6A4CB30A"/>
    <w:rsid w:val="6A686AF8"/>
    <w:rsid w:val="6A8A3160"/>
    <w:rsid w:val="6A8D0C48"/>
    <w:rsid w:val="6AA09A85"/>
    <w:rsid w:val="6AA10C1B"/>
    <w:rsid w:val="6AAFF992"/>
    <w:rsid w:val="6AB4E719"/>
    <w:rsid w:val="6ABA7971"/>
    <w:rsid w:val="6ABCA1E2"/>
    <w:rsid w:val="6ACF3F97"/>
    <w:rsid w:val="6AD1EC6B"/>
    <w:rsid w:val="6AD9BB93"/>
    <w:rsid w:val="6ADCC341"/>
    <w:rsid w:val="6B44FDE9"/>
    <w:rsid w:val="6B67163B"/>
    <w:rsid w:val="6B88D929"/>
    <w:rsid w:val="6B8BAC6E"/>
    <w:rsid w:val="6BA2A666"/>
    <w:rsid w:val="6BAD721B"/>
    <w:rsid w:val="6BCF7F71"/>
    <w:rsid w:val="6BEFC24B"/>
    <w:rsid w:val="6BF1E745"/>
    <w:rsid w:val="6BFA3692"/>
    <w:rsid w:val="6C0CB06B"/>
    <w:rsid w:val="6C1F2F90"/>
    <w:rsid w:val="6C1F3F4E"/>
    <w:rsid w:val="6C569710"/>
    <w:rsid w:val="6C7A6892"/>
    <w:rsid w:val="6C946A68"/>
    <w:rsid w:val="6CB9D8D1"/>
    <w:rsid w:val="6CC02B34"/>
    <w:rsid w:val="6CD0CFE8"/>
    <w:rsid w:val="6CE73FE3"/>
    <w:rsid w:val="6D058B82"/>
    <w:rsid w:val="6D1DBE8C"/>
    <w:rsid w:val="6D2F780E"/>
    <w:rsid w:val="6D3A7C3C"/>
    <w:rsid w:val="6D3A8D49"/>
    <w:rsid w:val="6D3C64D6"/>
    <w:rsid w:val="6D447DD5"/>
    <w:rsid w:val="6D44FD72"/>
    <w:rsid w:val="6D49BC34"/>
    <w:rsid w:val="6D55D9D3"/>
    <w:rsid w:val="6D67D1BB"/>
    <w:rsid w:val="6D7CF4F5"/>
    <w:rsid w:val="6DA48BBE"/>
    <w:rsid w:val="6DA4BB64"/>
    <w:rsid w:val="6DA9BA37"/>
    <w:rsid w:val="6DAD8482"/>
    <w:rsid w:val="6DD89908"/>
    <w:rsid w:val="6DEB423F"/>
    <w:rsid w:val="6DECE1DC"/>
    <w:rsid w:val="6E09DCA4"/>
    <w:rsid w:val="6E339286"/>
    <w:rsid w:val="6E97287D"/>
    <w:rsid w:val="6E99928A"/>
    <w:rsid w:val="6EA2FA2A"/>
    <w:rsid w:val="6EAFB261"/>
    <w:rsid w:val="6EB3506C"/>
    <w:rsid w:val="6EBE2868"/>
    <w:rsid w:val="6EC97C22"/>
    <w:rsid w:val="6ED7F0E8"/>
    <w:rsid w:val="6EDCA610"/>
    <w:rsid w:val="6EE29F71"/>
    <w:rsid w:val="6F09DD0F"/>
    <w:rsid w:val="6F184DA4"/>
    <w:rsid w:val="6F1F8865"/>
    <w:rsid w:val="6F273E01"/>
    <w:rsid w:val="6F80A6A6"/>
    <w:rsid w:val="6F9BFA12"/>
    <w:rsid w:val="6FD5E173"/>
    <w:rsid w:val="6FE35DA4"/>
    <w:rsid w:val="7013CEA7"/>
    <w:rsid w:val="7016230F"/>
    <w:rsid w:val="701710CC"/>
    <w:rsid w:val="701FF358"/>
    <w:rsid w:val="7030C905"/>
    <w:rsid w:val="7036A924"/>
    <w:rsid w:val="70454BA0"/>
    <w:rsid w:val="706180A2"/>
    <w:rsid w:val="7088F141"/>
    <w:rsid w:val="70B1EBFC"/>
    <w:rsid w:val="70BC6078"/>
    <w:rsid w:val="70DD4BFE"/>
    <w:rsid w:val="70EA4C0F"/>
    <w:rsid w:val="70EF6DFF"/>
    <w:rsid w:val="70F62859"/>
    <w:rsid w:val="7108D5E4"/>
    <w:rsid w:val="711E2DBC"/>
    <w:rsid w:val="711FF693"/>
    <w:rsid w:val="71268806"/>
    <w:rsid w:val="713AC3F6"/>
    <w:rsid w:val="71480290"/>
    <w:rsid w:val="714869E1"/>
    <w:rsid w:val="714F729D"/>
    <w:rsid w:val="716AE295"/>
    <w:rsid w:val="716B286D"/>
    <w:rsid w:val="71B7BF84"/>
    <w:rsid w:val="71CA49B4"/>
    <w:rsid w:val="72188CC6"/>
    <w:rsid w:val="7223F665"/>
    <w:rsid w:val="722C52D4"/>
    <w:rsid w:val="72305777"/>
    <w:rsid w:val="7237B602"/>
    <w:rsid w:val="72571326"/>
    <w:rsid w:val="725901EE"/>
    <w:rsid w:val="725E06BA"/>
    <w:rsid w:val="726440B1"/>
    <w:rsid w:val="7274CC6F"/>
    <w:rsid w:val="7279824C"/>
    <w:rsid w:val="72969B84"/>
    <w:rsid w:val="72A13ED1"/>
    <w:rsid w:val="72AFD5C4"/>
    <w:rsid w:val="72B2A8D0"/>
    <w:rsid w:val="72CB87D5"/>
    <w:rsid w:val="72F5118B"/>
    <w:rsid w:val="72F5795A"/>
    <w:rsid w:val="73002599"/>
    <w:rsid w:val="73140D09"/>
    <w:rsid w:val="731DAB7E"/>
    <w:rsid w:val="7321A6D5"/>
    <w:rsid w:val="732C8D17"/>
    <w:rsid w:val="7335B04A"/>
    <w:rsid w:val="733BCFB0"/>
    <w:rsid w:val="735D5A0C"/>
    <w:rsid w:val="736BC1E8"/>
    <w:rsid w:val="736F5F2C"/>
    <w:rsid w:val="7375E5B7"/>
    <w:rsid w:val="737925BC"/>
    <w:rsid w:val="7381C423"/>
    <w:rsid w:val="738789D8"/>
    <w:rsid w:val="738C15D2"/>
    <w:rsid w:val="738D60DA"/>
    <w:rsid w:val="73A59402"/>
    <w:rsid w:val="73A7B647"/>
    <w:rsid w:val="73AE2492"/>
    <w:rsid w:val="73C6BECC"/>
    <w:rsid w:val="73E8AF1D"/>
    <w:rsid w:val="740B8DB6"/>
    <w:rsid w:val="744BE654"/>
    <w:rsid w:val="745A387A"/>
    <w:rsid w:val="7466B671"/>
    <w:rsid w:val="7473BA44"/>
    <w:rsid w:val="748F19F7"/>
    <w:rsid w:val="748F254F"/>
    <w:rsid w:val="74A75532"/>
    <w:rsid w:val="74D17AB9"/>
    <w:rsid w:val="74E56CCA"/>
    <w:rsid w:val="74FA268C"/>
    <w:rsid w:val="751E800C"/>
    <w:rsid w:val="754394B2"/>
    <w:rsid w:val="75577A00"/>
    <w:rsid w:val="755A7253"/>
    <w:rsid w:val="75704933"/>
    <w:rsid w:val="75719C73"/>
    <w:rsid w:val="75869F80"/>
    <w:rsid w:val="758DBB56"/>
    <w:rsid w:val="75911731"/>
    <w:rsid w:val="759EDD07"/>
    <w:rsid w:val="75D841DC"/>
    <w:rsid w:val="75DFBF40"/>
    <w:rsid w:val="761440BA"/>
    <w:rsid w:val="76528D9D"/>
    <w:rsid w:val="765A604A"/>
    <w:rsid w:val="7692F9AA"/>
    <w:rsid w:val="769B42F5"/>
    <w:rsid w:val="76C69244"/>
    <w:rsid w:val="76D48D40"/>
    <w:rsid w:val="76E0E5BA"/>
    <w:rsid w:val="7712799F"/>
    <w:rsid w:val="77294797"/>
    <w:rsid w:val="77325251"/>
    <w:rsid w:val="773A79FA"/>
    <w:rsid w:val="774AEAC5"/>
    <w:rsid w:val="7755CBB4"/>
    <w:rsid w:val="775FE69A"/>
    <w:rsid w:val="7783992F"/>
    <w:rsid w:val="778B1045"/>
    <w:rsid w:val="778F3817"/>
    <w:rsid w:val="77953308"/>
    <w:rsid w:val="77A9249B"/>
    <w:rsid w:val="77DF382A"/>
    <w:rsid w:val="7803DE33"/>
    <w:rsid w:val="780C885E"/>
    <w:rsid w:val="780F89D5"/>
    <w:rsid w:val="78425242"/>
    <w:rsid w:val="784A63E3"/>
    <w:rsid w:val="784F2F87"/>
    <w:rsid w:val="785749BB"/>
    <w:rsid w:val="787258E7"/>
    <w:rsid w:val="787975EC"/>
    <w:rsid w:val="78838090"/>
    <w:rsid w:val="78985217"/>
    <w:rsid w:val="78AF5D65"/>
    <w:rsid w:val="78B101EF"/>
    <w:rsid w:val="78BD8254"/>
    <w:rsid w:val="78CC6F2B"/>
    <w:rsid w:val="78D15C76"/>
    <w:rsid w:val="78E0C623"/>
    <w:rsid w:val="793E8678"/>
    <w:rsid w:val="79411C9D"/>
    <w:rsid w:val="79692224"/>
    <w:rsid w:val="796E4ECC"/>
    <w:rsid w:val="7971375D"/>
    <w:rsid w:val="798A9990"/>
    <w:rsid w:val="798A99F9"/>
    <w:rsid w:val="798D283C"/>
    <w:rsid w:val="79AA2C4F"/>
    <w:rsid w:val="79B31080"/>
    <w:rsid w:val="79C75BE7"/>
    <w:rsid w:val="79D16109"/>
    <w:rsid w:val="79DE7466"/>
    <w:rsid w:val="79E55330"/>
    <w:rsid w:val="79FB3943"/>
    <w:rsid w:val="7A046839"/>
    <w:rsid w:val="7A2F2C97"/>
    <w:rsid w:val="7A2FEE93"/>
    <w:rsid w:val="7A38DF8A"/>
    <w:rsid w:val="7A41D0C3"/>
    <w:rsid w:val="7A498706"/>
    <w:rsid w:val="7A8D5DFD"/>
    <w:rsid w:val="7A9E82CF"/>
    <w:rsid w:val="7AB917C7"/>
    <w:rsid w:val="7ABEE666"/>
    <w:rsid w:val="7AC445C1"/>
    <w:rsid w:val="7AD806BA"/>
    <w:rsid w:val="7ADD6832"/>
    <w:rsid w:val="7AE2F743"/>
    <w:rsid w:val="7AF9EFBF"/>
    <w:rsid w:val="7B1E769F"/>
    <w:rsid w:val="7B2E0869"/>
    <w:rsid w:val="7B3C97BE"/>
    <w:rsid w:val="7B6E3527"/>
    <w:rsid w:val="7B7251B5"/>
    <w:rsid w:val="7B87858E"/>
    <w:rsid w:val="7BA40B88"/>
    <w:rsid w:val="7BAAC207"/>
    <w:rsid w:val="7BC4602E"/>
    <w:rsid w:val="7BCEC34F"/>
    <w:rsid w:val="7BCF2121"/>
    <w:rsid w:val="7BCFE2AD"/>
    <w:rsid w:val="7BD6A52F"/>
    <w:rsid w:val="7BF6B08E"/>
    <w:rsid w:val="7C33517F"/>
    <w:rsid w:val="7C5DD324"/>
    <w:rsid w:val="7C5E5223"/>
    <w:rsid w:val="7C71514D"/>
    <w:rsid w:val="7C7811F2"/>
    <w:rsid w:val="7C7A6A55"/>
    <w:rsid w:val="7C9F12E4"/>
    <w:rsid w:val="7CCA081A"/>
    <w:rsid w:val="7CE47A44"/>
    <w:rsid w:val="7CEB6946"/>
    <w:rsid w:val="7CF97BD1"/>
    <w:rsid w:val="7D12A42E"/>
    <w:rsid w:val="7D148AAB"/>
    <w:rsid w:val="7D151AA5"/>
    <w:rsid w:val="7D30B88E"/>
    <w:rsid w:val="7D3C50D2"/>
    <w:rsid w:val="7D3F5B2F"/>
    <w:rsid w:val="7D44C8FB"/>
    <w:rsid w:val="7D50F596"/>
    <w:rsid w:val="7D579A7E"/>
    <w:rsid w:val="7D760985"/>
    <w:rsid w:val="7D888085"/>
    <w:rsid w:val="7D8B4F28"/>
    <w:rsid w:val="7D9836AF"/>
    <w:rsid w:val="7DC84D23"/>
    <w:rsid w:val="7E100DD1"/>
    <w:rsid w:val="7E2D32C1"/>
    <w:rsid w:val="7E330138"/>
    <w:rsid w:val="7E34F75B"/>
    <w:rsid w:val="7E6BFBC5"/>
    <w:rsid w:val="7E963256"/>
    <w:rsid w:val="7EA9C613"/>
    <w:rsid w:val="7EE21B89"/>
    <w:rsid w:val="7EFCFD0F"/>
    <w:rsid w:val="7F2F1F93"/>
    <w:rsid w:val="7F6203B8"/>
    <w:rsid w:val="7F633043"/>
    <w:rsid w:val="7F7028D4"/>
    <w:rsid w:val="7F7959C5"/>
    <w:rsid w:val="7F7C1235"/>
    <w:rsid w:val="7F92CF9D"/>
    <w:rsid w:val="7F9665C9"/>
    <w:rsid w:val="7FACE9D9"/>
    <w:rsid w:val="7FBB7D79"/>
    <w:rsid w:val="7FBC18D0"/>
    <w:rsid w:val="7FEF7142"/>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4582D"/>
  <w15:docId w15:val="{4DB60711-1CAF-4A49-8E5E-897DEEFA4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531D"/>
    <w:pPr>
      <w:spacing w:after="180"/>
    </w:pPr>
    <w:rPr>
      <w:rFonts w:ascii="Arial" w:hAnsi="Arial"/>
      <w:color w:val="7F7F7F" w:themeColor="text1" w:themeTint="80"/>
      <w:sz w:val="20"/>
    </w:rPr>
  </w:style>
  <w:style w:type="paragraph" w:styleId="Heading1">
    <w:name w:val="heading 1"/>
    <w:basedOn w:val="Normal"/>
    <w:next w:val="Normal"/>
    <w:link w:val="Heading1Char"/>
    <w:uiPriority w:val="9"/>
    <w:rsid w:val="00320A8D"/>
    <w:pPr>
      <w:keepNext/>
      <w:keepLines/>
      <w:spacing w:before="360" w:after="0"/>
      <w:outlineLvl w:val="0"/>
    </w:pPr>
    <w:rPr>
      <w:rFonts w:ascii="Tahoma" w:eastAsiaTheme="majorEastAsia" w:hAnsi="Tahoma" w:cs="Times New Roman (Headings CS)"/>
      <w:bCs/>
      <w:color w:val="595959" w:themeColor="text2" w:themeTint="A6"/>
      <w:spacing w:val="20"/>
      <w:sz w:val="48"/>
      <w:szCs w:val="28"/>
    </w:rPr>
  </w:style>
  <w:style w:type="paragraph" w:styleId="Heading2">
    <w:name w:val="heading 2"/>
    <w:basedOn w:val="Normal"/>
    <w:next w:val="Normal"/>
    <w:link w:val="Heading2Char"/>
    <w:uiPriority w:val="9"/>
    <w:unhideWhenUsed/>
    <w:rsid w:val="00320A8D"/>
    <w:pPr>
      <w:keepNext/>
      <w:keepLines/>
      <w:spacing w:before="120" w:after="0"/>
      <w:outlineLvl w:val="1"/>
    </w:pPr>
    <w:rPr>
      <w:rFonts w:eastAsiaTheme="majorEastAsia" w:cstheme="majorBidi"/>
      <w:b/>
      <w:bCs/>
      <w:color w:val="26664E" w:themeColor="accent1"/>
      <w:sz w:val="28"/>
      <w:szCs w:val="26"/>
    </w:rPr>
  </w:style>
  <w:style w:type="paragraph" w:styleId="Heading3">
    <w:name w:val="heading 3"/>
    <w:basedOn w:val="Normal"/>
    <w:next w:val="Normal"/>
    <w:link w:val="Heading3Char"/>
    <w:uiPriority w:val="9"/>
    <w:unhideWhenUsed/>
    <w:rsid w:val="00320A8D"/>
    <w:pPr>
      <w:keepNext/>
      <w:keepLines/>
      <w:spacing w:before="20" w:after="0"/>
      <w:outlineLvl w:val="2"/>
    </w:pPr>
    <w:rPr>
      <w:rFonts w:asciiTheme="majorHAnsi" w:eastAsiaTheme="majorEastAsia" w:hAnsiTheme="majorHAnsi" w:cstheme="majorBidi"/>
      <w:bCs/>
      <w:color w:val="000000" w:themeColor="text2"/>
      <w:spacing w:val="14"/>
      <w:sz w:val="24"/>
    </w:rPr>
  </w:style>
  <w:style w:type="paragraph" w:styleId="Heading4">
    <w:name w:val="heading 4"/>
    <w:basedOn w:val="Normal"/>
    <w:next w:val="Normal"/>
    <w:link w:val="Heading4Char"/>
    <w:uiPriority w:val="9"/>
    <w:unhideWhenUsed/>
    <w:rsid w:val="00320A8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unhideWhenUsed/>
    <w:rsid w:val="00320A8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unhideWhenUsed/>
    <w:rsid w:val="00320A8D"/>
    <w:pPr>
      <w:keepNext/>
      <w:keepLines/>
      <w:spacing w:before="200" w:after="0"/>
      <w:outlineLvl w:val="5"/>
    </w:pPr>
    <w:rPr>
      <w:rFonts w:asciiTheme="majorHAnsi" w:eastAsiaTheme="majorEastAsia" w:hAnsiTheme="majorHAnsi" w:cstheme="majorBidi"/>
      <w:iCs/>
      <w:color w:val="26664E" w:themeColor="accent1"/>
      <w:sz w:val="22"/>
    </w:rPr>
  </w:style>
  <w:style w:type="paragraph" w:styleId="Heading7">
    <w:name w:val="heading 7"/>
    <w:basedOn w:val="Normal"/>
    <w:next w:val="Normal"/>
    <w:link w:val="Heading7Char"/>
    <w:uiPriority w:val="9"/>
    <w:semiHidden/>
    <w:unhideWhenUsed/>
    <w:qFormat/>
    <w:rsid w:val="00320A8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320A8D"/>
    <w:pPr>
      <w:keepNext/>
      <w:keepLines/>
      <w:spacing w:before="200" w:after="0"/>
      <w:outlineLvl w:val="7"/>
    </w:pPr>
    <w:rPr>
      <w:rFonts w:asciiTheme="majorHAnsi" w:eastAsiaTheme="majorEastAsia" w:hAnsiTheme="majorHAnsi" w:cstheme="majorBidi"/>
      <w:color w:val="000000"/>
      <w:szCs w:val="20"/>
    </w:rPr>
  </w:style>
  <w:style w:type="paragraph" w:styleId="Heading9">
    <w:name w:val="heading 9"/>
    <w:basedOn w:val="Normal"/>
    <w:next w:val="Normal"/>
    <w:link w:val="Heading9Char"/>
    <w:uiPriority w:val="9"/>
    <w:semiHidden/>
    <w:unhideWhenUsed/>
    <w:qFormat/>
    <w:rsid w:val="00320A8D"/>
    <w:pPr>
      <w:keepNext/>
      <w:keepLines/>
      <w:spacing w:before="200" w:after="0"/>
      <w:outlineLvl w:val="8"/>
    </w:pPr>
    <w:rPr>
      <w:rFonts w:asciiTheme="majorHAnsi" w:eastAsiaTheme="majorEastAsia" w:hAnsiTheme="majorHAnsi" w:cstheme="majorBidi"/>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Bulletsinatable">
    <w:name w:val="11. Bullets in a table"/>
    <w:link w:val="11BulletsinatableChar"/>
    <w:qFormat/>
    <w:locked/>
    <w:rsid w:val="00A774C0"/>
    <w:pPr>
      <w:spacing w:after="0"/>
      <w:ind w:left="360" w:hanging="360"/>
    </w:pPr>
    <w:rPr>
      <w:rFonts w:ascii="Calibri Light" w:hAnsi="Calibri Light" w:cs="Arial"/>
      <w:bCs/>
      <w:color w:val="000000" w:themeColor="text1"/>
      <w:szCs w:val="20"/>
    </w:rPr>
  </w:style>
  <w:style w:type="character" w:customStyle="1" w:styleId="11BulletsinatableChar">
    <w:name w:val="11. Bullets in a table Char"/>
    <w:basedOn w:val="DefaultParagraphFont"/>
    <w:link w:val="11Bulletsinatable"/>
    <w:rsid w:val="00A774C0"/>
    <w:rPr>
      <w:rFonts w:ascii="Calibri Light" w:hAnsi="Calibri Light" w:cs="Arial"/>
      <w:bCs/>
      <w:color w:val="000000" w:themeColor="text1"/>
      <w:szCs w:val="20"/>
    </w:rPr>
  </w:style>
  <w:style w:type="paragraph" w:customStyle="1" w:styleId="Tableheading">
    <w:name w:val="Table heading"/>
    <w:link w:val="TableheadingChar"/>
    <w:qFormat/>
    <w:locked/>
    <w:rsid w:val="00537975"/>
    <w:pPr>
      <w:keepNext/>
      <w:spacing w:before="180" w:after="60"/>
    </w:pPr>
    <w:rPr>
      <w:rFonts w:ascii="Calibri Light" w:hAnsi="Calibri Light" w:cs="Arial"/>
      <w:b/>
      <w:color w:val="4D4D4D" w:themeColor="accent6"/>
      <w:sz w:val="24"/>
    </w:rPr>
  </w:style>
  <w:style w:type="character" w:customStyle="1" w:styleId="TableheadingChar">
    <w:name w:val="Table heading Char"/>
    <w:basedOn w:val="DefaultParagraphFont"/>
    <w:link w:val="Tableheading"/>
    <w:rsid w:val="00537975"/>
    <w:rPr>
      <w:rFonts w:ascii="Calibri Light" w:hAnsi="Calibri Light" w:cs="Arial"/>
      <w:b/>
      <w:color w:val="4D4D4D" w:themeColor="accent6"/>
      <w:sz w:val="24"/>
    </w:rPr>
  </w:style>
  <w:style w:type="paragraph" w:customStyle="1" w:styleId="08Figuretableboxheading">
    <w:name w:val="08. Figure/table/box heading"/>
    <w:basedOn w:val="Tableheading"/>
    <w:link w:val="08FiguretableboxheadingChar"/>
    <w:qFormat/>
    <w:locked/>
    <w:rsid w:val="00C67FEE"/>
    <w:rPr>
      <w:rFonts w:ascii="Calibri" w:hAnsi="Calibri"/>
      <w:color w:val="26664E" w:themeColor="accent1"/>
      <w:szCs w:val="20"/>
    </w:rPr>
  </w:style>
  <w:style w:type="character" w:customStyle="1" w:styleId="08FiguretableboxheadingChar">
    <w:name w:val="08. Figure/table/box heading Char"/>
    <w:basedOn w:val="TableheadingChar"/>
    <w:link w:val="08Figuretableboxheading"/>
    <w:rsid w:val="00C67FEE"/>
    <w:rPr>
      <w:rFonts w:ascii="Calibri" w:hAnsi="Calibri" w:cs="Arial"/>
      <w:b/>
      <w:color w:val="26664E" w:themeColor="accent1"/>
      <w:sz w:val="24"/>
      <w:szCs w:val="20"/>
    </w:rPr>
  </w:style>
  <w:style w:type="character" w:customStyle="1" w:styleId="Heading1Char">
    <w:name w:val="Heading 1 Char"/>
    <w:basedOn w:val="DefaultParagraphFont"/>
    <w:link w:val="Heading1"/>
    <w:uiPriority w:val="9"/>
    <w:rsid w:val="00320A8D"/>
    <w:rPr>
      <w:rFonts w:ascii="Tahoma" w:eastAsiaTheme="majorEastAsia" w:hAnsi="Tahoma" w:cs="Times New Roman (Headings CS)"/>
      <w:b w:val="0"/>
      <w:bCs/>
      <w:i w:val="0"/>
      <w:color w:val="595959" w:themeColor="text2" w:themeTint="A6"/>
      <w:spacing w:val="20"/>
      <w:sz w:val="48"/>
      <w:szCs w:val="28"/>
    </w:rPr>
  </w:style>
  <w:style w:type="character" w:customStyle="1" w:styleId="Heading2Char">
    <w:name w:val="Heading 2 Char"/>
    <w:basedOn w:val="DefaultParagraphFont"/>
    <w:link w:val="Heading2"/>
    <w:uiPriority w:val="9"/>
    <w:rsid w:val="00320A8D"/>
    <w:rPr>
      <w:rFonts w:ascii="Arial" w:eastAsiaTheme="majorEastAsia" w:hAnsi="Arial" w:cstheme="majorBidi"/>
      <w:b/>
      <w:bCs/>
      <w:i w:val="0"/>
      <w:color w:val="26664E" w:themeColor="accent1"/>
      <w:sz w:val="28"/>
      <w:szCs w:val="26"/>
    </w:rPr>
  </w:style>
  <w:style w:type="character" w:customStyle="1" w:styleId="Heading3Char">
    <w:name w:val="Heading 3 Char"/>
    <w:basedOn w:val="DefaultParagraphFont"/>
    <w:link w:val="Heading3"/>
    <w:uiPriority w:val="9"/>
    <w:rsid w:val="00320A8D"/>
    <w:rPr>
      <w:rFonts w:asciiTheme="majorHAnsi" w:eastAsiaTheme="majorEastAsia" w:hAnsiTheme="majorHAnsi" w:cstheme="majorBidi"/>
      <w:b w:val="0"/>
      <w:bCs/>
      <w:i w:val="0"/>
      <w:color w:val="000000" w:themeColor="text2"/>
      <w:spacing w:val="14"/>
      <w:sz w:val="24"/>
    </w:rPr>
  </w:style>
  <w:style w:type="character" w:customStyle="1" w:styleId="Heading4Char">
    <w:name w:val="Heading 4 Char"/>
    <w:basedOn w:val="DefaultParagraphFont"/>
    <w:link w:val="Heading4"/>
    <w:uiPriority w:val="9"/>
    <w:rsid w:val="00320A8D"/>
    <w:rPr>
      <w:rFonts w:ascii="Arial" w:eastAsiaTheme="majorEastAsia" w:hAnsi="Arial" w:cstheme="majorBidi"/>
      <w:b/>
      <w:bCs/>
      <w:i/>
      <w:iCs/>
      <w:color w:val="000000"/>
      <w:sz w:val="24"/>
    </w:rPr>
  </w:style>
  <w:style w:type="character" w:customStyle="1" w:styleId="Heading5Char">
    <w:name w:val="Heading 5 Char"/>
    <w:basedOn w:val="DefaultParagraphFont"/>
    <w:link w:val="Heading5"/>
    <w:uiPriority w:val="9"/>
    <w:rsid w:val="00320A8D"/>
    <w:rPr>
      <w:rFonts w:asciiTheme="majorHAnsi" w:eastAsiaTheme="majorEastAsia" w:hAnsiTheme="majorHAnsi" w:cstheme="majorBidi"/>
      <w:b w:val="0"/>
      <w:i w:val="0"/>
      <w:color w:val="000000"/>
      <w:sz w:val="20"/>
    </w:rPr>
  </w:style>
  <w:style w:type="character" w:customStyle="1" w:styleId="Heading6Char">
    <w:name w:val="Heading 6 Char"/>
    <w:basedOn w:val="DefaultParagraphFont"/>
    <w:link w:val="Heading6"/>
    <w:uiPriority w:val="9"/>
    <w:rsid w:val="00320A8D"/>
    <w:rPr>
      <w:rFonts w:asciiTheme="majorHAnsi" w:eastAsiaTheme="majorEastAsia" w:hAnsiTheme="majorHAnsi" w:cstheme="majorBidi"/>
      <w:b w:val="0"/>
      <w:i w:val="0"/>
      <w:iCs/>
      <w:color w:val="26664E" w:themeColor="accent1"/>
      <w:sz w:val="20"/>
    </w:rPr>
  </w:style>
  <w:style w:type="character" w:customStyle="1" w:styleId="Heading7Char">
    <w:name w:val="Heading 7 Char"/>
    <w:basedOn w:val="DefaultParagraphFont"/>
    <w:link w:val="Heading7"/>
    <w:uiPriority w:val="9"/>
    <w:semiHidden/>
    <w:rsid w:val="00320A8D"/>
    <w:rPr>
      <w:rFonts w:asciiTheme="majorHAnsi" w:eastAsiaTheme="majorEastAsia" w:hAnsiTheme="majorHAnsi" w:cstheme="majorBidi"/>
      <w:b w:val="0"/>
      <w:i/>
      <w:iCs/>
      <w:color w:val="000000"/>
      <w:sz w:val="20"/>
    </w:rPr>
  </w:style>
  <w:style w:type="character" w:customStyle="1" w:styleId="Heading8Char">
    <w:name w:val="Heading 8 Char"/>
    <w:basedOn w:val="DefaultParagraphFont"/>
    <w:link w:val="Heading8"/>
    <w:uiPriority w:val="9"/>
    <w:semiHidden/>
    <w:rsid w:val="00320A8D"/>
    <w:rPr>
      <w:rFonts w:asciiTheme="majorHAnsi" w:eastAsiaTheme="majorEastAsia" w:hAnsiTheme="majorHAnsi" w:cstheme="majorBidi"/>
      <w:b w:val="0"/>
      <w:i w:val="0"/>
      <w:color w:val="000000"/>
      <w:sz w:val="20"/>
      <w:szCs w:val="20"/>
    </w:rPr>
  </w:style>
  <w:style w:type="character" w:customStyle="1" w:styleId="Heading9Char">
    <w:name w:val="Heading 9 Char"/>
    <w:basedOn w:val="DefaultParagraphFont"/>
    <w:link w:val="Heading9"/>
    <w:uiPriority w:val="9"/>
    <w:semiHidden/>
    <w:rsid w:val="00320A8D"/>
    <w:rPr>
      <w:rFonts w:asciiTheme="majorHAnsi" w:eastAsiaTheme="majorEastAsia" w:hAnsiTheme="majorHAnsi" w:cstheme="majorBidi"/>
      <w:b w:val="0"/>
      <w:i/>
      <w:iCs/>
      <w:color w:val="000000"/>
      <w:sz w:val="20"/>
      <w:szCs w:val="20"/>
    </w:rPr>
  </w:style>
  <w:style w:type="paragraph" w:customStyle="1" w:styleId="Footnotes">
    <w:name w:val="Footnotes"/>
    <w:link w:val="FootnotesChar"/>
    <w:qFormat/>
    <w:locked/>
    <w:rsid w:val="00D75598"/>
    <w:pPr>
      <w:spacing w:after="0"/>
      <w:ind w:left="227" w:hanging="227"/>
    </w:pPr>
    <w:rPr>
      <w:rFonts w:ascii="Calibri Light" w:hAnsi="Calibri Light" w:cs="Times New Roman (Body CS)"/>
      <w:color w:val="000000" w:themeColor="text1"/>
      <w:spacing w:val="-6"/>
      <w:sz w:val="18"/>
      <w:szCs w:val="72"/>
    </w:rPr>
  </w:style>
  <w:style w:type="character" w:customStyle="1" w:styleId="FootnotesChar">
    <w:name w:val="Footnotes Char"/>
    <w:basedOn w:val="DefaultParagraphFont"/>
    <w:link w:val="Footnotes"/>
    <w:rsid w:val="00D75598"/>
    <w:rPr>
      <w:rFonts w:ascii="Calibri Light" w:hAnsi="Calibri Light" w:cs="Times New Roman (Body CS)"/>
      <w:color w:val="000000" w:themeColor="text1"/>
      <w:spacing w:val="-6"/>
      <w:sz w:val="18"/>
      <w:szCs w:val="72"/>
    </w:rPr>
  </w:style>
  <w:style w:type="table" w:styleId="ListTable3-Accent2">
    <w:name w:val="List Table 3 Accent 2"/>
    <w:basedOn w:val="TableNormal"/>
    <w:uiPriority w:val="48"/>
    <w:rsid w:val="00F771F2"/>
    <w:pPr>
      <w:spacing w:after="0"/>
    </w:pPr>
    <w:rPr>
      <w:rFonts w:ascii="Calibri Light" w:hAnsi="Calibri Light"/>
    </w:rPr>
    <w:tblPr>
      <w:tblStyleRowBandSize w:val="1"/>
      <w:tblStyleColBandSize w:val="1"/>
      <w:tblBorders>
        <w:top w:val="single" w:sz="4" w:space="0" w:color="148A5D" w:themeColor="accent2"/>
        <w:bottom w:val="single" w:sz="4" w:space="0" w:color="148A5D" w:themeColor="accent2"/>
        <w:insideH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Notesfortablesfigures">
    <w:name w:val="Notes for tables/figures"/>
    <w:link w:val="NotesfortablesfiguresChar"/>
    <w:locked/>
    <w:rsid w:val="00AC7E77"/>
    <w:pPr>
      <w:spacing w:after="0"/>
    </w:pPr>
    <w:rPr>
      <w:rFonts w:ascii="Calibri Light" w:hAnsi="Calibri Light"/>
      <w:color w:val="000000" w:themeColor="text1"/>
      <w:sz w:val="18"/>
      <w:szCs w:val="20"/>
    </w:rPr>
  </w:style>
  <w:style w:type="character" w:customStyle="1" w:styleId="NotesfortablesfiguresChar">
    <w:name w:val="Notes for tables/figures Char"/>
    <w:basedOn w:val="DefaultParagraphFont"/>
    <w:link w:val="Notesfortablesfigures"/>
    <w:rsid w:val="00AC7E77"/>
    <w:rPr>
      <w:rFonts w:ascii="Calibri Light" w:hAnsi="Calibri Light"/>
      <w:color w:val="000000" w:themeColor="text1"/>
      <w:sz w:val="18"/>
      <w:szCs w:val="20"/>
    </w:rPr>
  </w:style>
  <w:style w:type="paragraph" w:customStyle="1" w:styleId="Paragraph">
    <w:name w:val="Paragraph"/>
    <w:locked/>
    <w:rsid w:val="00F771F2"/>
    <w:pPr>
      <w:spacing w:before="180" w:after="180" w:line="276" w:lineRule="auto"/>
      <w:jc w:val="both"/>
    </w:pPr>
    <w:rPr>
      <w:rFonts w:ascii="Calibri Light" w:hAnsi="Calibri Light" w:cs="Arial"/>
      <w:color w:val="4D4D4D" w:themeColor="accent6"/>
      <w:sz w:val="26"/>
      <w:szCs w:val="20"/>
    </w:rPr>
  </w:style>
  <w:style w:type="paragraph" w:customStyle="1" w:styleId="Parapraphbeforeabulletlist">
    <w:name w:val="Parapraph before a bullet list"/>
    <w:basedOn w:val="Paragraph"/>
    <w:link w:val="ParapraphbeforeabulletlistChar"/>
    <w:locked/>
    <w:rsid w:val="00F771F2"/>
    <w:pPr>
      <w:spacing w:after="120"/>
    </w:pPr>
    <w:rPr>
      <w:rFonts w:ascii="@MS PMincho" w:hAnsi="@MS PMincho" w:cs="@MS PMincho"/>
      <w:szCs w:val="44"/>
    </w:rPr>
  </w:style>
  <w:style w:type="character" w:customStyle="1" w:styleId="ParapraphbeforeabulletlistChar">
    <w:name w:val="Parapraph before a bullet list Char"/>
    <w:basedOn w:val="DefaultParagraphFont"/>
    <w:link w:val="Parapraphbeforeabulletlist"/>
    <w:rsid w:val="00F771F2"/>
    <w:rPr>
      <w:rFonts w:ascii="@MS PMincho" w:hAnsi="@MS PMincho" w:cs="@MS PMincho"/>
      <w:color w:val="4D4D4D" w:themeColor="accent6"/>
      <w:sz w:val="26"/>
      <w:szCs w:val="44"/>
    </w:rPr>
  </w:style>
  <w:style w:type="paragraph" w:customStyle="1" w:styleId="09Sourcesandnotesfortablesfiguresboxes">
    <w:name w:val="09. Sources and notes for tables/figures/boxes"/>
    <w:basedOn w:val="Normal"/>
    <w:link w:val="09SourcesandnotesfortablesfiguresboxesChar"/>
    <w:qFormat/>
    <w:locked/>
    <w:rsid w:val="00FC34C2"/>
    <w:pPr>
      <w:spacing w:after="240"/>
      <w:ind w:right="-149"/>
      <w:contextualSpacing/>
    </w:pPr>
    <w:rPr>
      <w:rFonts w:ascii="Calibri Light" w:hAnsi="Calibri Light"/>
      <w:color w:val="000000" w:themeColor="text1"/>
      <w:sz w:val="18"/>
      <w:szCs w:val="20"/>
    </w:rPr>
  </w:style>
  <w:style w:type="character" w:customStyle="1" w:styleId="09SourcesandnotesfortablesfiguresboxesChar">
    <w:name w:val="09. Sources and notes for tables/figures/boxes Char"/>
    <w:basedOn w:val="DefaultParagraphFont"/>
    <w:link w:val="09Sourcesandnotesfortablesfiguresboxes"/>
    <w:rsid w:val="00FC34C2"/>
    <w:rPr>
      <w:rFonts w:ascii="Calibri Light" w:hAnsi="Calibri Light"/>
      <w:color w:val="000000" w:themeColor="text1"/>
      <w:sz w:val="18"/>
      <w:szCs w:val="20"/>
    </w:rPr>
  </w:style>
  <w:style w:type="paragraph" w:customStyle="1" w:styleId="Tabletext">
    <w:name w:val="Table text"/>
    <w:link w:val="TabletextChar"/>
    <w:qFormat/>
    <w:locked/>
    <w:rsid w:val="001434B6"/>
    <w:pPr>
      <w:spacing w:after="0"/>
    </w:pPr>
    <w:rPr>
      <w:rFonts w:ascii="Calibri Light" w:hAnsi="Calibri Light"/>
      <w:color w:val="000000" w:themeColor="text1"/>
    </w:rPr>
  </w:style>
  <w:style w:type="character" w:customStyle="1" w:styleId="TabletextChar">
    <w:name w:val="Table text Char"/>
    <w:basedOn w:val="DefaultParagraphFont"/>
    <w:link w:val="Tabletext"/>
    <w:rsid w:val="001434B6"/>
    <w:rPr>
      <w:rFonts w:ascii="Calibri Light" w:hAnsi="Calibri Light"/>
      <w:color w:val="000000" w:themeColor="text1"/>
    </w:rPr>
  </w:style>
  <w:style w:type="paragraph" w:customStyle="1" w:styleId="07VIRTBreakouttext">
    <w:name w:val="07. VIRT Breakout text"/>
    <w:basedOn w:val="Normal"/>
    <w:link w:val="07VIRTBreakouttextChar"/>
    <w:qFormat/>
    <w:locked/>
    <w:rsid w:val="00845CD0"/>
    <w:pPr>
      <w:tabs>
        <w:tab w:val="center" w:pos="4680"/>
        <w:tab w:val="right" w:pos="9360"/>
      </w:tabs>
      <w:spacing w:before="180" w:line="276" w:lineRule="auto"/>
      <w:ind w:left="567" w:right="567"/>
      <w:mirrorIndents/>
      <w:jc w:val="both"/>
    </w:pPr>
    <w:rPr>
      <w:rFonts w:ascii="Calibri Light" w:hAnsi="Calibri Light" w:cs="Times New Roman (Body CS)"/>
      <w:i/>
      <w:color w:val="0E7650"/>
      <w:spacing w:val="-6"/>
      <w:sz w:val="26"/>
    </w:rPr>
  </w:style>
  <w:style w:type="character" w:customStyle="1" w:styleId="07VIRTBreakouttextChar">
    <w:name w:val="07. VIRT Breakout text Char"/>
    <w:basedOn w:val="DefaultParagraphFont"/>
    <w:link w:val="07VIRTBreakouttext"/>
    <w:rsid w:val="00845CD0"/>
    <w:rPr>
      <w:rFonts w:ascii="Calibri Light" w:hAnsi="Calibri Light" w:cs="Times New Roman (Body CS)"/>
      <w:i/>
      <w:color w:val="0E7650"/>
      <w:spacing w:val="-6"/>
      <w:sz w:val="26"/>
    </w:rPr>
  </w:style>
  <w:style w:type="paragraph" w:customStyle="1" w:styleId="VIRTBulletpoints">
    <w:name w:val="VIRT Bullet points"/>
    <w:link w:val="VIRTBulletpointsChar"/>
    <w:qFormat/>
    <w:locked/>
    <w:rsid w:val="00AE11E9"/>
    <w:pPr>
      <w:spacing w:before="120" w:after="120" w:line="259" w:lineRule="auto"/>
      <w:contextualSpacing/>
    </w:pPr>
    <w:rPr>
      <w:rFonts w:ascii="Calibri Light" w:hAnsi="Calibri Light" w:cs="Arial"/>
      <w:color w:val="000000" w:themeColor="text1"/>
      <w:sz w:val="26"/>
      <w:szCs w:val="20"/>
    </w:rPr>
  </w:style>
  <w:style w:type="character" w:customStyle="1" w:styleId="VIRTBulletpointsChar">
    <w:name w:val="VIRT Bullet points Char"/>
    <w:basedOn w:val="DefaultParagraphFont"/>
    <w:link w:val="VIRTBulletpoints"/>
    <w:locked/>
    <w:rsid w:val="00AE11E9"/>
    <w:rPr>
      <w:rFonts w:ascii="Calibri Light" w:hAnsi="Calibri Light" w:cs="Arial"/>
      <w:color w:val="000000" w:themeColor="text1"/>
      <w:sz w:val="26"/>
      <w:szCs w:val="20"/>
    </w:rPr>
  </w:style>
  <w:style w:type="paragraph" w:customStyle="1" w:styleId="02VIRTHeading2">
    <w:name w:val="02. VIRT Heading 2"/>
    <w:basedOn w:val="Normal"/>
    <w:link w:val="02VIRTHeading2Char"/>
    <w:qFormat/>
    <w:locked/>
    <w:rsid w:val="004D3662"/>
    <w:pPr>
      <w:keepNext/>
      <w:spacing w:before="240" w:after="240"/>
      <w:ind w:left="1418" w:hanging="1418"/>
      <w:outlineLvl w:val="1"/>
    </w:pPr>
    <w:rPr>
      <w:rFonts w:ascii="Rockwell" w:hAnsi="Rockwell" w:cs="Times New Roman (Body CS)"/>
      <w:color w:val="007449"/>
      <w:sz w:val="44"/>
      <w:szCs w:val="44"/>
    </w:rPr>
  </w:style>
  <w:style w:type="character" w:customStyle="1" w:styleId="02VIRTHeading2Char">
    <w:name w:val="02. VIRT Heading 2 Char"/>
    <w:basedOn w:val="DefaultParagraphFont"/>
    <w:link w:val="02VIRTHeading2"/>
    <w:rsid w:val="004D3662"/>
    <w:rPr>
      <w:rFonts w:ascii="Rockwell" w:hAnsi="Rockwell" w:cs="Times New Roman (Body CS)"/>
      <w:color w:val="007449"/>
      <w:sz w:val="44"/>
      <w:szCs w:val="44"/>
    </w:rPr>
  </w:style>
  <w:style w:type="paragraph" w:customStyle="1" w:styleId="03VIRTHeading3">
    <w:name w:val="03. VIRT Heading 3"/>
    <w:basedOn w:val="Normal"/>
    <w:link w:val="03VIRTHeading3Char"/>
    <w:qFormat/>
    <w:locked/>
    <w:rsid w:val="00907136"/>
    <w:pPr>
      <w:keepNext/>
      <w:spacing w:before="240" w:after="240"/>
      <w:outlineLvl w:val="2"/>
    </w:pPr>
    <w:rPr>
      <w:rFonts w:ascii="Rockwell" w:hAnsi="Rockwell" w:cs="Arial"/>
      <w:color w:val="0F6745" w:themeColor="accent2" w:themeShade="BF"/>
      <w:spacing w:val="-6"/>
      <w:sz w:val="30"/>
    </w:rPr>
  </w:style>
  <w:style w:type="character" w:customStyle="1" w:styleId="03VIRTHeading3Char">
    <w:name w:val="03. VIRT Heading 3 Char"/>
    <w:basedOn w:val="DefaultParagraphFont"/>
    <w:link w:val="03VIRTHeading3"/>
    <w:locked/>
    <w:rsid w:val="00907136"/>
    <w:rPr>
      <w:rFonts w:ascii="Rockwell" w:hAnsi="Rockwell" w:cs="Arial"/>
      <w:color w:val="0F6745" w:themeColor="accent2" w:themeShade="BF"/>
      <w:spacing w:val="-6"/>
      <w:sz w:val="30"/>
    </w:rPr>
  </w:style>
  <w:style w:type="paragraph" w:customStyle="1" w:styleId="04VIRTheading4">
    <w:name w:val="04. VIRT heading 4"/>
    <w:link w:val="04VIRTheading4Char"/>
    <w:qFormat/>
    <w:locked/>
    <w:rsid w:val="00C67FEE"/>
    <w:pPr>
      <w:keepNext/>
      <w:spacing w:before="120" w:after="120"/>
    </w:pPr>
    <w:rPr>
      <w:rFonts w:ascii="Calibri" w:hAnsi="Calibri" w:cs="Arial"/>
      <w:b/>
      <w:color w:val="148A5D" w:themeColor="accent2"/>
      <w:sz w:val="26"/>
      <w:szCs w:val="20"/>
    </w:rPr>
  </w:style>
  <w:style w:type="character" w:customStyle="1" w:styleId="04VIRTheading4Char">
    <w:name w:val="04. VIRT heading 4 Char"/>
    <w:basedOn w:val="DefaultParagraphFont"/>
    <w:link w:val="04VIRTheading4"/>
    <w:rsid w:val="00C67FEE"/>
    <w:rPr>
      <w:rFonts w:ascii="Calibri" w:hAnsi="Calibri" w:cs="Arial"/>
      <w:b/>
      <w:color w:val="148A5D" w:themeColor="accent2"/>
      <w:sz w:val="26"/>
      <w:szCs w:val="20"/>
    </w:rPr>
  </w:style>
  <w:style w:type="paragraph" w:styleId="BalloonText">
    <w:name w:val="Balloon Text"/>
    <w:basedOn w:val="Normal"/>
    <w:link w:val="BalloonTextChar"/>
    <w:uiPriority w:val="99"/>
    <w:semiHidden/>
    <w:unhideWhenUsed/>
    <w:rsid w:val="00F771F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1F2"/>
    <w:rPr>
      <w:rFonts w:ascii="Segoe UI" w:hAnsi="Segoe UI" w:cs="Segoe UI"/>
      <w:color w:val="7F7F7F" w:themeColor="text1" w:themeTint="80"/>
      <w:sz w:val="18"/>
      <w:szCs w:val="18"/>
    </w:rPr>
  </w:style>
  <w:style w:type="paragraph" w:customStyle="1" w:styleId="Chapterheading">
    <w:name w:val="Chapter heading"/>
    <w:link w:val="ChapterheadingChar"/>
    <w:rsid w:val="008829E5"/>
    <w:pPr>
      <w:spacing w:after="720"/>
    </w:pPr>
    <w:rPr>
      <w:rFonts w:ascii="Rockwell" w:hAnsi="Rockwell"/>
      <w:color w:val="26664E" w:themeColor="accent1"/>
      <w:sz w:val="72"/>
    </w:rPr>
  </w:style>
  <w:style w:type="character" w:customStyle="1" w:styleId="ChapterheadingChar">
    <w:name w:val="Chapter heading Char"/>
    <w:basedOn w:val="DefaultParagraphFont"/>
    <w:link w:val="Chapterheading"/>
    <w:rsid w:val="008829E5"/>
    <w:rPr>
      <w:rFonts w:ascii="Rockwell" w:hAnsi="Rockwell"/>
      <w:color w:val="26664E" w:themeColor="accent1"/>
      <w:sz w:val="72"/>
    </w:rPr>
  </w:style>
  <w:style w:type="paragraph" w:styleId="Revision">
    <w:name w:val="Revision"/>
    <w:hidden/>
    <w:uiPriority w:val="99"/>
    <w:rsid w:val="00096A78"/>
    <w:pPr>
      <w:spacing w:after="0"/>
    </w:pPr>
    <w:rPr>
      <w:rFonts w:ascii="Arial" w:hAnsi="Arial"/>
      <w:color w:val="7F7F7F" w:themeColor="text1" w:themeTint="80"/>
      <w:sz w:val="20"/>
    </w:rPr>
  </w:style>
  <w:style w:type="paragraph" w:customStyle="1" w:styleId="Revision2">
    <w:name w:val="Revision2"/>
    <w:next w:val="Revision"/>
    <w:hidden/>
    <w:uiPriority w:val="71"/>
    <w:rsid w:val="00452A54"/>
    <w:pPr>
      <w:spacing w:after="0"/>
    </w:pPr>
    <w:rPr>
      <w:rFonts w:ascii="Arial" w:hAnsi="Arial"/>
      <w:color w:val="7F7F7F"/>
      <w:sz w:val="20"/>
    </w:rPr>
  </w:style>
  <w:style w:type="paragraph" w:styleId="Header">
    <w:name w:val="header"/>
    <w:basedOn w:val="Normal"/>
    <w:link w:val="HeaderChar"/>
    <w:uiPriority w:val="99"/>
    <w:unhideWhenUsed/>
    <w:rsid w:val="0006640C"/>
    <w:pPr>
      <w:tabs>
        <w:tab w:val="center" w:pos="4513"/>
        <w:tab w:val="right" w:pos="9026"/>
      </w:tabs>
      <w:spacing w:after="0"/>
    </w:pPr>
  </w:style>
  <w:style w:type="character" w:customStyle="1" w:styleId="HeaderChar">
    <w:name w:val="Header Char"/>
    <w:basedOn w:val="DefaultParagraphFont"/>
    <w:link w:val="Header"/>
    <w:uiPriority w:val="99"/>
    <w:rsid w:val="0006640C"/>
    <w:rPr>
      <w:rFonts w:ascii="Arial" w:hAnsi="Arial"/>
      <w:color w:val="7F7F7F" w:themeColor="text1" w:themeTint="80"/>
      <w:sz w:val="20"/>
    </w:rPr>
  </w:style>
  <w:style w:type="paragraph" w:styleId="Footer">
    <w:name w:val="footer"/>
    <w:basedOn w:val="Normal"/>
    <w:link w:val="FooterChar"/>
    <w:uiPriority w:val="99"/>
    <w:unhideWhenUsed/>
    <w:rsid w:val="0006640C"/>
    <w:pPr>
      <w:tabs>
        <w:tab w:val="center" w:pos="4513"/>
        <w:tab w:val="right" w:pos="9026"/>
      </w:tabs>
      <w:spacing w:after="0"/>
    </w:pPr>
  </w:style>
  <w:style w:type="character" w:customStyle="1" w:styleId="FooterChar">
    <w:name w:val="Footer Char"/>
    <w:basedOn w:val="DefaultParagraphFont"/>
    <w:link w:val="Footer"/>
    <w:uiPriority w:val="99"/>
    <w:rsid w:val="0006640C"/>
    <w:rPr>
      <w:rFonts w:ascii="Arial" w:hAnsi="Arial"/>
      <w:color w:val="7F7F7F" w:themeColor="text1" w:themeTint="80"/>
      <w:sz w:val="20"/>
    </w:rPr>
  </w:style>
  <w:style w:type="table" w:customStyle="1" w:styleId="Style1">
    <w:name w:val="Style1"/>
    <w:basedOn w:val="TableNormal"/>
    <w:uiPriority w:val="99"/>
    <w:rsid w:val="00622042"/>
    <w:pPr>
      <w:spacing w:after="0"/>
    </w:pPr>
    <w:rPr>
      <w:rFonts w:ascii="Calibri Light" w:hAnsi="Calibri Light"/>
    </w:rPr>
    <w:tblPr>
      <w:tblBorders>
        <w:bottom w:val="single" w:sz="4" w:space="0" w:color="148A5D" w:themeColor="accent2"/>
        <w:insideH w:val="single" w:sz="4" w:space="0" w:color="148A5D" w:themeColor="accent2"/>
      </w:tblBorders>
    </w:tblPr>
    <w:tcPr>
      <w:shd w:val="clear" w:color="auto" w:fill="auto"/>
    </w:tcPr>
    <w:tblStylePr w:type="firstRow">
      <w:rPr>
        <w:rFonts w:ascii="Calibri Light" w:hAnsi="Calibri Light"/>
        <w:b/>
        <w:color w:val="FFFFFF" w:themeColor="background1"/>
        <w:sz w:val="22"/>
      </w:rPr>
      <w:tblPr/>
      <w:tcPr>
        <w:shd w:val="clear" w:color="auto" w:fill="148A5D" w:themeFill="accent2"/>
      </w:tcPr>
    </w:tblStylePr>
  </w:style>
  <w:style w:type="character" w:styleId="Hyperlink">
    <w:name w:val="Hyperlink"/>
    <w:basedOn w:val="DefaultParagraphFont"/>
    <w:uiPriority w:val="99"/>
    <w:unhideWhenUsed/>
    <w:rsid w:val="00B76457"/>
    <w:rPr>
      <w:color w:val="5F5F5F" w:themeColor="hyperlink"/>
      <w:u w:val="single"/>
    </w:rPr>
  </w:style>
  <w:style w:type="paragraph" w:styleId="TOC1">
    <w:name w:val="toc 1"/>
    <w:basedOn w:val="Paragraph"/>
    <w:next w:val="Paragraph"/>
    <w:link w:val="TOC1Char"/>
    <w:uiPriority w:val="39"/>
    <w:unhideWhenUsed/>
    <w:qFormat/>
    <w:rsid w:val="00B76457"/>
    <w:pPr>
      <w:spacing w:before="120" w:after="120"/>
    </w:pPr>
    <w:rPr>
      <w:b/>
    </w:rPr>
  </w:style>
  <w:style w:type="paragraph" w:styleId="TOC2">
    <w:name w:val="toc 2"/>
    <w:next w:val="Paragraph"/>
    <w:uiPriority w:val="39"/>
    <w:unhideWhenUsed/>
    <w:qFormat/>
    <w:rsid w:val="00096FB8"/>
    <w:pPr>
      <w:spacing w:before="120" w:after="120"/>
      <w:ind w:left="510"/>
    </w:pPr>
    <w:rPr>
      <w:rFonts w:ascii="Calibri Light" w:hAnsi="Calibri Light"/>
      <w:color w:val="4D4D4D" w:themeColor="accent6"/>
      <w:sz w:val="26"/>
    </w:rPr>
  </w:style>
  <w:style w:type="paragraph" w:styleId="TOC3">
    <w:name w:val="toc 3"/>
    <w:basedOn w:val="Normal"/>
    <w:next w:val="Normal"/>
    <w:autoRedefine/>
    <w:uiPriority w:val="39"/>
    <w:unhideWhenUsed/>
    <w:rsid w:val="00096FB8"/>
    <w:pPr>
      <w:spacing w:after="100"/>
      <w:ind w:left="400"/>
    </w:pPr>
  </w:style>
  <w:style w:type="paragraph" w:styleId="TableofFigures">
    <w:name w:val="table of figures"/>
    <w:basedOn w:val="Normal"/>
    <w:next w:val="Normal"/>
    <w:uiPriority w:val="99"/>
    <w:unhideWhenUsed/>
    <w:rsid w:val="00096FB8"/>
    <w:pPr>
      <w:spacing w:before="120" w:after="120"/>
    </w:pPr>
    <w:rPr>
      <w:rFonts w:ascii="Calibri Light" w:hAnsi="Calibri Light"/>
      <w:color w:val="4D4D4D" w:themeColor="accent6"/>
      <w:sz w:val="26"/>
    </w:rPr>
  </w:style>
  <w:style w:type="table" w:styleId="TableGrid">
    <w:name w:val="Table Grid"/>
    <w:basedOn w:val="TableNormal"/>
    <w:uiPriority w:val="59"/>
    <w:rsid w:val="0062204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Footnotes"/>
    <w:link w:val="FootnoteTextChar"/>
    <w:uiPriority w:val="99"/>
    <w:unhideWhenUsed/>
    <w:rsid w:val="00673EF5"/>
  </w:style>
  <w:style w:type="character" w:customStyle="1" w:styleId="FootnoteTextChar">
    <w:name w:val="Footnote Text Char"/>
    <w:basedOn w:val="DefaultParagraphFont"/>
    <w:link w:val="FootnoteText"/>
    <w:uiPriority w:val="99"/>
    <w:rsid w:val="00673EF5"/>
    <w:rPr>
      <w:rFonts w:ascii="Calibri Light" w:hAnsi="Calibri Light" w:cs="Times New Roman (Body CS)"/>
      <w:color w:val="000000" w:themeColor="text1"/>
      <w:spacing w:val="-6"/>
      <w:sz w:val="18"/>
      <w:szCs w:val="72"/>
    </w:rPr>
  </w:style>
  <w:style w:type="character" w:styleId="FootnoteReference">
    <w:name w:val="footnote reference"/>
    <w:basedOn w:val="DefaultParagraphFont"/>
    <w:uiPriority w:val="99"/>
    <w:unhideWhenUsed/>
    <w:rsid w:val="00B3023F"/>
    <w:rPr>
      <w:vertAlign w:val="superscript"/>
    </w:rPr>
  </w:style>
  <w:style w:type="character" w:styleId="CommentReference">
    <w:name w:val="annotation reference"/>
    <w:basedOn w:val="DefaultParagraphFont"/>
    <w:uiPriority w:val="99"/>
    <w:semiHidden/>
    <w:unhideWhenUsed/>
    <w:rsid w:val="00FB79D3"/>
    <w:rPr>
      <w:sz w:val="16"/>
      <w:szCs w:val="16"/>
    </w:rPr>
  </w:style>
  <w:style w:type="paragraph" w:styleId="CommentText">
    <w:name w:val="annotation text"/>
    <w:basedOn w:val="Normal"/>
    <w:link w:val="CommentTextChar"/>
    <w:uiPriority w:val="99"/>
    <w:unhideWhenUsed/>
    <w:rsid w:val="00FB79D3"/>
    <w:rPr>
      <w:szCs w:val="20"/>
    </w:rPr>
  </w:style>
  <w:style w:type="character" w:customStyle="1" w:styleId="CommentTextChar">
    <w:name w:val="Comment Text Char"/>
    <w:basedOn w:val="DefaultParagraphFont"/>
    <w:link w:val="CommentText"/>
    <w:uiPriority w:val="99"/>
    <w:rsid w:val="00FB79D3"/>
    <w:rPr>
      <w:rFonts w:ascii="Arial" w:hAnsi="Arial"/>
      <w:color w:val="7F7F7F" w:themeColor="text1" w:themeTint="80"/>
      <w:sz w:val="20"/>
      <w:szCs w:val="20"/>
    </w:rPr>
  </w:style>
  <w:style w:type="paragraph" w:styleId="CommentSubject">
    <w:name w:val="annotation subject"/>
    <w:basedOn w:val="CommentText"/>
    <w:next w:val="CommentText"/>
    <w:link w:val="CommentSubjectChar"/>
    <w:uiPriority w:val="99"/>
    <w:semiHidden/>
    <w:unhideWhenUsed/>
    <w:rsid w:val="00FB79D3"/>
    <w:rPr>
      <w:b/>
      <w:bCs/>
    </w:rPr>
  </w:style>
  <w:style w:type="character" w:customStyle="1" w:styleId="CommentSubjectChar">
    <w:name w:val="Comment Subject Char"/>
    <w:basedOn w:val="CommentTextChar"/>
    <w:link w:val="CommentSubject"/>
    <w:uiPriority w:val="99"/>
    <w:semiHidden/>
    <w:rsid w:val="00FB79D3"/>
    <w:rPr>
      <w:rFonts w:ascii="Arial" w:hAnsi="Arial"/>
      <w:b/>
      <w:bCs/>
      <w:color w:val="7F7F7F" w:themeColor="text1" w:themeTint="80"/>
      <w:sz w:val="20"/>
      <w:szCs w:val="20"/>
    </w:rPr>
  </w:style>
  <w:style w:type="paragraph" w:customStyle="1" w:styleId="Textinthetable">
    <w:name w:val="Text in the table"/>
    <w:link w:val="TextinthetableChar"/>
    <w:rsid w:val="000162EE"/>
    <w:pPr>
      <w:keepNext/>
      <w:spacing w:after="0"/>
      <w:contextualSpacing/>
    </w:pPr>
    <w:rPr>
      <w:rFonts w:ascii="Calibri Light" w:eastAsia="Rockwell" w:hAnsi="Calibri Light" w:cs="Arial"/>
      <w:lang w:val="en-US"/>
    </w:rPr>
  </w:style>
  <w:style w:type="character" w:customStyle="1" w:styleId="TextinthetableChar">
    <w:name w:val="Text in the table Char"/>
    <w:basedOn w:val="DefaultParagraphFont"/>
    <w:link w:val="Textinthetable"/>
    <w:rsid w:val="000162EE"/>
    <w:rPr>
      <w:rFonts w:ascii="Calibri Light" w:eastAsia="Rockwell" w:hAnsi="Calibri Light" w:cs="Arial"/>
      <w:lang w:val="en-US"/>
    </w:rPr>
  </w:style>
  <w:style w:type="paragraph" w:customStyle="1" w:styleId="Parabeforeabulletlist">
    <w:name w:val="Para before a bullet list"/>
    <w:basedOn w:val="Normal"/>
    <w:link w:val="ParabeforeabulletlistChar"/>
    <w:rsid w:val="00B9267A"/>
    <w:pPr>
      <w:spacing w:before="240" w:after="120" w:line="276" w:lineRule="auto"/>
      <w:jc w:val="both"/>
    </w:pPr>
    <w:rPr>
      <w:rFonts w:ascii="Calibri Light" w:hAnsi="Calibri Light" w:cs="Times New Roman (Body CS)"/>
      <w:color w:val="4D4D4D" w:themeColor="accent6"/>
      <w:sz w:val="26"/>
      <w:szCs w:val="44"/>
    </w:rPr>
  </w:style>
  <w:style w:type="character" w:customStyle="1" w:styleId="ParabeforeabulletlistChar">
    <w:name w:val="Para before a bullet list Char"/>
    <w:basedOn w:val="DefaultParagraphFont"/>
    <w:link w:val="Parabeforeabulletlist"/>
    <w:rsid w:val="00B9267A"/>
    <w:rPr>
      <w:rFonts w:ascii="Calibri Light" w:hAnsi="Calibri Light" w:cs="Times New Roman (Body CS)"/>
      <w:color w:val="4D4D4D" w:themeColor="accent6"/>
      <w:sz w:val="26"/>
      <w:szCs w:val="44"/>
    </w:rPr>
  </w:style>
  <w:style w:type="paragraph" w:styleId="Caption">
    <w:name w:val="caption"/>
    <w:basedOn w:val="Normal"/>
    <w:next w:val="Normal"/>
    <w:uiPriority w:val="35"/>
    <w:unhideWhenUsed/>
    <w:qFormat/>
    <w:rsid w:val="00481F5A"/>
    <w:pPr>
      <w:spacing w:after="200"/>
    </w:pPr>
    <w:rPr>
      <w:i/>
      <w:iCs/>
      <w:color w:val="000000" w:themeColor="text2"/>
      <w:sz w:val="18"/>
      <w:szCs w:val="18"/>
    </w:rPr>
  </w:style>
  <w:style w:type="character" w:styleId="FollowedHyperlink">
    <w:name w:val="FollowedHyperlink"/>
    <w:basedOn w:val="DefaultParagraphFont"/>
    <w:uiPriority w:val="99"/>
    <w:semiHidden/>
    <w:unhideWhenUsed/>
    <w:rsid w:val="00B83A6E"/>
    <w:rPr>
      <w:color w:val="919191" w:themeColor="followedHyperlink"/>
      <w:u w:val="single"/>
    </w:rPr>
  </w:style>
  <w:style w:type="character" w:styleId="UnresolvedMention">
    <w:name w:val="Unresolved Mention"/>
    <w:basedOn w:val="DefaultParagraphFont"/>
    <w:uiPriority w:val="99"/>
    <w:unhideWhenUsed/>
    <w:rsid w:val="00E25847"/>
    <w:rPr>
      <w:color w:val="605E5C"/>
      <w:shd w:val="clear" w:color="auto" w:fill="E1DFDD"/>
    </w:rPr>
  </w:style>
  <w:style w:type="character" w:styleId="BookTitle">
    <w:name w:val="Book Title"/>
    <w:basedOn w:val="DefaultParagraphFont"/>
    <w:uiPriority w:val="33"/>
    <w:rsid w:val="0003672D"/>
    <w:rPr>
      <w:rFonts w:ascii="Arial" w:hAnsi="Arial"/>
      <w:b/>
      <w:bCs/>
      <w:i w:val="0"/>
      <w:caps/>
      <w:smallCaps w:val="0"/>
      <w:color w:val="000000" w:themeColor="text2"/>
      <w:spacing w:val="10"/>
      <w:sz w:val="20"/>
    </w:rPr>
  </w:style>
  <w:style w:type="character" w:customStyle="1" w:styleId="ParabeforebulletlistChar">
    <w:name w:val="Para before bullet list Char"/>
    <w:basedOn w:val="DefaultParagraphFont"/>
    <w:link w:val="Parabeforebulletlist"/>
    <w:locked/>
    <w:rsid w:val="0003672D"/>
    <w:rPr>
      <w:rFonts w:ascii="Calibri Light" w:hAnsi="Calibri Light"/>
      <w:color w:val="4D4D4D" w:themeColor="accent6"/>
      <w:sz w:val="26"/>
    </w:rPr>
  </w:style>
  <w:style w:type="paragraph" w:customStyle="1" w:styleId="Parabeforebulletlist">
    <w:name w:val="Para before bullet list"/>
    <w:link w:val="ParabeforebulletlistChar"/>
    <w:autoRedefine/>
    <w:rsid w:val="0003672D"/>
    <w:pPr>
      <w:keepNext/>
      <w:spacing w:before="120" w:after="120" w:line="276" w:lineRule="auto"/>
      <w:jc w:val="both"/>
    </w:pPr>
    <w:rPr>
      <w:rFonts w:ascii="Calibri Light" w:hAnsi="Calibri Light"/>
      <w:color w:val="4D4D4D" w:themeColor="accent6"/>
      <w:sz w:val="26"/>
    </w:rPr>
  </w:style>
  <w:style w:type="paragraph" w:styleId="TOCHeading">
    <w:name w:val="TOC Heading"/>
    <w:basedOn w:val="Heading1"/>
    <w:next w:val="Normal"/>
    <w:uiPriority w:val="39"/>
    <w:unhideWhenUsed/>
    <w:qFormat/>
    <w:rsid w:val="001E105B"/>
    <w:pPr>
      <w:spacing w:before="240" w:line="259" w:lineRule="auto"/>
      <w:outlineLvl w:val="9"/>
    </w:pPr>
    <w:rPr>
      <w:rFonts w:asciiTheme="majorHAnsi" w:hAnsiTheme="majorHAnsi" w:cstheme="majorBidi"/>
      <w:bCs w:val="0"/>
      <w:color w:val="1C4C3A" w:themeColor="accent1" w:themeShade="BF"/>
      <w:spacing w:val="0"/>
      <w:sz w:val="32"/>
      <w:szCs w:val="32"/>
      <w:lang w:val="en-US"/>
    </w:rPr>
  </w:style>
  <w:style w:type="paragraph" w:customStyle="1" w:styleId="Default">
    <w:name w:val="Default"/>
    <w:rsid w:val="001E105B"/>
    <w:pPr>
      <w:autoSpaceDE w:val="0"/>
      <w:autoSpaceDN w:val="0"/>
      <w:adjustRightInd w:val="0"/>
      <w:spacing w:after="0"/>
    </w:pPr>
    <w:rPr>
      <w:rFonts w:ascii="Arial" w:hAnsi="Arial" w:cs="Arial"/>
      <w:color w:val="000000"/>
      <w:sz w:val="24"/>
      <w:szCs w:val="24"/>
    </w:rPr>
  </w:style>
  <w:style w:type="paragraph" w:customStyle="1" w:styleId="gmail-p1">
    <w:name w:val="gmail-p1"/>
    <w:basedOn w:val="Normal"/>
    <w:rsid w:val="00C75D17"/>
    <w:pPr>
      <w:spacing w:before="100" w:beforeAutospacing="1" w:after="100" w:afterAutospacing="1"/>
    </w:pPr>
    <w:rPr>
      <w:rFonts w:ascii="Calibri" w:hAnsi="Calibri" w:cs="Calibri"/>
      <w:color w:val="auto"/>
      <w:sz w:val="22"/>
      <w:lang w:eastAsia="en-AU"/>
    </w:rPr>
  </w:style>
  <w:style w:type="paragraph" w:customStyle="1" w:styleId="gmail-p2">
    <w:name w:val="gmail-p2"/>
    <w:basedOn w:val="Normal"/>
    <w:rsid w:val="00C75D17"/>
    <w:pPr>
      <w:spacing w:before="100" w:beforeAutospacing="1" w:after="100" w:afterAutospacing="1"/>
    </w:pPr>
    <w:rPr>
      <w:rFonts w:ascii="Calibri" w:hAnsi="Calibri" w:cs="Calibri"/>
      <w:color w:val="auto"/>
      <w:sz w:val="22"/>
      <w:lang w:eastAsia="en-AU"/>
    </w:rPr>
  </w:style>
  <w:style w:type="character" w:customStyle="1" w:styleId="gmail-apple-converted-space">
    <w:name w:val="gmail-apple-converted-space"/>
    <w:basedOn w:val="DefaultParagraphFont"/>
    <w:rsid w:val="00C75D17"/>
  </w:style>
  <w:style w:type="paragraph" w:styleId="ListParagraph">
    <w:name w:val="List Paragraph"/>
    <w:basedOn w:val="Normal"/>
    <w:uiPriority w:val="34"/>
    <w:qFormat/>
    <w:rsid w:val="00243F6C"/>
    <w:pPr>
      <w:ind w:left="720"/>
      <w:contextualSpacing/>
    </w:pPr>
  </w:style>
  <w:style w:type="paragraph" w:styleId="Bibliography">
    <w:name w:val="Bibliography"/>
    <w:basedOn w:val="Normal"/>
    <w:next w:val="Normal"/>
    <w:uiPriority w:val="37"/>
    <w:semiHidden/>
    <w:unhideWhenUsed/>
    <w:rsid w:val="007A4F80"/>
  </w:style>
  <w:style w:type="paragraph" w:styleId="BlockText">
    <w:name w:val="Block Text"/>
    <w:basedOn w:val="Normal"/>
    <w:uiPriority w:val="99"/>
    <w:semiHidden/>
    <w:unhideWhenUsed/>
    <w:rsid w:val="007A4F80"/>
    <w:pPr>
      <w:pBdr>
        <w:top w:val="single" w:sz="2" w:space="10" w:color="26664E" w:themeColor="accent1"/>
        <w:left w:val="single" w:sz="2" w:space="10" w:color="26664E" w:themeColor="accent1"/>
        <w:bottom w:val="single" w:sz="2" w:space="10" w:color="26664E" w:themeColor="accent1"/>
        <w:right w:val="single" w:sz="2" w:space="10" w:color="26664E" w:themeColor="accent1"/>
      </w:pBdr>
      <w:ind w:left="1152" w:right="1152"/>
    </w:pPr>
    <w:rPr>
      <w:rFonts w:asciiTheme="minorHAnsi" w:eastAsiaTheme="minorEastAsia" w:hAnsiTheme="minorHAnsi"/>
      <w:i/>
      <w:iCs/>
      <w:color w:val="26664E" w:themeColor="accent1"/>
    </w:rPr>
  </w:style>
  <w:style w:type="paragraph" w:styleId="BodyText">
    <w:name w:val="Body Text"/>
    <w:basedOn w:val="Normal"/>
    <w:link w:val="BodyTextChar"/>
    <w:semiHidden/>
    <w:unhideWhenUsed/>
    <w:rsid w:val="007A4F80"/>
    <w:pPr>
      <w:spacing w:after="120"/>
    </w:pPr>
  </w:style>
  <w:style w:type="character" w:customStyle="1" w:styleId="BodyTextChar">
    <w:name w:val="Body Text Char"/>
    <w:basedOn w:val="DefaultParagraphFont"/>
    <w:link w:val="BodyText"/>
    <w:semiHidden/>
    <w:rsid w:val="007A4F80"/>
    <w:rPr>
      <w:rFonts w:ascii="Arial" w:hAnsi="Arial"/>
      <w:color w:val="7F7F7F" w:themeColor="text1" w:themeTint="80"/>
      <w:sz w:val="20"/>
    </w:rPr>
  </w:style>
  <w:style w:type="paragraph" w:styleId="BodyText2">
    <w:name w:val="Body Text 2"/>
    <w:basedOn w:val="Normal"/>
    <w:link w:val="BodyText2Char"/>
    <w:uiPriority w:val="99"/>
    <w:semiHidden/>
    <w:unhideWhenUsed/>
    <w:rsid w:val="007A4F80"/>
    <w:pPr>
      <w:spacing w:after="120" w:line="480" w:lineRule="auto"/>
    </w:pPr>
  </w:style>
  <w:style w:type="character" w:customStyle="1" w:styleId="BodyText2Char">
    <w:name w:val="Body Text 2 Char"/>
    <w:basedOn w:val="DefaultParagraphFont"/>
    <w:link w:val="BodyText2"/>
    <w:uiPriority w:val="99"/>
    <w:semiHidden/>
    <w:rsid w:val="007A4F80"/>
    <w:rPr>
      <w:rFonts w:ascii="Arial" w:hAnsi="Arial"/>
      <w:color w:val="7F7F7F" w:themeColor="text1" w:themeTint="80"/>
      <w:sz w:val="20"/>
    </w:rPr>
  </w:style>
  <w:style w:type="paragraph" w:styleId="BodyText3">
    <w:name w:val="Body Text 3"/>
    <w:basedOn w:val="Normal"/>
    <w:link w:val="BodyText3Char"/>
    <w:uiPriority w:val="99"/>
    <w:semiHidden/>
    <w:unhideWhenUsed/>
    <w:rsid w:val="007A4F80"/>
    <w:pPr>
      <w:spacing w:after="120"/>
    </w:pPr>
    <w:rPr>
      <w:sz w:val="16"/>
      <w:szCs w:val="16"/>
    </w:rPr>
  </w:style>
  <w:style w:type="character" w:customStyle="1" w:styleId="BodyText3Char">
    <w:name w:val="Body Text 3 Char"/>
    <w:basedOn w:val="DefaultParagraphFont"/>
    <w:link w:val="BodyText3"/>
    <w:uiPriority w:val="99"/>
    <w:semiHidden/>
    <w:rsid w:val="007A4F80"/>
    <w:rPr>
      <w:rFonts w:ascii="Arial" w:hAnsi="Arial"/>
      <w:color w:val="7F7F7F" w:themeColor="text1" w:themeTint="80"/>
      <w:sz w:val="16"/>
      <w:szCs w:val="16"/>
    </w:rPr>
  </w:style>
  <w:style w:type="paragraph" w:styleId="BodyTextFirstIndent">
    <w:name w:val="Body Text First Indent"/>
    <w:basedOn w:val="BodyText"/>
    <w:link w:val="BodyTextFirstIndentChar"/>
    <w:uiPriority w:val="99"/>
    <w:semiHidden/>
    <w:unhideWhenUsed/>
    <w:rsid w:val="007A4F80"/>
    <w:pPr>
      <w:spacing w:after="180"/>
      <w:ind w:firstLine="360"/>
    </w:pPr>
  </w:style>
  <w:style w:type="character" w:customStyle="1" w:styleId="BodyTextFirstIndentChar">
    <w:name w:val="Body Text First Indent Char"/>
    <w:basedOn w:val="BodyTextChar"/>
    <w:link w:val="BodyTextFirstIndent"/>
    <w:uiPriority w:val="99"/>
    <w:semiHidden/>
    <w:rsid w:val="007A4F80"/>
    <w:rPr>
      <w:rFonts w:ascii="Arial" w:hAnsi="Arial"/>
      <w:color w:val="7F7F7F" w:themeColor="text1" w:themeTint="80"/>
      <w:sz w:val="20"/>
    </w:rPr>
  </w:style>
  <w:style w:type="paragraph" w:styleId="BodyTextIndent">
    <w:name w:val="Body Text Indent"/>
    <w:basedOn w:val="Normal"/>
    <w:link w:val="BodyTextIndentChar"/>
    <w:uiPriority w:val="99"/>
    <w:semiHidden/>
    <w:unhideWhenUsed/>
    <w:rsid w:val="007A4F80"/>
    <w:pPr>
      <w:spacing w:after="120"/>
      <w:ind w:left="283"/>
    </w:pPr>
  </w:style>
  <w:style w:type="character" w:customStyle="1" w:styleId="BodyTextIndentChar">
    <w:name w:val="Body Text Indent Char"/>
    <w:basedOn w:val="DefaultParagraphFont"/>
    <w:link w:val="BodyTextIndent"/>
    <w:uiPriority w:val="99"/>
    <w:semiHidden/>
    <w:rsid w:val="007A4F80"/>
    <w:rPr>
      <w:rFonts w:ascii="Arial" w:hAnsi="Arial"/>
      <w:color w:val="7F7F7F" w:themeColor="text1" w:themeTint="80"/>
      <w:sz w:val="20"/>
    </w:rPr>
  </w:style>
  <w:style w:type="paragraph" w:styleId="BodyTextFirstIndent2">
    <w:name w:val="Body Text First Indent 2"/>
    <w:basedOn w:val="BodyTextIndent"/>
    <w:link w:val="BodyTextFirstIndent2Char"/>
    <w:uiPriority w:val="99"/>
    <w:semiHidden/>
    <w:unhideWhenUsed/>
    <w:rsid w:val="007A4F80"/>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7A4F80"/>
    <w:rPr>
      <w:rFonts w:ascii="Arial" w:hAnsi="Arial"/>
      <w:color w:val="7F7F7F" w:themeColor="text1" w:themeTint="80"/>
      <w:sz w:val="20"/>
    </w:rPr>
  </w:style>
  <w:style w:type="paragraph" w:styleId="BodyTextIndent2">
    <w:name w:val="Body Text Indent 2"/>
    <w:basedOn w:val="Normal"/>
    <w:link w:val="BodyTextIndent2Char"/>
    <w:uiPriority w:val="99"/>
    <w:semiHidden/>
    <w:unhideWhenUsed/>
    <w:rsid w:val="007A4F80"/>
    <w:pPr>
      <w:spacing w:after="120" w:line="480" w:lineRule="auto"/>
      <w:ind w:left="283"/>
    </w:pPr>
  </w:style>
  <w:style w:type="character" w:customStyle="1" w:styleId="BodyTextIndent2Char">
    <w:name w:val="Body Text Indent 2 Char"/>
    <w:basedOn w:val="DefaultParagraphFont"/>
    <w:link w:val="BodyTextIndent2"/>
    <w:uiPriority w:val="99"/>
    <w:semiHidden/>
    <w:rsid w:val="007A4F80"/>
    <w:rPr>
      <w:rFonts w:ascii="Arial" w:hAnsi="Arial"/>
      <w:color w:val="7F7F7F" w:themeColor="text1" w:themeTint="80"/>
      <w:sz w:val="20"/>
    </w:rPr>
  </w:style>
  <w:style w:type="paragraph" w:styleId="BodyTextIndent3">
    <w:name w:val="Body Text Indent 3"/>
    <w:basedOn w:val="Normal"/>
    <w:link w:val="BodyTextIndent3Char"/>
    <w:uiPriority w:val="99"/>
    <w:semiHidden/>
    <w:unhideWhenUsed/>
    <w:rsid w:val="007A4F8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A4F80"/>
    <w:rPr>
      <w:rFonts w:ascii="Arial" w:hAnsi="Arial"/>
      <w:color w:val="7F7F7F" w:themeColor="text1" w:themeTint="80"/>
      <w:sz w:val="16"/>
      <w:szCs w:val="16"/>
    </w:rPr>
  </w:style>
  <w:style w:type="paragraph" w:styleId="Closing">
    <w:name w:val="Closing"/>
    <w:basedOn w:val="Normal"/>
    <w:link w:val="ClosingChar"/>
    <w:uiPriority w:val="99"/>
    <w:semiHidden/>
    <w:unhideWhenUsed/>
    <w:rsid w:val="007A4F80"/>
    <w:pPr>
      <w:spacing w:after="0"/>
      <w:ind w:left="4252"/>
    </w:pPr>
  </w:style>
  <w:style w:type="character" w:customStyle="1" w:styleId="ClosingChar">
    <w:name w:val="Closing Char"/>
    <w:basedOn w:val="DefaultParagraphFont"/>
    <w:link w:val="Closing"/>
    <w:uiPriority w:val="99"/>
    <w:semiHidden/>
    <w:rsid w:val="007A4F80"/>
    <w:rPr>
      <w:rFonts w:ascii="Arial" w:hAnsi="Arial"/>
      <w:color w:val="7F7F7F" w:themeColor="text1" w:themeTint="80"/>
      <w:sz w:val="20"/>
    </w:rPr>
  </w:style>
  <w:style w:type="paragraph" w:styleId="Date">
    <w:name w:val="Date"/>
    <w:basedOn w:val="Normal"/>
    <w:next w:val="Normal"/>
    <w:link w:val="DateChar"/>
    <w:uiPriority w:val="99"/>
    <w:semiHidden/>
    <w:unhideWhenUsed/>
    <w:rsid w:val="007A4F80"/>
  </w:style>
  <w:style w:type="character" w:customStyle="1" w:styleId="DateChar">
    <w:name w:val="Date Char"/>
    <w:basedOn w:val="DefaultParagraphFont"/>
    <w:link w:val="Date"/>
    <w:uiPriority w:val="99"/>
    <w:semiHidden/>
    <w:rsid w:val="007A4F80"/>
    <w:rPr>
      <w:rFonts w:ascii="Arial" w:hAnsi="Arial"/>
      <w:color w:val="7F7F7F" w:themeColor="text1" w:themeTint="80"/>
      <w:sz w:val="20"/>
    </w:rPr>
  </w:style>
  <w:style w:type="paragraph" w:styleId="DocumentMap">
    <w:name w:val="Document Map"/>
    <w:basedOn w:val="Normal"/>
    <w:link w:val="DocumentMapChar"/>
    <w:uiPriority w:val="99"/>
    <w:semiHidden/>
    <w:unhideWhenUsed/>
    <w:rsid w:val="007A4F80"/>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A4F80"/>
    <w:rPr>
      <w:rFonts w:ascii="Segoe UI" w:hAnsi="Segoe UI" w:cs="Segoe UI"/>
      <w:color w:val="7F7F7F" w:themeColor="text1" w:themeTint="80"/>
      <w:sz w:val="16"/>
      <w:szCs w:val="16"/>
    </w:rPr>
  </w:style>
  <w:style w:type="paragraph" w:styleId="E-mailSignature">
    <w:name w:val="E-mail Signature"/>
    <w:basedOn w:val="Normal"/>
    <w:link w:val="E-mailSignatureChar"/>
    <w:uiPriority w:val="99"/>
    <w:semiHidden/>
    <w:unhideWhenUsed/>
    <w:rsid w:val="007A4F80"/>
    <w:pPr>
      <w:spacing w:after="0"/>
    </w:pPr>
  </w:style>
  <w:style w:type="character" w:customStyle="1" w:styleId="E-mailSignatureChar">
    <w:name w:val="E-mail Signature Char"/>
    <w:basedOn w:val="DefaultParagraphFont"/>
    <w:link w:val="E-mailSignature"/>
    <w:uiPriority w:val="99"/>
    <w:semiHidden/>
    <w:rsid w:val="007A4F80"/>
    <w:rPr>
      <w:rFonts w:ascii="Arial" w:hAnsi="Arial"/>
      <w:color w:val="7F7F7F" w:themeColor="text1" w:themeTint="80"/>
      <w:sz w:val="20"/>
    </w:rPr>
  </w:style>
  <w:style w:type="paragraph" w:styleId="EndnoteText">
    <w:name w:val="endnote text"/>
    <w:basedOn w:val="Normal"/>
    <w:link w:val="EndnoteTextChar"/>
    <w:semiHidden/>
    <w:unhideWhenUsed/>
    <w:rsid w:val="007A4F80"/>
    <w:pPr>
      <w:spacing w:after="0"/>
    </w:pPr>
    <w:rPr>
      <w:szCs w:val="20"/>
    </w:rPr>
  </w:style>
  <w:style w:type="character" w:customStyle="1" w:styleId="EndnoteTextChar">
    <w:name w:val="Endnote Text Char"/>
    <w:basedOn w:val="DefaultParagraphFont"/>
    <w:link w:val="EndnoteText"/>
    <w:semiHidden/>
    <w:rsid w:val="007A4F80"/>
    <w:rPr>
      <w:rFonts w:ascii="Arial" w:hAnsi="Arial"/>
      <w:color w:val="7F7F7F" w:themeColor="text1" w:themeTint="80"/>
      <w:sz w:val="20"/>
      <w:szCs w:val="20"/>
    </w:rPr>
  </w:style>
  <w:style w:type="paragraph" w:styleId="EnvelopeAddress">
    <w:name w:val="envelope address"/>
    <w:basedOn w:val="Normal"/>
    <w:uiPriority w:val="99"/>
    <w:semiHidden/>
    <w:unhideWhenUsed/>
    <w:rsid w:val="007A4F8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A4F80"/>
    <w:pPr>
      <w:spacing w:after="0"/>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7A4F80"/>
    <w:pPr>
      <w:spacing w:after="0"/>
    </w:pPr>
    <w:rPr>
      <w:i/>
      <w:iCs/>
    </w:rPr>
  </w:style>
  <w:style w:type="character" w:customStyle="1" w:styleId="HTMLAddressChar">
    <w:name w:val="HTML Address Char"/>
    <w:basedOn w:val="DefaultParagraphFont"/>
    <w:link w:val="HTMLAddress"/>
    <w:uiPriority w:val="99"/>
    <w:semiHidden/>
    <w:rsid w:val="007A4F80"/>
    <w:rPr>
      <w:rFonts w:ascii="Arial" w:hAnsi="Arial"/>
      <w:i/>
      <w:iCs/>
      <w:color w:val="7F7F7F" w:themeColor="text1" w:themeTint="80"/>
      <w:sz w:val="20"/>
    </w:rPr>
  </w:style>
  <w:style w:type="paragraph" w:styleId="HTMLPreformatted">
    <w:name w:val="HTML Preformatted"/>
    <w:basedOn w:val="Normal"/>
    <w:link w:val="HTMLPreformattedChar"/>
    <w:uiPriority w:val="99"/>
    <w:semiHidden/>
    <w:unhideWhenUsed/>
    <w:rsid w:val="007A4F8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7A4F80"/>
    <w:rPr>
      <w:rFonts w:ascii="Consolas" w:hAnsi="Consolas"/>
      <w:color w:val="7F7F7F" w:themeColor="text1" w:themeTint="80"/>
      <w:sz w:val="20"/>
      <w:szCs w:val="20"/>
    </w:rPr>
  </w:style>
  <w:style w:type="paragraph" w:styleId="Index1">
    <w:name w:val="index 1"/>
    <w:basedOn w:val="Normal"/>
    <w:next w:val="Normal"/>
    <w:autoRedefine/>
    <w:uiPriority w:val="99"/>
    <w:semiHidden/>
    <w:unhideWhenUsed/>
    <w:rsid w:val="007A4F80"/>
    <w:pPr>
      <w:spacing w:after="0"/>
      <w:ind w:left="200" w:hanging="200"/>
    </w:pPr>
  </w:style>
  <w:style w:type="paragraph" w:styleId="Index2">
    <w:name w:val="index 2"/>
    <w:basedOn w:val="Normal"/>
    <w:next w:val="Normal"/>
    <w:autoRedefine/>
    <w:uiPriority w:val="99"/>
    <w:semiHidden/>
    <w:unhideWhenUsed/>
    <w:rsid w:val="007A4F80"/>
    <w:pPr>
      <w:spacing w:after="0"/>
      <w:ind w:left="400" w:hanging="200"/>
    </w:pPr>
  </w:style>
  <w:style w:type="paragraph" w:styleId="Index3">
    <w:name w:val="index 3"/>
    <w:basedOn w:val="Normal"/>
    <w:next w:val="Normal"/>
    <w:autoRedefine/>
    <w:uiPriority w:val="99"/>
    <w:semiHidden/>
    <w:unhideWhenUsed/>
    <w:rsid w:val="007A4F80"/>
    <w:pPr>
      <w:spacing w:after="0"/>
      <w:ind w:left="600" w:hanging="200"/>
    </w:pPr>
  </w:style>
  <w:style w:type="paragraph" w:styleId="Index4">
    <w:name w:val="index 4"/>
    <w:basedOn w:val="Normal"/>
    <w:next w:val="Normal"/>
    <w:autoRedefine/>
    <w:uiPriority w:val="99"/>
    <w:semiHidden/>
    <w:unhideWhenUsed/>
    <w:rsid w:val="007A4F80"/>
    <w:pPr>
      <w:spacing w:after="0"/>
      <w:ind w:left="800" w:hanging="200"/>
    </w:pPr>
  </w:style>
  <w:style w:type="paragraph" w:styleId="Index5">
    <w:name w:val="index 5"/>
    <w:basedOn w:val="Normal"/>
    <w:next w:val="Normal"/>
    <w:autoRedefine/>
    <w:uiPriority w:val="99"/>
    <w:semiHidden/>
    <w:unhideWhenUsed/>
    <w:rsid w:val="007A4F80"/>
    <w:pPr>
      <w:spacing w:after="0"/>
      <w:ind w:left="1000" w:hanging="200"/>
    </w:pPr>
  </w:style>
  <w:style w:type="paragraph" w:styleId="Index6">
    <w:name w:val="index 6"/>
    <w:basedOn w:val="Normal"/>
    <w:next w:val="Normal"/>
    <w:autoRedefine/>
    <w:uiPriority w:val="99"/>
    <w:semiHidden/>
    <w:unhideWhenUsed/>
    <w:rsid w:val="007A4F80"/>
    <w:pPr>
      <w:spacing w:after="0"/>
      <w:ind w:left="1200" w:hanging="200"/>
    </w:pPr>
  </w:style>
  <w:style w:type="paragraph" w:styleId="Index7">
    <w:name w:val="index 7"/>
    <w:basedOn w:val="Normal"/>
    <w:next w:val="Normal"/>
    <w:autoRedefine/>
    <w:uiPriority w:val="99"/>
    <w:semiHidden/>
    <w:unhideWhenUsed/>
    <w:rsid w:val="007A4F80"/>
    <w:pPr>
      <w:spacing w:after="0"/>
      <w:ind w:left="1400" w:hanging="200"/>
    </w:pPr>
  </w:style>
  <w:style w:type="paragraph" w:styleId="Index8">
    <w:name w:val="index 8"/>
    <w:basedOn w:val="Normal"/>
    <w:next w:val="Normal"/>
    <w:autoRedefine/>
    <w:uiPriority w:val="99"/>
    <w:semiHidden/>
    <w:unhideWhenUsed/>
    <w:rsid w:val="007A4F80"/>
    <w:pPr>
      <w:spacing w:after="0"/>
      <w:ind w:left="1600" w:hanging="200"/>
    </w:pPr>
  </w:style>
  <w:style w:type="paragraph" w:styleId="Index9">
    <w:name w:val="index 9"/>
    <w:basedOn w:val="Normal"/>
    <w:next w:val="Normal"/>
    <w:autoRedefine/>
    <w:uiPriority w:val="99"/>
    <w:semiHidden/>
    <w:unhideWhenUsed/>
    <w:rsid w:val="007A4F80"/>
    <w:pPr>
      <w:spacing w:after="0"/>
      <w:ind w:left="1800" w:hanging="200"/>
    </w:pPr>
  </w:style>
  <w:style w:type="paragraph" w:styleId="IndexHeading">
    <w:name w:val="index heading"/>
    <w:basedOn w:val="Normal"/>
    <w:next w:val="Index1"/>
    <w:uiPriority w:val="99"/>
    <w:semiHidden/>
    <w:unhideWhenUsed/>
    <w:rsid w:val="007A4F80"/>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A4F80"/>
    <w:pPr>
      <w:pBdr>
        <w:top w:val="single" w:sz="4" w:space="10" w:color="26664E" w:themeColor="accent1"/>
        <w:bottom w:val="single" w:sz="4" w:space="10" w:color="26664E" w:themeColor="accent1"/>
      </w:pBdr>
      <w:spacing w:before="360" w:after="360"/>
      <w:ind w:left="864" w:right="864"/>
      <w:jc w:val="center"/>
    </w:pPr>
    <w:rPr>
      <w:i/>
      <w:iCs/>
      <w:color w:val="26664E" w:themeColor="accent1"/>
    </w:rPr>
  </w:style>
  <w:style w:type="character" w:customStyle="1" w:styleId="IntenseQuoteChar">
    <w:name w:val="Intense Quote Char"/>
    <w:basedOn w:val="DefaultParagraphFont"/>
    <w:link w:val="IntenseQuote"/>
    <w:uiPriority w:val="30"/>
    <w:rsid w:val="007A4F80"/>
    <w:rPr>
      <w:rFonts w:ascii="Arial" w:hAnsi="Arial"/>
      <w:i/>
      <w:iCs/>
      <w:color w:val="26664E" w:themeColor="accent1"/>
      <w:sz w:val="20"/>
    </w:rPr>
  </w:style>
  <w:style w:type="paragraph" w:styleId="List">
    <w:name w:val="List"/>
    <w:basedOn w:val="Normal"/>
    <w:uiPriority w:val="99"/>
    <w:semiHidden/>
    <w:unhideWhenUsed/>
    <w:rsid w:val="007A4F80"/>
    <w:pPr>
      <w:ind w:left="283" w:hanging="283"/>
      <w:contextualSpacing/>
    </w:pPr>
  </w:style>
  <w:style w:type="paragraph" w:styleId="List2">
    <w:name w:val="List 2"/>
    <w:basedOn w:val="Normal"/>
    <w:uiPriority w:val="99"/>
    <w:semiHidden/>
    <w:unhideWhenUsed/>
    <w:rsid w:val="007A4F80"/>
    <w:pPr>
      <w:ind w:left="566" w:hanging="283"/>
      <w:contextualSpacing/>
    </w:pPr>
  </w:style>
  <w:style w:type="paragraph" w:styleId="List3">
    <w:name w:val="List 3"/>
    <w:basedOn w:val="Normal"/>
    <w:uiPriority w:val="99"/>
    <w:semiHidden/>
    <w:unhideWhenUsed/>
    <w:rsid w:val="007A4F80"/>
    <w:pPr>
      <w:ind w:left="849" w:hanging="283"/>
      <w:contextualSpacing/>
    </w:pPr>
  </w:style>
  <w:style w:type="paragraph" w:styleId="List4">
    <w:name w:val="List 4"/>
    <w:basedOn w:val="Normal"/>
    <w:uiPriority w:val="99"/>
    <w:semiHidden/>
    <w:unhideWhenUsed/>
    <w:rsid w:val="007A4F80"/>
    <w:pPr>
      <w:ind w:left="1132" w:hanging="283"/>
      <w:contextualSpacing/>
    </w:pPr>
  </w:style>
  <w:style w:type="paragraph" w:styleId="List5">
    <w:name w:val="List 5"/>
    <w:basedOn w:val="Normal"/>
    <w:uiPriority w:val="99"/>
    <w:semiHidden/>
    <w:unhideWhenUsed/>
    <w:rsid w:val="007A4F80"/>
    <w:pPr>
      <w:ind w:left="1415" w:hanging="283"/>
      <w:contextualSpacing/>
    </w:pPr>
  </w:style>
  <w:style w:type="paragraph" w:styleId="ListBullet">
    <w:name w:val="List Bullet"/>
    <w:basedOn w:val="Normal"/>
    <w:uiPriority w:val="99"/>
    <w:semiHidden/>
    <w:unhideWhenUsed/>
    <w:rsid w:val="007A4F80"/>
    <w:pPr>
      <w:numPr>
        <w:numId w:val="2"/>
      </w:numPr>
      <w:contextualSpacing/>
    </w:pPr>
  </w:style>
  <w:style w:type="paragraph" w:styleId="ListBullet2">
    <w:name w:val="List Bullet 2"/>
    <w:basedOn w:val="Normal"/>
    <w:uiPriority w:val="99"/>
    <w:semiHidden/>
    <w:unhideWhenUsed/>
    <w:rsid w:val="007A4F80"/>
    <w:pPr>
      <w:numPr>
        <w:numId w:val="3"/>
      </w:numPr>
      <w:contextualSpacing/>
    </w:pPr>
  </w:style>
  <w:style w:type="paragraph" w:styleId="ListBullet3">
    <w:name w:val="List Bullet 3"/>
    <w:basedOn w:val="Normal"/>
    <w:uiPriority w:val="99"/>
    <w:semiHidden/>
    <w:unhideWhenUsed/>
    <w:rsid w:val="007A4F80"/>
    <w:pPr>
      <w:numPr>
        <w:numId w:val="4"/>
      </w:numPr>
      <w:contextualSpacing/>
    </w:pPr>
  </w:style>
  <w:style w:type="paragraph" w:styleId="ListBullet4">
    <w:name w:val="List Bullet 4"/>
    <w:basedOn w:val="Normal"/>
    <w:uiPriority w:val="99"/>
    <w:semiHidden/>
    <w:unhideWhenUsed/>
    <w:rsid w:val="007A4F80"/>
    <w:pPr>
      <w:tabs>
        <w:tab w:val="num" w:pos="1209"/>
      </w:tabs>
      <w:ind w:left="1209" w:hanging="360"/>
      <w:contextualSpacing/>
    </w:pPr>
  </w:style>
  <w:style w:type="paragraph" w:styleId="ListBullet5">
    <w:name w:val="List Bullet 5"/>
    <w:basedOn w:val="Normal"/>
    <w:uiPriority w:val="99"/>
    <w:semiHidden/>
    <w:unhideWhenUsed/>
    <w:rsid w:val="007A4F80"/>
    <w:pPr>
      <w:numPr>
        <w:numId w:val="5"/>
      </w:numPr>
      <w:contextualSpacing/>
    </w:pPr>
  </w:style>
  <w:style w:type="paragraph" w:styleId="ListContinue">
    <w:name w:val="List Continue"/>
    <w:basedOn w:val="Normal"/>
    <w:uiPriority w:val="99"/>
    <w:semiHidden/>
    <w:unhideWhenUsed/>
    <w:rsid w:val="007A4F80"/>
    <w:pPr>
      <w:spacing w:after="120"/>
      <w:ind w:left="283"/>
      <w:contextualSpacing/>
    </w:pPr>
  </w:style>
  <w:style w:type="paragraph" w:styleId="ListContinue2">
    <w:name w:val="List Continue 2"/>
    <w:basedOn w:val="Normal"/>
    <w:uiPriority w:val="99"/>
    <w:semiHidden/>
    <w:unhideWhenUsed/>
    <w:rsid w:val="007A4F80"/>
    <w:pPr>
      <w:spacing w:after="120"/>
      <w:ind w:left="566"/>
      <w:contextualSpacing/>
    </w:pPr>
  </w:style>
  <w:style w:type="paragraph" w:styleId="ListContinue3">
    <w:name w:val="List Continue 3"/>
    <w:basedOn w:val="Normal"/>
    <w:uiPriority w:val="99"/>
    <w:semiHidden/>
    <w:unhideWhenUsed/>
    <w:rsid w:val="007A4F80"/>
    <w:pPr>
      <w:spacing w:after="120"/>
      <w:ind w:left="849"/>
      <w:contextualSpacing/>
    </w:pPr>
  </w:style>
  <w:style w:type="paragraph" w:styleId="ListContinue4">
    <w:name w:val="List Continue 4"/>
    <w:basedOn w:val="Normal"/>
    <w:uiPriority w:val="99"/>
    <w:semiHidden/>
    <w:unhideWhenUsed/>
    <w:rsid w:val="007A4F80"/>
    <w:pPr>
      <w:spacing w:after="120"/>
      <w:ind w:left="1132"/>
      <w:contextualSpacing/>
    </w:pPr>
  </w:style>
  <w:style w:type="paragraph" w:styleId="ListContinue5">
    <w:name w:val="List Continue 5"/>
    <w:basedOn w:val="Normal"/>
    <w:uiPriority w:val="99"/>
    <w:semiHidden/>
    <w:unhideWhenUsed/>
    <w:rsid w:val="007A4F80"/>
    <w:pPr>
      <w:spacing w:after="120"/>
      <w:ind w:left="1415"/>
      <w:contextualSpacing/>
    </w:pPr>
  </w:style>
  <w:style w:type="paragraph" w:styleId="ListNumber">
    <w:name w:val="List Number"/>
    <w:basedOn w:val="Normal"/>
    <w:uiPriority w:val="99"/>
    <w:semiHidden/>
    <w:unhideWhenUsed/>
    <w:rsid w:val="007A4F80"/>
    <w:pPr>
      <w:numPr>
        <w:numId w:val="6"/>
      </w:numPr>
      <w:contextualSpacing/>
    </w:pPr>
  </w:style>
  <w:style w:type="paragraph" w:styleId="ListNumber2">
    <w:name w:val="List Number 2"/>
    <w:basedOn w:val="Normal"/>
    <w:uiPriority w:val="99"/>
    <w:semiHidden/>
    <w:unhideWhenUsed/>
    <w:rsid w:val="007A4F80"/>
    <w:pPr>
      <w:numPr>
        <w:numId w:val="7"/>
      </w:numPr>
      <w:contextualSpacing/>
    </w:pPr>
  </w:style>
  <w:style w:type="paragraph" w:styleId="ListNumber3">
    <w:name w:val="List Number 3"/>
    <w:basedOn w:val="Normal"/>
    <w:uiPriority w:val="99"/>
    <w:semiHidden/>
    <w:unhideWhenUsed/>
    <w:rsid w:val="007A4F80"/>
    <w:pPr>
      <w:numPr>
        <w:numId w:val="8"/>
      </w:numPr>
      <w:contextualSpacing/>
    </w:pPr>
  </w:style>
  <w:style w:type="paragraph" w:styleId="ListNumber4">
    <w:name w:val="List Number 4"/>
    <w:basedOn w:val="Normal"/>
    <w:uiPriority w:val="99"/>
    <w:semiHidden/>
    <w:unhideWhenUsed/>
    <w:rsid w:val="007A4F80"/>
    <w:pPr>
      <w:numPr>
        <w:numId w:val="9"/>
      </w:numPr>
      <w:contextualSpacing/>
    </w:pPr>
  </w:style>
  <w:style w:type="paragraph" w:styleId="ListNumber5">
    <w:name w:val="List Number 5"/>
    <w:basedOn w:val="Normal"/>
    <w:uiPriority w:val="99"/>
    <w:semiHidden/>
    <w:unhideWhenUsed/>
    <w:rsid w:val="007A4F80"/>
    <w:pPr>
      <w:numPr>
        <w:numId w:val="10"/>
      </w:numPr>
      <w:contextualSpacing/>
    </w:pPr>
  </w:style>
  <w:style w:type="paragraph" w:styleId="MacroText">
    <w:name w:val="macro"/>
    <w:link w:val="MacroTextChar"/>
    <w:uiPriority w:val="99"/>
    <w:semiHidden/>
    <w:unhideWhenUsed/>
    <w:rsid w:val="007A4F8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7F7F7F" w:themeColor="text1" w:themeTint="80"/>
      <w:sz w:val="20"/>
      <w:szCs w:val="20"/>
    </w:rPr>
  </w:style>
  <w:style w:type="character" w:customStyle="1" w:styleId="MacroTextChar">
    <w:name w:val="Macro Text Char"/>
    <w:basedOn w:val="DefaultParagraphFont"/>
    <w:link w:val="MacroText"/>
    <w:uiPriority w:val="99"/>
    <w:semiHidden/>
    <w:rsid w:val="007A4F80"/>
    <w:rPr>
      <w:rFonts w:ascii="Consolas" w:hAnsi="Consolas"/>
      <w:color w:val="7F7F7F" w:themeColor="text1" w:themeTint="80"/>
      <w:sz w:val="20"/>
      <w:szCs w:val="20"/>
    </w:rPr>
  </w:style>
  <w:style w:type="paragraph" w:styleId="MessageHeader">
    <w:name w:val="Message Header"/>
    <w:basedOn w:val="Normal"/>
    <w:link w:val="MessageHeaderChar"/>
    <w:uiPriority w:val="99"/>
    <w:semiHidden/>
    <w:unhideWhenUsed/>
    <w:rsid w:val="007A4F8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A4F80"/>
    <w:rPr>
      <w:rFonts w:asciiTheme="majorHAnsi" w:eastAsiaTheme="majorEastAsia" w:hAnsiTheme="majorHAnsi" w:cstheme="majorBidi"/>
      <w:color w:val="7F7F7F" w:themeColor="text1" w:themeTint="80"/>
      <w:sz w:val="24"/>
      <w:szCs w:val="24"/>
      <w:shd w:val="pct20" w:color="auto" w:fill="auto"/>
    </w:rPr>
  </w:style>
  <w:style w:type="paragraph" w:styleId="NoSpacing">
    <w:name w:val="No Spacing"/>
    <w:uiPriority w:val="1"/>
    <w:rsid w:val="007A4F80"/>
    <w:pPr>
      <w:spacing w:after="0"/>
    </w:pPr>
    <w:rPr>
      <w:rFonts w:ascii="Arial" w:hAnsi="Arial"/>
      <w:color w:val="7F7F7F" w:themeColor="text1" w:themeTint="80"/>
      <w:sz w:val="20"/>
    </w:rPr>
  </w:style>
  <w:style w:type="paragraph" w:styleId="NormalWeb">
    <w:name w:val="Normal (Web)"/>
    <w:basedOn w:val="Normal"/>
    <w:uiPriority w:val="99"/>
    <w:unhideWhenUsed/>
    <w:rsid w:val="007A4F80"/>
    <w:rPr>
      <w:rFonts w:ascii="Times New Roman" w:hAnsi="Times New Roman" w:cs="Times New Roman"/>
      <w:sz w:val="24"/>
      <w:szCs w:val="24"/>
    </w:rPr>
  </w:style>
  <w:style w:type="paragraph" w:styleId="NormalIndent">
    <w:name w:val="Normal Indent"/>
    <w:basedOn w:val="Normal"/>
    <w:uiPriority w:val="99"/>
    <w:semiHidden/>
    <w:unhideWhenUsed/>
    <w:rsid w:val="007A4F80"/>
    <w:pPr>
      <w:ind w:left="720"/>
    </w:pPr>
  </w:style>
  <w:style w:type="paragraph" w:styleId="NoteHeading">
    <w:name w:val="Note Heading"/>
    <w:basedOn w:val="Normal"/>
    <w:next w:val="Normal"/>
    <w:link w:val="NoteHeadingChar"/>
    <w:uiPriority w:val="99"/>
    <w:semiHidden/>
    <w:unhideWhenUsed/>
    <w:rsid w:val="007A4F80"/>
    <w:pPr>
      <w:spacing w:after="0"/>
    </w:pPr>
  </w:style>
  <w:style w:type="character" w:customStyle="1" w:styleId="NoteHeadingChar">
    <w:name w:val="Note Heading Char"/>
    <w:basedOn w:val="DefaultParagraphFont"/>
    <w:link w:val="NoteHeading"/>
    <w:uiPriority w:val="99"/>
    <w:semiHidden/>
    <w:rsid w:val="007A4F80"/>
    <w:rPr>
      <w:rFonts w:ascii="Arial" w:hAnsi="Arial"/>
      <w:color w:val="7F7F7F" w:themeColor="text1" w:themeTint="80"/>
      <w:sz w:val="20"/>
    </w:rPr>
  </w:style>
  <w:style w:type="paragraph" w:styleId="PlainText">
    <w:name w:val="Plain Text"/>
    <w:basedOn w:val="Normal"/>
    <w:link w:val="PlainTextChar"/>
    <w:uiPriority w:val="99"/>
    <w:semiHidden/>
    <w:unhideWhenUsed/>
    <w:rsid w:val="007A4F8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7A4F80"/>
    <w:rPr>
      <w:rFonts w:ascii="Consolas" w:hAnsi="Consolas"/>
      <w:color w:val="7F7F7F" w:themeColor="text1" w:themeTint="80"/>
      <w:sz w:val="21"/>
      <w:szCs w:val="21"/>
    </w:rPr>
  </w:style>
  <w:style w:type="paragraph" w:styleId="Quote">
    <w:name w:val="Quote"/>
    <w:basedOn w:val="Normal"/>
    <w:next w:val="Normal"/>
    <w:link w:val="QuoteChar"/>
    <w:uiPriority w:val="29"/>
    <w:rsid w:val="007A4F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4F80"/>
    <w:rPr>
      <w:rFonts w:ascii="Arial" w:hAnsi="Arial"/>
      <w:i/>
      <w:iCs/>
      <w:color w:val="404040" w:themeColor="text1" w:themeTint="BF"/>
      <w:sz w:val="20"/>
    </w:rPr>
  </w:style>
  <w:style w:type="paragraph" w:styleId="Salutation">
    <w:name w:val="Salutation"/>
    <w:basedOn w:val="Normal"/>
    <w:next w:val="Normal"/>
    <w:link w:val="SalutationChar"/>
    <w:uiPriority w:val="99"/>
    <w:semiHidden/>
    <w:unhideWhenUsed/>
    <w:rsid w:val="007A4F80"/>
  </w:style>
  <w:style w:type="character" w:customStyle="1" w:styleId="SalutationChar">
    <w:name w:val="Salutation Char"/>
    <w:basedOn w:val="DefaultParagraphFont"/>
    <w:link w:val="Salutation"/>
    <w:uiPriority w:val="99"/>
    <w:semiHidden/>
    <w:rsid w:val="007A4F80"/>
    <w:rPr>
      <w:rFonts w:ascii="Arial" w:hAnsi="Arial"/>
      <w:color w:val="7F7F7F" w:themeColor="text1" w:themeTint="80"/>
      <w:sz w:val="20"/>
    </w:rPr>
  </w:style>
  <w:style w:type="paragraph" w:styleId="Signature">
    <w:name w:val="Signature"/>
    <w:basedOn w:val="Normal"/>
    <w:link w:val="SignatureChar"/>
    <w:uiPriority w:val="99"/>
    <w:semiHidden/>
    <w:unhideWhenUsed/>
    <w:rsid w:val="007A4F80"/>
    <w:pPr>
      <w:spacing w:after="0"/>
      <w:ind w:left="4252"/>
    </w:pPr>
  </w:style>
  <w:style w:type="character" w:customStyle="1" w:styleId="SignatureChar">
    <w:name w:val="Signature Char"/>
    <w:basedOn w:val="DefaultParagraphFont"/>
    <w:link w:val="Signature"/>
    <w:uiPriority w:val="99"/>
    <w:semiHidden/>
    <w:rsid w:val="007A4F80"/>
    <w:rPr>
      <w:rFonts w:ascii="Arial" w:hAnsi="Arial"/>
      <w:color w:val="7F7F7F" w:themeColor="text1" w:themeTint="80"/>
      <w:sz w:val="20"/>
    </w:rPr>
  </w:style>
  <w:style w:type="paragraph" w:styleId="Subtitle">
    <w:name w:val="Subtitle"/>
    <w:basedOn w:val="Normal"/>
    <w:next w:val="Normal"/>
    <w:link w:val="SubtitleChar"/>
    <w:uiPriority w:val="11"/>
    <w:rsid w:val="007A4F80"/>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A4F8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A4F80"/>
    <w:pPr>
      <w:spacing w:after="0"/>
      <w:ind w:left="200" w:hanging="200"/>
    </w:pPr>
  </w:style>
  <w:style w:type="paragraph" w:styleId="Title">
    <w:name w:val="Title"/>
    <w:basedOn w:val="Normal"/>
    <w:next w:val="Normal"/>
    <w:link w:val="TitleChar"/>
    <w:uiPriority w:val="10"/>
    <w:rsid w:val="007A4F80"/>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A4F8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A4F80"/>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7A4F80"/>
    <w:pPr>
      <w:spacing w:after="100"/>
      <w:ind w:left="600"/>
    </w:pPr>
  </w:style>
  <w:style w:type="paragraph" w:styleId="TOC5">
    <w:name w:val="toc 5"/>
    <w:basedOn w:val="Normal"/>
    <w:next w:val="Normal"/>
    <w:autoRedefine/>
    <w:semiHidden/>
    <w:unhideWhenUsed/>
    <w:rsid w:val="007A4F80"/>
    <w:pPr>
      <w:spacing w:after="100"/>
      <w:ind w:left="800"/>
    </w:pPr>
  </w:style>
  <w:style w:type="paragraph" w:styleId="TOC6">
    <w:name w:val="toc 6"/>
    <w:basedOn w:val="Normal"/>
    <w:next w:val="Normal"/>
    <w:autoRedefine/>
    <w:semiHidden/>
    <w:unhideWhenUsed/>
    <w:rsid w:val="007A4F80"/>
    <w:pPr>
      <w:spacing w:after="100"/>
      <w:ind w:left="1000"/>
    </w:pPr>
  </w:style>
  <w:style w:type="paragraph" w:styleId="TOC7">
    <w:name w:val="toc 7"/>
    <w:basedOn w:val="Normal"/>
    <w:next w:val="Normal"/>
    <w:autoRedefine/>
    <w:semiHidden/>
    <w:unhideWhenUsed/>
    <w:rsid w:val="007A4F80"/>
    <w:pPr>
      <w:spacing w:after="100"/>
      <w:ind w:left="1200"/>
    </w:pPr>
  </w:style>
  <w:style w:type="paragraph" w:styleId="TOC8">
    <w:name w:val="toc 8"/>
    <w:basedOn w:val="Normal"/>
    <w:next w:val="Normal"/>
    <w:autoRedefine/>
    <w:semiHidden/>
    <w:unhideWhenUsed/>
    <w:rsid w:val="007A4F80"/>
    <w:pPr>
      <w:spacing w:after="100"/>
      <w:ind w:left="1400"/>
    </w:pPr>
  </w:style>
  <w:style w:type="paragraph" w:styleId="TOC9">
    <w:name w:val="toc 9"/>
    <w:basedOn w:val="Normal"/>
    <w:next w:val="Normal"/>
    <w:autoRedefine/>
    <w:semiHidden/>
    <w:unhideWhenUsed/>
    <w:rsid w:val="007A4F80"/>
    <w:pPr>
      <w:spacing w:after="100"/>
      <w:ind w:left="1600"/>
    </w:pPr>
  </w:style>
  <w:style w:type="character" w:customStyle="1" w:styleId="CommentTextChar1">
    <w:name w:val="Comment Text Char1"/>
    <w:basedOn w:val="DefaultParagraphFont"/>
    <w:uiPriority w:val="99"/>
    <w:rsid w:val="00691224"/>
    <w:rPr>
      <w:rFonts w:ascii="Arial" w:hAnsi="Arial"/>
      <w:color w:val="7F7F7F" w:themeColor="text1" w:themeTint="80"/>
      <w:sz w:val="20"/>
      <w:szCs w:val="20"/>
    </w:rPr>
  </w:style>
  <w:style w:type="paragraph" w:customStyle="1" w:styleId="paragraph0">
    <w:name w:val="paragraph"/>
    <w:basedOn w:val="Normal"/>
    <w:rsid w:val="00376BA8"/>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376BA8"/>
  </w:style>
  <w:style w:type="character" w:customStyle="1" w:styleId="eop">
    <w:name w:val="eop"/>
    <w:basedOn w:val="DefaultParagraphFont"/>
    <w:rsid w:val="00376BA8"/>
  </w:style>
  <w:style w:type="paragraph" w:customStyle="1" w:styleId="outlineelement">
    <w:name w:val="outlineelement"/>
    <w:basedOn w:val="Normal"/>
    <w:rsid w:val="00376BA8"/>
    <w:pPr>
      <w:spacing w:before="100" w:beforeAutospacing="1" w:after="100" w:afterAutospacing="1"/>
    </w:pPr>
    <w:rPr>
      <w:rFonts w:ascii="Times New Roman" w:eastAsia="Times New Roman" w:hAnsi="Times New Roman" w:cs="Times New Roman"/>
      <w:color w:val="auto"/>
      <w:sz w:val="24"/>
      <w:szCs w:val="24"/>
      <w:lang w:eastAsia="en-AU"/>
    </w:rPr>
  </w:style>
  <w:style w:type="paragraph" w:customStyle="1" w:styleId="05Paragraph">
    <w:name w:val="05. Paragraph"/>
    <w:link w:val="05ParagraphChar"/>
    <w:qFormat/>
    <w:locked/>
    <w:rsid w:val="00967D1A"/>
    <w:pPr>
      <w:spacing w:before="180" w:after="0" w:line="276" w:lineRule="auto"/>
      <w:jc w:val="both"/>
    </w:pPr>
    <w:rPr>
      <w:rFonts w:ascii="Calibri" w:hAnsi="Calibri" w:cs="Arial"/>
      <w:sz w:val="26"/>
      <w:szCs w:val="20"/>
    </w:rPr>
  </w:style>
  <w:style w:type="character" w:customStyle="1" w:styleId="05ParagraphChar">
    <w:name w:val="05. Paragraph Char"/>
    <w:basedOn w:val="DefaultParagraphFont"/>
    <w:link w:val="05Paragraph"/>
    <w:rsid w:val="00967D1A"/>
    <w:rPr>
      <w:rFonts w:ascii="Calibri" w:hAnsi="Calibri" w:cs="Arial"/>
      <w:sz w:val="26"/>
      <w:szCs w:val="20"/>
    </w:rPr>
  </w:style>
  <w:style w:type="paragraph" w:customStyle="1" w:styleId="Paragraphbeforeabulletlist">
    <w:name w:val="Paragraph before a bullet list"/>
    <w:basedOn w:val="Paragraph"/>
    <w:link w:val="ParagraphbeforeabulletlistChar"/>
    <w:autoRedefine/>
    <w:locked/>
    <w:rsid w:val="001434B6"/>
    <w:pPr>
      <w:keepNext/>
      <w:spacing w:before="0" w:after="0"/>
    </w:pPr>
    <w:rPr>
      <w:rFonts w:cs="Times New Roman (Body CS)"/>
      <w:noProof/>
      <w:color w:val="auto"/>
      <w:szCs w:val="44"/>
    </w:rPr>
  </w:style>
  <w:style w:type="character" w:customStyle="1" w:styleId="ParagraphbeforeabulletlistChar">
    <w:name w:val="Paragraph before a bullet list Char"/>
    <w:basedOn w:val="DefaultParagraphFont"/>
    <w:link w:val="Paragraphbeforeabulletlist"/>
    <w:rsid w:val="001434B6"/>
    <w:rPr>
      <w:rFonts w:ascii="Calibri Light" w:hAnsi="Calibri Light" w:cs="Times New Roman (Body CS)"/>
      <w:noProof/>
      <w:sz w:val="26"/>
      <w:szCs w:val="44"/>
    </w:rPr>
  </w:style>
  <w:style w:type="character" w:customStyle="1" w:styleId="FiguretitleChar">
    <w:name w:val="Figure title Char"/>
    <w:basedOn w:val="DefaultParagraphFont"/>
    <w:link w:val="Figuretitle"/>
    <w:locked/>
    <w:rsid w:val="008F6079"/>
    <w:rPr>
      <w:rFonts w:ascii="Calibri Light" w:hAnsi="Calibri Light" w:cs="Times New Roman (Body CS)"/>
      <w:b/>
      <w:noProof/>
      <w:color w:val="0F6745" w:themeColor="accent2" w:themeShade="BF"/>
      <w:sz w:val="24"/>
      <w:szCs w:val="24"/>
      <w:lang w:val="en-US"/>
    </w:rPr>
  </w:style>
  <w:style w:type="paragraph" w:customStyle="1" w:styleId="Figuretitle">
    <w:name w:val="Figure title"/>
    <w:link w:val="FiguretitleChar"/>
    <w:autoRedefine/>
    <w:rsid w:val="008F6079"/>
    <w:pPr>
      <w:keepNext/>
      <w:spacing w:before="240" w:after="120"/>
    </w:pPr>
    <w:rPr>
      <w:rFonts w:ascii="Calibri Light" w:hAnsi="Calibri Light" w:cs="Times New Roman (Body CS)"/>
      <w:b/>
      <w:noProof/>
      <w:color w:val="0F6745" w:themeColor="accent2" w:themeShade="BF"/>
      <w:sz w:val="24"/>
      <w:szCs w:val="24"/>
      <w:lang w:val="en-US"/>
    </w:rPr>
  </w:style>
  <w:style w:type="paragraph" w:customStyle="1" w:styleId="Tablebullets">
    <w:name w:val="Table bullets"/>
    <w:link w:val="TablebulletsChar"/>
    <w:rsid w:val="00EF01B2"/>
    <w:pPr>
      <w:spacing w:before="60" w:after="60"/>
      <w:contextualSpacing/>
    </w:pPr>
    <w:rPr>
      <w:rFonts w:ascii="Calibri Light" w:hAnsi="Calibri Light" w:cs="Times New Roman (Body CS)"/>
      <w:color w:val="4D4D4D" w:themeColor="accent6"/>
    </w:rPr>
  </w:style>
  <w:style w:type="character" w:customStyle="1" w:styleId="TablebulletsChar">
    <w:name w:val="Table bullets Char"/>
    <w:basedOn w:val="DefaultParagraphFont"/>
    <w:link w:val="Tablebullets"/>
    <w:locked/>
    <w:rsid w:val="00EF01B2"/>
    <w:rPr>
      <w:rFonts w:ascii="Calibri Light" w:hAnsi="Calibri Light" w:cs="Times New Roman (Body CS)"/>
      <w:color w:val="4D4D4D" w:themeColor="accent6"/>
    </w:rPr>
  </w:style>
  <w:style w:type="table" w:customStyle="1" w:styleId="Glossary">
    <w:name w:val="Glossary"/>
    <w:basedOn w:val="TableNormal"/>
    <w:uiPriority w:val="99"/>
    <w:rsid w:val="00EF01B2"/>
    <w:pPr>
      <w:spacing w:after="0"/>
    </w:pPr>
    <w:tblPr>
      <w:tblBorders>
        <w:top w:val="single" w:sz="4" w:space="0" w:color="148A5D"/>
        <w:bottom w:val="single" w:sz="4" w:space="0" w:color="148A5D"/>
        <w:insideH w:val="single" w:sz="4" w:space="0" w:color="148A5D"/>
      </w:tblBorders>
    </w:tblPr>
    <w:tblStylePr w:type="firstRow">
      <w:rPr>
        <w:b/>
        <w:color w:val="FFFFFF" w:themeColor="background2"/>
      </w:rPr>
      <w:tblPr/>
      <w:tcPr>
        <w:shd w:val="clear" w:color="auto" w:fill="148A5D"/>
      </w:tcPr>
    </w:tblStylePr>
  </w:style>
  <w:style w:type="table" w:customStyle="1" w:styleId="ListTable3-Accent22">
    <w:name w:val="List Table 3 - Accent 22"/>
    <w:basedOn w:val="TableNormal"/>
    <w:next w:val="ListTable3-Accent2"/>
    <w:uiPriority w:val="48"/>
    <w:rsid w:val="009830D6"/>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Tableheaderrow">
    <w:name w:val="Table header row"/>
    <w:link w:val="TableheaderrowChar"/>
    <w:qFormat/>
    <w:rsid w:val="00B1131E"/>
    <w:pPr>
      <w:spacing w:after="0"/>
    </w:pPr>
    <w:rPr>
      <w:rFonts w:ascii="Calibri Light" w:eastAsia="Rockwell" w:hAnsi="Calibri Light" w:cs="Arial"/>
      <w:b/>
      <w:bCs/>
      <w:color w:val="4D4D4D" w:themeColor="accent6"/>
    </w:rPr>
  </w:style>
  <w:style w:type="character" w:customStyle="1" w:styleId="TableheaderrowChar">
    <w:name w:val="Table header row Char"/>
    <w:basedOn w:val="DefaultParagraphFont"/>
    <w:link w:val="Tableheaderrow"/>
    <w:rsid w:val="00B1131E"/>
    <w:rPr>
      <w:rFonts w:ascii="Calibri Light" w:eastAsia="Rockwell" w:hAnsi="Calibri Light" w:cs="Arial"/>
      <w:b/>
      <w:bCs/>
      <w:color w:val="4D4D4D" w:themeColor="accent6"/>
    </w:rPr>
  </w:style>
  <w:style w:type="paragraph" w:customStyle="1" w:styleId="Instrumenttableofcontents">
    <w:name w:val="Instrument table of contents"/>
    <w:qFormat/>
    <w:rsid w:val="00B1131E"/>
    <w:pPr>
      <w:spacing w:before="180" w:after="180" w:line="276" w:lineRule="auto"/>
      <w:jc w:val="both"/>
    </w:pPr>
    <w:rPr>
      <w:rFonts w:ascii="Calibri Light" w:hAnsi="Calibri Light" w:cs="Arial"/>
      <w:bCs/>
      <w:sz w:val="26"/>
      <w:szCs w:val="20"/>
    </w:rPr>
  </w:style>
  <w:style w:type="table" w:customStyle="1" w:styleId="ListTable3-Accent21">
    <w:name w:val="List Table 3 - Accent 21"/>
    <w:basedOn w:val="TableNormal"/>
    <w:next w:val="ListTable3-Accent2"/>
    <w:uiPriority w:val="48"/>
    <w:rsid w:val="00B1131E"/>
    <w:pPr>
      <w:spacing w:after="0"/>
    </w:pPr>
    <w:rPr>
      <w:rFonts w:ascii="Calibri Light" w:eastAsia="Rockwell" w:hAnsi="Calibri Light" w:cs="Times New Roman"/>
      <w:color w:val="4D4D4D" w:themeColor="accent6"/>
    </w:rPr>
    <w:tblPr>
      <w:tblStyleRowBandSize w:val="1"/>
      <w:tblStyleColBandSize w:val="1"/>
      <w:tblInd w:w="0" w:type="nil"/>
      <w:tblBorders>
        <w:top w:val="single" w:sz="4" w:space="0" w:color="148A5D" w:themeColor="accent2"/>
        <w:bottom w:val="single" w:sz="4" w:space="0" w:color="148A5D" w:themeColor="accent2"/>
      </w:tblBorders>
    </w:tblPr>
    <w:tblStylePr w:type="firstRow">
      <w:pPr>
        <w:jc w:val="left"/>
      </w:pPr>
      <w:rPr>
        <w:rFonts w:ascii="Calibri Light" w:hAnsi="Calibri Light" w:cs="Calibri Light" w:hint="default"/>
        <w:b/>
        <w:bCs/>
        <w:color w:val="FFFFFF" w:themeColor="background1"/>
        <w:sz w:val="22"/>
        <w:szCs w:val="22"/>
      </w:rPr>
      <w:tblPr/>
      <w:tcPr>
        <w:tcBorders>
          <w:top w:val="nil"/>
          <w:left w:val="nil"/>
          <w:bottom w:val="nil"/>
          <w:right w:val="nil"/>
          <w:insideH w:val="single" w:sz="4" w:space="0" w:color="148A5D" w:themeColor="accent2"/>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Parapraph">
    <w:name w:val="Parapraph"/>
    <w:link w:val="ParapraphChar"/>
    <w:rsid w:val="00B1131E"/>
    <w:pPr>
      <w:spacing w:before="180" w:after="180" w:line="276" w:lineRule="auto"/>
      <w:jc w:val="both"/>
    </w:pPr>
    <w:rPr>
      <w:rFonts w:ascii="Calibri Light" w:hAnsi="Calibri Light" w:cs="Times New Roman (Body CS)"/>
      <w:color w:val="4D4D4D" w:themeColor="accent6"/>
      <w:sz w:val="26"/>
      <w:szCs w:val="44"/>
    </w:rPr>
  </w:style>
  <w:style w:type="character" w:customStyle="1" w:styleId="ParapraphChar">
    <w:name w:val="Parapraph Char"/>
    <w:basedOn w:val="DefaultParagraphFont"/>
    <w:link w:val="Parapraph"/>
    <w:rsid w:val="00B1131E"/>
    <w:rPr>
      <w:rFonts w:ascii="Calibri Light" w:hAnsi="Calibri Light" w:cs="Times New Roman (Body CS)"/>
      <w:color w:val="4D4D4D" w:themeColor="accent6"/>
      <w:sz w:val="26"/>
      <w:szCs w:val="44"/>
    </w:rPr>
  </w:style>
  <w:style w:type="paragraph" w:customStyle="1" w:styleId="Heading">
    <w:name w:val="Heading"/>
    <w:link w:val="HeadingChar"/>
    <w:autoRedefine/>
    <w:locked/>
    <w:rsid w:val="00051414"/>
    <w:pPr>
      <w:spacing w:after="720"/>
      <w:outlineLvl w:val="0"/>
    </w:pPr>
    <w:rPr>
      <w:rFonts w:ascii="Rockwell" w:hAnsi="Rockwell" w:cs="Times New Roman (Body CS)"/>
      <w:color w:val="FFFFFF" w:themeColor="background1"/>
      <w:spacing w:val="-6"/>
      <w:sz w:val="56"/>
      <w:szCs w:val="72"/>
    </w:rPr>
  </w:style>
  <w:style w:type="character" w:customStyle="1" w:styleId="HeadingChar">
    <w:name w:val="Heading Char"/>
    <w:basedOn w:val="02VIRTHeading2Char"/>
    <w:link w:val="Heading"/>
    <w:rsid w:val="00051414"/>
    <w:rPr>
      <w:rFonts w:ascii="Rockwell" w:hAnsi="Rockwell" w:cs="Times New Roman (Body CS)"/>
      <w:color w:val="FFFFFF" w:themeColor="background1"/>
      <w:spacing w:val="-6"/>
      <w:sz w:val="56"/>
      <w:szCs w:val="72"/>
    </w:rPr>
  </w:style>
  <w:style w:type="paragraph" w:customStyle="1" w:styleId="Numberedparagraphs">
    <w:name w:val="Numbered paragraphs"/>
    <w:link w:val="NumberedparagraphsChar"/>
    <w:qFormat/>
    <w:locked/>
    <w:rsid w:val="00051414"/>
    <w:pPr>
      <w:numPr>
        <w:numId w:val="11"/>
      </w:numPr>
      <w:spacing w:before="180" w:after="180" w:line="276" w:lineRule="auto"/>
    </w:pPr>
    <w:rPr>
      <w:rFonts w:ascii="Calibri Light" w:hAnsi="Calibri Light" w:cs="Times New Roman (Body CS)"/>
      <w:color w:val="4D4D4D" w:themeColor="accent6"/>
      <w:sz w:val="26"/>
      <w:szCs w:val="44"/>
    </w:rPr>
  </w:style>
  <w:style w:type="character" w:customStyle="1" w:styleId="NumberedparagraphsChar">
    <w:name w:val="Numbered paragraphs Char"/>
    <w:basedOn w:val="DefaultParagraphFont"/>
    <w:link w:val="Numberedparagraphs"/>
    <w:rsid w:val="00051414"/>
    <w:rPr>
      <w:rFonts w:ascii="Calibri Light" w:hAnsi="Calibri Light" w:cs="Times New Roman (Body CS)"/>
      <w:color w:val="4D4D4D" w:themeColor="accent6"/>
      <w:sz w:val="26"/>
      <w:szCs w:val="44"/>
    </w:rPr>
  </w:style>
  <w:style w:type="paragraph" w:customStyle="1" w:styleId="DPCnumberdigit">
    <w:name w:val="DPC number digit"/>
    <w:basedOn w:val="Normal"/>
    <w:uiPriority w:val="4"/>
    <w:rsid w:val="00051414"/>
    <w:pPr>
      <w:spacing w:after="160" w:line="300" w:lineRule="atLeast"/>
    </w:pPr>
    <w:rPr>
      <w:rFonts w:asciiTheme="minorHAnsi" w:eastAsia="Times" w:hAnsiTheme="minorHAnsi" w:cs="Arial"/>
      <w:color w:val="000000" w:themeColor="text1"/>
      <w:sz w:val="22"/>
    </w:rPr>
  </w:style>
  <w:style w:type="paragraph" w:customStyle="1" w:styleId="DPCnumberdigitindent">
    <w:name w:val="DPC number digit indent"/>
    <w:basedOn w:val="Normal"/>
    <w:uiPriority w:val="4"/>
    <w:qFormat/>
    <w:rsid w:val="00051414"/>
    <w:pPr>
      <w:spacing w:after="160" w:line="300" w:lineRule="atLeast"/>
    </w:pPr>
    <w:rPr>
      <w:rFonts w:asciiTheme="minorHAnsi" w:eastAsia="Times" w:hAnsiTheme="minorHAnsi" w:cs="Arial"/>
      <w:color w:val="000000" w:themeColor="text1"/>
      <w:sz w:val="22"/>
    </w:rPr>
  </w:style>
  <w:style w:type="paragraph" w:customStyle="1" w:styleId="DPCtabletext">
    <w:name w:val="DPC table text"/>
    <w:uiPriority w:val="3"/>
    <w:qFormat/>
    <w:rsid w:val="00051414"/>
    <w:pPr>
      <w:spacing w:before="60" w:after="40"/>
    </w:pPr>
    <w:rPr>
      <w:rFonts w:eastAsia="Times New Roman" w:cs="Times New Roman"/>
      <w:color w:val="000000" w:themeColor="text1"/>
      <w:sz w:val="20"/>
      <w:szCs w:val="20"/>
    </w:rPr>
  </w:style>
  <w:style w:type="numbering" w:customStyle="1" w:styleId="ZZNumbersdigit">
    <w:name w:val="ZZ Numbers digit"/>
    <w:basedOn w:val="NoList"/>
    <w:uiPriority w:val="99"/>
    <w:rsid w:val="00051414"/>
    <w:pPr>
      <w:numPr>
        <w:numId w:val="14"/>
      </w:numPr>
    </w:pPr>
  </w:style>
  <w:style w:type="paragraph" w:customStyle="1" w:styleId="DPCbulletafternumbers1">
    <w:name w:val="DPC bullet after numbers 1"/>
    <w:basedOn w:val="Normal"/>
    <w:rsid w:val="00051414"/>
    <w:pPr>
      <w:spacing w:after="160" w:line="300" w:lineRule="atLeast"/>
    </w:pPr>
    <w:rPr>
      <w:rFonts w:asciiTheme="minorHAnsi" w:eastAsia="Times" w:hAnsiTheme="minorHAnsi" w:cs="Arial"/>
      <w:color w:val="000000" w:themeColor="text1"/>
      <w:sz w:val="22"/>
    </w:rPr>
  </w:style>
  <w:style w:type="paragraph" w:customStyle="1" w:styleId="DPCbulletafternumbers2">
    <w:name w:val="DPC bullet after numbers 2"/>
    <w:basedOn w:val="Normal"/>
    <w:rsid w:val="00051414"/>
    <w:pPr>
      <w:spacing w:after="160" w:line="300" w:lineRule="atLeast"/>
    </w:pPr>
    <w:rPr>
      <w:rFonts w:asciiTheme="minorHAnsi" w:eastAsia="Times" w:hAnsiTheme="minorHAnsi" w:cs="Arial"/>
      <w:color w:val="000000" w:themeColor="text1"/>
      <w:sz w:val="22"/>
    </w:rPr>
  </w:style>
  <w:style w:type="character" w:customStyle="1" w:styleId="frag-no">
    <w:name w:val="frag-no"/>
    <w:basedOn w:val="DefaultParagraphFont"/>
    <w:rsid w:val="00051414"/>
  </w:style>
  <w:style w:type="paragraph" w:customStyle="1" w:styleId="VIRTCoverPageHeading">
    <w:name w:val="VIRT Cover Page Heading"/>
    <w:basedOn w:val="Normal"/>
    <w:rsid w:val="00051414"/>
    <w:rPr>
      <w:rFonts w:asciiTheme="minorHAnsi" w:hAnsiTheme="minorHAnsi"/>
      <w:noProof/>
      <w:color w:val="FFFFFF" w:themeColor="background1"/>
      <w:spacing w:val="20"/>
      <w:sz w:val="64"/>
      <w:lang w:val="en-US"/>
    </w:rPr>
  </w:style>
  <w:style w:type="paragraph" w:customStyle="1" w:styleId="TOClevel1">
    <w:name w:val="TOC level 1"/>
    <w:basedOn w:val="TOC1"/>
    <w:link w:val="TOClevel1Char"/>
    <w:qFormat/>
    <w:rsid w:val="00051414"/>
    <w:pPr>
      <w:tabs>
        <w:tab w:val="left" w:pos="440"/>
        <w:tab w:val="right" w:leader="dot" w:pos="8494"/>
      </w:tabs>
      <w:spacing w:before="0" w:after="100" w:line="259" w:lineRule="auto"/>
      <w:jc w:val="left"/>
    </w:pPr>
  </w:style>
  <w:style w:type="character" w:customStyle="1" w:styleId="TOC1Char">
    <w:name w:val="TOC 1 Char"/>
    <w:basedOn w:val="DefaultParagraphFont"/>
    <w:link w:val="TOC1"/>
    <w:uiPriority w:val="39"/>
    <w:rsid w:val="00051414"/>
    <w:rPr>
      <w:rFonts w:ascii="Calibri Light" w:hAnsi="Calibri Light" w:cs="Arial"/>
      <w:b/>
      <w:color w:val="4D4D4D" w:themeColor="accent6"/>
      <w:sz w:val="26"/>
      <w:szCs w:val="20"/>
    </w:rPr>
  </w:style>
  <w:style w:type="character" w:customStyle="1" w:styleId="TOClevel1Char">
    <w:name w:val="TOC level 1 Char"/>
    <w:basedOn w:val="TOC1Char"/>
    <w:link w:val="TOClevel1"/>
    <w:rsid w:val="00051414"/>
    <w:rPr>
      <w:rFonts w:ascii="Calibri Light" w:hAnsi="Calibri Light" w:cs="Arial"/>
      <w:b/>
      <w:color w:val="4D4D4D" w:themeColor="accent6"/>
      <w:sz w:val="26"/>
      <w:szCs w:val="20"/>
    </w:rPr>
  </w:style>
  <w:style w:type="paragraph" w:customStyle="1" w:styleId="Romanbullets">
    <w:name w:val="Roman bullets"/>
    <w:basedOn w:val="VIRTBulletpoints"/>
    <w:link w:val="RomanbulletsChar"/>
    <w:qFormat/>
    <w:rsid w:val="00051414"/>
    <w:pPr>
      <w:spacing w:line="276" w:lineRule="auto"/>
      <w:ind w:left="360" w:hanging="360"/>
      <w:jc w:val="both"/>
    </w:pPr>
  </w:style>
  <w:style w:type="character" w:customStyle="1" w:styleId="RomanbulletsChar">
    <w:name w:val="Roman bullets Char"/>
    <w:basedOn w:val="VIRTBulletpointsChar"/>
    <w:link w:val="Romanbullets"/>
    <w:rsid w:val="00051414"/>
    <w:rPr>
      <w:rFonts w:ascii="Calibri Light" w:hAnsi="Calibri Light" w:cs="Arial"/>
      <w:color w:val="000000" w:themeColor="text1"/>
      <w:sz w:val="26"/>
      <w:szCs w:val="20"/>
    </w:rPr>
  </w:style>
  <w:style w:type="character" w:styleId="Mention">
    <w:name w:val="Mention"/>
    <w:basedOn w:val="DefaultParagraphFont"/>
    <w:uiPriority w:val="99"/>
    <w:unhideWhenUsed/>
    <w:rsid w:val="00051414"/>
    <w:rPr>
      <w:color w:val="2B579A"/>
      <w:shd w:val="clear" w:color="auto" w:fill="E1DFDD"/>
    </w:rPr>
  </w:style>
  <w:style w:type="table" w:customStyle="1" w:styleId="ListTable3-Accent23">
    <w:name w:val="List Table 3 - Accent 23"/>
    <w:basedOn w:val="TableNormal"/>
    <w:next w:val="ListTable3-Accent2"/>
    <w:uiPriority w:val="48"/>
    <w:locked/>
    <w:rsid w:val="00051414"/>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character" w:styleId="PlaceholderText">
    <w:name w:val="Placeholder Text"/>
    <w:basedOn w:val="DefaultParagraphFont"/>
    <w:uiPriority w:val="99"/>
    <w:semiHidden/>
    <w:rsid w:val="00051414"/>
    <w:rPr>
      <w:color w:val="808080"/>
    </w:rPr>
  </w:style>
  <w:style w:type="character" w:customStyle="1" w:styleId="apple-converted-space">
    <w:name w:val="apple-converted-space"/>
    <w:basedOn w:val="DefaultParagraphFont"/>
    <w:rsid w:val="00051414"/>
  </w:style>
  <w:style w:type="character" w:customStyle="1" w:styleId="Hyperlink1">
    <w:name w:val="Hyperlink1"/>
    <w:basedOn w:val="DefaultParagraphFont"/>
    <w:uiPriority w:val="99"/>
    <w:unhideWhenUsed/>
    <w:locked/>
    <w:rsid w:val="00051414"/>
    <w:rPr>
      <w:color w:val="5F5F5F"/>
      <w:u w:val="single"/>
    </w:rPr>
  </w:style>
  <w:style w:type="table" w:customStyle="1" w:styleId="ListTable3-Accent24">
    <w:name w:val="List Table 3 - Accent 24"/>
    <w:basedOn w:val="TableNormal"/>
    <w:next w:val="ListTable3-Accent2"/>
    <w:uiPriority w:val="48"/>
    <w:locked/>
    <w:rsid w:val="00051414"/>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table" w:customStyle="1" w:styleId="ListTable3-Accent211">
    <w:name w:val="List Table 3 - Accent 211"/>
    <w:basedOn w:val="TableNormal"/>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QuoteinBox">
    <w:name w:val="Quote in Box"/>
    <w:basedOn w:val="12BoxText"/>
    <w:link w:val="QuoteinBoxChar"/>
    <w:qFormat/>
    <w:rsid w:val="00320726"/>
  </w:style>
  <w:style w:type="character" w:customStyle="1" w:styleId="QuoteinBoxChar">
    <w:name w:val="Quote in Box Char"/>
    <w:basedOn w:val="07VIRTBreakouttextChar"/>
    <w:link w:val="QuoteinBox"/>
    <w:rsid w:val="00320726"/>
    <w:rPr>
      <w:rFonts w:ascii="Calibri Light" w:hAnsi="Calibri Light" w:cs="Times New Roman (Body CS)"/>
      <w:i w:val="0"/>
      <w:color w:val="0E7650"/>
      <w:spacing w:val="-6"/>
      <w:sz w:val="26"/>
    </w:rPr>
  </w:style>
  <w:style w:type="table" w:customStyle="1" w:styleId="ListTable3-Accent212">
    <w:name w:val="List Table 3 - Accent 212"/>
    <w:basedOn w:val="TableNormal"/>
    <w:next w:val="ListTable3-Accent2"/>
    <w:uiPriority w:val="48"/>
    <w:rsid w:val="00051414"/>
    <w:pPr>
      <w:spacing w:after="0"/>
    </w:pPr>
    <w:rPr>
      <w:rFonts w:ascii="Calibri Light" w:eastAsia="Rockwell" w:hAnsi="Calibri Light" w:cs="Times New Roman"/>
      <w:color w:val="4D4D4D"/>
    </w:rPr>
    <w:tblPr>
      <w:tblStyleRowBandSize w:val="1"/>
      <w:tblStyleColBandSize w:val="1"/>
      <w:tblInd w:w="0" w:type="nil"/>
      <w:tblBorders>
        <w:top w:val="single" w:sz="4" w:space="0" w:color="148A5D"/>
        <w:bottom w:val="single" w:sz="4" w:space="0" w:color="148A5D"/>
      </w:tblBorders>
    </w:tblPr>
    <w:tblStylePr w:type="firstRow">
      <w:pPr>
        <w:jc w:val="left"/>
      </w:pPr>
      <w:rPr>
        <w:rFonts w:ascii="Calibri Light" w:hAnsi="Calibri Light" w:cs="Calibri Light" w:hint="default"/>
        <w:b/>
        <w:bCs/>
        <w:color w:val="FFFFFF"/>
        <w:sz w:val="22"/>
        <w:szCs w:val="22"/>
      </w:rPr>
      <w:tblPr/>
      <w:tcPr>
        <w:tcBorders>
          <w:top w:val="nil"/>
          <w:left w:val="nil"/>
          <w:bottom w:val="nil"/>
          <w:right w:val="nil"/>
          <w:insideH w:val="single" w:sz="4" w:space="0" w:color="148A5D"/>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TableGrid1">
    <w:name w:val="Table Grid1"/>
    <w:basedOn w:val="TableNormal"/>
    <w:next w:val="TableGrid"/>
    <w:uiPriority w:val="39"/>
    <w:locked/>
    <w:rsid w:val="000514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25">
    <w:name w:val="List Table 3 - Accent 25"/>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3">
    <w:name w:val="List Table 3 - Accent 213"/>
    <w:basedOn w:val="TableNormal"/>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numbering" w:customStyle="1" w:styleId="ZZNumbersdigit1">
    <w:name w:val="ZZ Numbers digit1"/>
    <w:basedOn w:val="NoList"/>
    <w:uiPriority w:val="99"/>
    <w:rsid w:val="00051414"/>
    <w:pPr>
      <w:numPr>
        <w:numId w:val="16"/>
      </w:numPr>
    </w:pPr>
  </w:style>
  <w:style w:type="table" w:customStyle="1" w:styleId="Glossary1">
    <w:name w:val="Glossary1"/>
    <w:basedOn w:val="TableNormal"/>
    <w:uiPriority w:val="99"/>
    <w:rsid w:val="00051414"/>
    <w:pPr>
      <w:spacing w:after="0"/>
    </w:pPr>
    <w:tblPr>
      <w:tblBorders>
        <w:top w:val="single" w:sz="4" w:space="0" w:color="148A5D"/>
        <w:bottom w:val="single" w:sz="4" w:space="0" w:color="148A5D"/>
        <w:insideH w:val="single" w:sz="4" w:space="0" w:color="148A5D"/>
      </w:tblBorders>
    </w:tblPr>
    <w:tblStylePr w:type="firstRow">
      <w:rPr>
        <w:b/>
        <w:color w:val="FFFFFF"/>
      </w:rPr>
      <w:tblPr/>
      <w:tcPr>
        <w:shd w:val="clear" w:color="auto" w:fill="148A5D"/>
      </w:tcPr>
    </w:tblStylePr>
  </w:style>
  <w:style w:type="table" w:customStyle="1" w:styleId="ListTable3-Accent221">
    <w:name w:val="List Table 3 - Accent 221"/>
    <w:basedOn w:val="TableNormal"/>
    <w:next w:val="ListTable3-Accent2"/>
    <w:uiPriority w:val="48"/>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31">
    <w:name w:val="List Table 3 - Accent 231"/>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41">
    <w:name w:val="List Table 3 - Accent 241"/>
    <w:basedOn w:val="TableNormal"/>
    <w:next w:val="ListTable3-Accent2"/>
    <w:uiPriority w:val="48"/>
    <w:locked/>
    <w:rsid w:val="0005141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Instrumenttableheading">
    <w:name w:val="Instrument table heading"/>
    <w:basedOn w:val="Tableheading"/>
    <w:link w:val="InstrumenttableheadingChar"/>
    <w:qFormat/>
    <w:rsid w:val="00051414"/>
    <w:pPr>
      <w:ind w:left="907" w:hanging="907"/>
    </w:pPr>
    <w:rPr>
      <w:color w:val="148A5D" w:themeColor="accent2"/>
    </w:rPr>
  </w:style>
  <w:style w:type="character" w:customStyle="1" w:styleId="InstrumenttableheadingChar">
    <w:name w:val="Instrument table heading Char"/>
    <w:basedOn w:val="TableheadingChar"/>
    <w:link w:val="Instrumenttableheading"/>
    <w:rsid w:val="00051414"/>
    <w:rPr>
      <w:rFonts w:ascii="Calibri Light" w:hAnsi="Calibri Light" w:cs="Arial"/>
      <w:b/>
      <w:color w:val="148A5D" w:themeColor="accent2"/>
      <w:sz w:val="24"/>
    </w:rPr>
  </w:style>
  <w:style w:type="paragraph" w:customStyle="1" w:styleId="12BoxText">
    <w:name w:val="12. Box Text"/>
    <w:basedOn w:val="Tabletext"/>
    <w:link w:val="12BoxTextChar"/>
    <w:qFormat/>
    <w:rsid w:val="00B52B64"/>
    <w:pPr>
      <w:spacing w:before="120"/>
    </w:pPr>
    <w:rPr>
      <w:color w:val="auto"/>
    </w:rPr>
  </w:style>
  <w:style w:type="paragraph" w:customStyle="1" w:styleId="13Boxbullets">
    <w:name w:val="13. Box bullets"/>
    <w:basedOn w:val="Bulletsinatable"/>
    <w:link w:val="13BoxbulletsChar"/>
    <w:qFormat/>
    <w:rsid w:val="00976D86"/>
    <w:pPr>
      <w:numPr>
        <w:numId w:val="0"/>
      </w:numPr>
      <w:ind w:left="502" w:hanging="360"/>
    </w:pPr>
  </w:style>
  <w:style w:type="character" w:customStyle="1" w:styleId="12BoxTextChar">
    <w:name w:val="12. Box Text Char"/>
    <w:basedOn w:val="TabletextChar"/>
    <w:link w:val="12BoxText"/>
    <w:rsid w:val="00B52B64"/>
    <w:rPr>
      <w:rFonts w:ascii="Calibri Light" w:hAnsi="Calibri Light"/>
      <w:color w:val="000000" w:themeColor="text1"/>
    </w:rPr>
  </w:style>
  <w:style w:type="character" w:customStyle="1" w:styleId="13BoxbulletsChar">
    <w:name w:val="13. Box bullets Char"/>
    <w:basedOn w:val="11BulletsinatableChar"/>
    <w:link w:val="13Boxbullets"/>
    <w:rsid w:val="00976D86"/>
    <w:rPr>
      <w:rFonts w:ascii="Calibri Light" w:hAnsi="Calibri Light" w:cs="Arial"/>
      <w:bCs/>
      <w:color w:val="000000" w:themeColor="text1"/>
      <w:szCs w:val="20"/>
    </w:rPr>
  </w:style>
  <w:style w:type="table" w:customStyle="1" w:styleId="ListTable3-Accent26">
    <w:name w:val="List Table 3 - Accent 26"/>
    <w:basedOn w:val="TableNormal"/>
    <w:next w:val="ListTable3-Accent2"/>
    <w:uiPriority w:val="48"/>
    <w:rsid w:val="000C52C1"/>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7">
    <w:name w:val="List Table 3 - Accent 27"/>
    <w:basedOn w:val="TableNormal"/>
    <w:next w:val="ListTable3-Accent2"/>
    <w:uiPriority w:val="48"/>
    <w:rsid w:val="00303684"/>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Instrumentclauses">
    <w:name w:val="Instrument clauses"/>
    <w:basedOn w:val="Instrumenttableofcontents"/>
    <w:qFormat/>
    <w:rsid w:val="00CA273E"/>
    <w:pPr>
      <w:ind w:left="907" w:hanging="547"/>
    </w:pPr>
  </w:style>
  <w:style w:type="paragraph" w:customStyle="1" w:styleId="10Tabletext">
    <w:name w:val="10. Table text"/>
    <w:link w:val="10TabletextChar"/>
    <w:qFormat/>
    <w:locked/>
    <w:rsid w:val="00A27D4B"/>
    <w:pPr>
      <w:spacing w:after="0"/>
    </w:pPr>
    <w:rPr>
      <w:rFonts w:ascii="Calibri Light" w:hAnsi="Calibri Light"/>
      <w:color w:val="000000" w:themeColor="text1"/>
    </w:rPr>
  </w:style>
  <w:style w:type="character" w:customStyle="1" w:styleId="10TabletextChar">
    <w:name w:val="10. Table text Char"/>
    <w:basedOn w:val="DefaultParagraphFont"/>
    <w:link w:val="10Tabletext"/>
    <w:rsid w:val="00A27D4B"/>
    <w:rPr>
      <w:rFonts w:ascii="Calibri Light" w:hAnsi="Calibri Light"/>
      <w:color w:val="000000" w:themeColor="text1"/>
    </w:rPr>
  </w:style>
  <w:style w:type="paragraph" w:customStyle="1" w:styleId="01Chapterheading">
    <w:name w:val="01. Chapter heading"/>
    <w:link w:val="01ChapterheadingChar"/>
    <w:qFormat/>
    <w:rsid w:val="00C65816"/>
    <w:pPr>
      <w:keepNext/>
      <w:spacing w:before="240" w:after="240"/>
    </w:pPr>
    <w:rPr>
      <w:rFonts w:ascii="Rockwell" w:hAnsi="Rockwell" w:cs="Arial"/>
      <w:color w:val="26664E" w:themeColor="accent1"/>
      <w:sz w:val="72"/>
      <w:szCs w:val="20"/>
    </w:rPr>
  </w:style>
  <w:style w:type="character" w:customStyle="1" w:styleId="01ChapterheadingChar">
    <w:name w:val="01. Chapter heading Char"/>
    <w:basedOn w:val="DefaultParagraphFont"/>
    <w:link w:val="01Chapterheading"/>
    <w:rsid w:val="00673EF5"/>
    <w:rPr>
      <w:rFonts w:ascii="Rockwell" w:hAnsi="Rockwell" w:cs="Arial"/>
      <w:color w:val="26664E" w:themeColor="accent1"/>
      <w:sz w:val="72"/>
      <w:szCs w:val="20"/>
    </w:rPr>
  </w:style>
  <w:style w:type="paragraph" w:customStyle="1" w:styleId="06VIRTBulletpoints">
    <w:name w:val="06. VIRT Bullet points"/>
    <w:basedOn w:val="VIRTBulletpoints"/>
    <w:link w:val="06VIRTBulletpointsChar"/>
    <w:qFormat/>
    <w:locked/>
    <w:rsid w:val="00967D1A"/>
    <w:pPr>
      <w:numPr>
        <w:numId w:val="16"/>
      </w:numPr>
    </w:pPr>
    <w:rPr>
      <w:rFonts w:ascii="Calibri" w:hAnsi="Calibri"/>
      <w:color w:val="auto"/>
    </w:rPr>
  </w:style>
  <w:style w:type="character" w:customStyle="1" w:styleId="06VIRTBulletpointsChar">
    <w:name w:val="06. VIRT Bullet points Char"/>
    <w:basedOn w:val="DefaultParagraphFont"/>
    <w:link w:val="06VIRTBulletpoints"/>
    <w:locked/>
    <w:rsid w:val="00967D1A"/>
    <w:rPr>
      <w:rFonts w:ascii="Calibri" w:hAnsi="Calibri" w:cs="Arial"/>
      <w:sz w:val="26"/>
      <w:szCs w:val="20"/>
    </w:rPr>
  </w:style>
  <w:style w:type="paragraph" w:customStyle="1" w:styleId="Bulletsinatable">
    <w:name w:val="Bullets in a table"/>
    <w:link w:val="BulletsinatableChar"/>
    <w:qFormat/>
    <w:locked/>
    <w:rsid w:val="00976D86"/>
    <w:pPr>
      <w:numPr>
        <w:numId w:val="1"/>
      </w:numPr>
      <w:spacing w:after="0"/>
    </w:pPr>
    <w:rPr>
      <w:rFonts w:ascii="Calibri Light" w:hAnsi="Calibri Light" w:cs="Arial"/>
      <w:bCs/>
      <w:color w:val="000000" w:themeColor="text1"/>
      <w:szCs w:val="20"/>
    </w:rPr>
  </w:style>
  <w:style w:type="character" w:customStyle="1" w:styleId="BulletsinatableChar">
    <w:name w:val="Bullets in a table Char"/>
    <w:basedOn w:val="DefaultParagraphFont"/>
    <w:link w:val="Bulletsinatable"/>
    <w:rsid w:val="00976D86"/>
    <w:rPr>
      <w:rFonts w:ascii="Calibri Light" w:hAnsi="Calibri Light" w:cs="Arial"/>
      <w:bCs/>
      <w:color w:val="000000" w:themeColor="text1"/>
      <w:szCs w:val="20"/>
    </w:rPr>
  </w:style>
  <w:style w:type="paragraph" w:customStyle="1" w:styleId="Tablerowcolumnheading">
    <w:name w:val="Table row/column heading"/>
    <w:qFormat/>
    <w:rsid w:val="00A90175"/>
    <w:pPr>
      <w:keepNext/>
      <w:spacing w:before="60" w:after="60"/>
    </w:pPr>
    <w:rPr>
      <w:rFonts w:ascii="Calibri Light" w:hAnsi="Calibri Light"/>
      <w:b/>
      <w:color w:val="FFFFFF"/>
    </w:rPr>
  </w:style>
  <w:style w:type="paragraph" w:customStyle="1" w:styleId="Sub-parabullets">
    <w:name w:val="Sub-para bullets"/>
    <w:link w:val="Sub-parabulletsChar"/>
    <w:rsid w:val="00A371E4"/>
    <w:pPr>
      <w:numPr>
        <w:numId w:val="12"/>
      </w:numPr>
      <w:tabs>
        <w:tab w:val="num" w:pos="397"/>
      </w:tabs>
      <w:spacing w:after="120" w:line="276" w:lineRule="auto"/>
      <w:ind w:left="782" w:hanging="357"/>
    </w:pPr>
    <w:rPr>
      <w:rFonts w:ascii="Calibri Light" w:hAnsi="Calibri Light" w:cs="Arial"/>
      <w:sz w:val="26"/>
      <w:szCs w:val="20"/>
    </w:rPr>
  </w:style>
  <w:style w:type="character" w:customStyle="1" w:styleId="Sub-parabulletsChar">
    <w:name w:val="Sub-para bullets Char"/>
    <w:basedOn w:val="DefaultParagraphFont"/>
    <w:link w:val="Sub-parabullets"/>
    <w:rsid w:val="00A371E4"/>
    <w:rPr>
      <w:rFonts w:ascii="Calibri Light" w:hAnsi="Calibri Light" w:cs="Arial"/>
      <w:sz w:val="26"/>
      <w:szCs w:val="20"/>
    </w:rPr>
  </w:style>
  <w:style w:type="table" w:styleId="ListTable6Colorful-Accent2">
    <w:name w:val="List Table 6 Colorful Accent 2"/>
    <w:basedOn w:val="TableNormal"/>
    <w:uiPriority w:val="51"/>
    <w:rsid w:val="00D0414A"/>
    <w:pPr>
      <w:spacing w:after="0"/>
    </w:pPr>
    <w:rPr>
      <w:color w:val="0F6745" w:themeColor="accent2" w:themeShade="BF"/>
    </w:rPr>
    <w:tblPr>
      <w:tblStyleRowBandSize w:val="1"/>
      <w:tblStyleColBandSize w:val="1"/>
      <w:tblBorders>
        <w:top w:val="single" w:sz="4" w:space="0" w:color="148A5D" w:themeColor="accent2"/>
        <w:bottom w:val="single" w:sz="4" w:space="0" w:color="148A5D" w:themeColor="accent2"/>
      </w:tblBorders>
    </w:tblPr>
    <w:tblStylePr w:type="firstRow">
      <w:rPr>
        <w:b/>
        <w:bCs/>
      </w:rPr>
      <w:tblPr/>
      <w:tcPr>
        <w:tcBorders>
          <w:bottom w:val="single" w:sz="4" w:space="0" w:color="148A5D" w:themeColor="accent2"/>
        </w:tcBorders>
      </w:tcPr>
    </w:tblStylePr>
    <w:tblStylePr w:type="lastRow">
      <w:rPr>
        <w:b/>
        <w:bCs/>
      </w:rPr>
      <w:tblPr/>
      <w:tcPr>
        <w:tcBorders>
          <w:top w:val="double" w:sz="4" w:space="0" w:color="148A5D" w:themeColor="accent2"/>
        </w:tcBorders>
      </w:tcPr>
    </w:tblStylePr>
    <w:tblStylePr w:type="firstCol">
      <w:rPr>
        <w:b/>
        <w:bCs/>
      </w:rPr>
    </w:tblStylePr>
    <w:tblStylePr w:type="lastCol">
      <w:rPr>
        <w:b/>
        <w:bCs/>
      </w:rPr>
    </w:tblStylePr>
    <w:tblStylePr w:type="band1Vert">
      <w:tblPr/>
      <w:tcPr>
        <w:shd w:val="clear" w:color="auto" w:fill="C1F6E1" w:themeFill="accent2" w:themeFillTint="33"/>
      </w:tcPr>
    </w:tblStylePr>
    <w:tblStylePr w:type="band1Horz">
      <w:tblPr/>
      <w:tcPr>
        <w:shd w:val="clear" w:color="auto" w:fill="C1F6E1"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6691">
      <w:bodyDiv w:val="1"/>
      <w:marLeft w:val="0"/>
      <w:marRight w:val="0"/>
      <w:marTop w:val="0"/>
      <w:marBottom w:val="0"/>
      <w:divBdr>
        <w:top w:val="none" w:sz="0" w:space="0" w:color="auto"/>
        <w:left w:val="none" w:sz="0" w:space="0" w:color="auto"/>
        <w:bottom w:val="none" w:sz="0" w:space="0" w:color="auto"/>
        <w:right w:val="none" w:sz="0" w:space="0" w:color="auto"/>
      </w:divBdr>
    </w:div>
    <w:div w:id="18507038">
      <w:bodyDiv w:val="1"/>
      <w:marLeft w:val="0"/>
      <w:marRight w:val="0"/>
      <w:marTop w:val="0"/>
      <w:marBottom w:val="0"/>
      <w:divBdr>
        <w:top w:val="none" w:sz="0" w:space="0" w:color="auto"/>
        <w:left w:val="none" w:sz="0" w:space="0" w:color="auto"/>
        <w:bottom w:val="none" w:sz="0" w:space="0" w:color="auto"/>
        <w:right w:val="none" w:sz="0" w:space="0" w:color="auto"/>
      </w:divBdr>
    </w:div>
    <w:div w:id="26763769">
      <w:bodyDiv w:val="1"/>
      <w:marLeft w:val="0"/>
      <w:marRight w:val="0"/>
      <w:marTop w:val="0"/>
      <w:marBottom w:val="0"/>
      <w:divBdr>
        <w:top w:val="none" w:sz="0" w:space="0" w:color="auto"/>
        <w:left w:val="none" w:sz="0" w:space="0" w:color="auto"/>
        <w:bottom w:val="none" w:sz="0" w:space="0" w:color="auto"/>
        <w:right w:val="none" w:sz="0" w:space="0" w:color="auto"/>
      </w:divBdr>
    </w:div>
    <w:div w:id="55401741">
      <w:bodyDiv w:val="1"/>
      <w:marLeft w:val="0"/>
      <w:marRight w:val="0"/>
      <w:marTop w:val="0"/>
      <w:marBottom w:val="0"/>
      <w:divBdr>
        <w:top w:val="none" w:sz="0" w:space="0" w:color="auto"/>
        <w:left w:val="none" w:sz="0" w:space="0" w:color="auto"/>
        <w:bottom w:val="none" w:sz="0" w:space="0" w:color="auto"/>
        <w:right w:val="none" w:sz="0" w:space="0" w:color="auto"/>
      </w:divBdr>
    </w:div>
    <w:div w:id="74472166">
      <w:bodyDiv w:val="1"/>
      <w:marLeft w:val="0"/>
      <w:marRight w:val="0"/>
      <w:marTop w:val="0"/>
      <w:marBottom w:val="0"/>
      <w:divBdr>
        <w:top w:val="none" w:sz="0" w:space="0" w:color="auto"/>
        <w:left w:val="none" w:sz="0" w:space="0" w:color="auto"/>
        <w:bottom w:val="none" w:sz="0" w:space="0" w:color="auto"/>
        <w:right w:val="none" w:sz="0" w:space="0" w:color="auto"/>
      </w:divBdr>
    </w:div>
    <w:div w:id="89084316">
      <w:bodyDiv w:val="1"/>
      <w:marLeft w:val="0"/>
      <w:marRight w:val="0"/>
      <w:marTop w:val="0"/>
      <w:marBottom w:val="0"/>
      <w:divBdr>
        <w:top w:val="none" w:sz="0" w:space="0" w:color="auto"/>
        <w:left w:val="none" w:sz="0" w:space="0" w:color="auto"/>
        <w:bottom w:val="none" w:sz="0" w:space="0" w:color="auto"/>
        <w:right w:val="none" w:sz="0" w:space="0" w:color="auto"/>
      </w:divBdr>
    </w:div>
    <w:div w:id="91165822">
      <w:bodyDiv w:val="1"/>
      <w:marLeft w:val="0"/>
      <w:marRight w:val="0"/>
      <w:marTop w:val="0"/>
      <w:marBottom w:val="0"/>
      <w:divBdr>
        <w:top w:val="none" w:sz="0" w:space="0" w:color="auto"/>
        <w:left w:val="none" w:sz="0" w:space="0" w:color="auto"/>
        <w:bottom w:val="none" w:sz="0" w:space="0" w:color="auto"/>
        <w:right w:val="none" w:sz="0" w:space="0" w:color="auto"/>
      </w:divBdr>
    </w:div>
    <w:div w:id="95904215">
      <w:bodyDiv w:val="1"/>
      <w:marLeft w:val="0"/>
      <w:marRight w:val="0"/>
      <w:marTop w:val="0"/>
      <w:marBottom w:val="0"/>
      <w:divBdr>
        <w:top w:val="none" w:sz="0" w:space="0" w:color="auto"/>
        <w:left w:val="none" w:sz="0" w:space="0" w:color="auto"/>
        <w:bottom w:val="none" w:sz="0" w:space="0" w:color="auto"/>
        <w:right w:val="none" w:sz="0" w:space="0" w:color="auto"/>
      </w:divBdr>
    </w:div>
    <w:div w:id="98179496">
      <w:bodyDiv w:val="1"/>
      <w:marLeft w:val="0"/>
      <w:marRight w:val="0"/>
      <w:marTop w:val="0"/>
      <w:marBottom w:val="0"/>
      <w:divBdr>
        <w:top w:val="none" w:sz="0" w:space="0" w:color="auto"/>
        <w:left w:val="none" w:sz="0" w:space="0" w:color="auto"/>
        <w:bottom w:val="none" w:sz="0" w:space="0" w:color="auto"/>
        <w:right w:val="none" w:sz="0" w:space="0" w:color="auto"/>
      </w:divBdr>
    </w:div>
    <w:div w:id="108359864">
      <w:bodyDiv w:val="1"/>
      <w:marLeft w:val="0"/>
      <w:marRight w:val="0"/>
      <w:marTop w:val="0"/>
      <w:marBottom w:val="0"/>
      <w:divBdr>
        <w:top w:val="none" w:sz="0" w:space="0" w:color="auto"/>
        <w:left w:val="none" w:sz="0" w:space="0" w:color="auto"/>
        <w:bottom w:val="none" w:sz="0" w:space="0" w:color="auto"/>
        <w:right w:val="none" w:sz="0" w:space="0" w:color="auto"/>
      </w:divBdr>
      <w:divsChild>
        <w:div w:id="595014610">
          <w:marLeft w:val="547"/>
          <w:marRight w:val="0"/>
          <w:marTop w:val="0"/>
          <w:marBottom w:val="0"/>
          <w:divBdr>
            <w:top w:val="none" w:sz="0" w:space="0" w:color="auto"/>
            <w:left w:val="none" w:sz="0" w:space="0" w:color="auto"/>
            <w:bottom w:val="none" w:sz="0" w:space="0" w:color="auto"/>
            <w:right w:val="none" w:sz="0" w:space="0" w:color="auto"/>
          </w:divBdr>
        </w:div>
        <w:div w:id="2093701646">
          <w:marLeft w:val="547"/>
          <w:marRight w:val="0"/>
          <w:marTop w:val="0"/>
          <w:marBottom w:val="0"/>
          <w:divBdr>
            <w:top w:val="none" w:sz="0" w:space="0" w:color="auto"/>
            <w:left w:val="none" w:sz="0" w:space="0" w:color="auto"/>
            <w:bottom w:val="none" w:sz="0" w:space="0" w:color="auto"/>
            <w:right w:val="none" w:sz="0" w:space="0" w:color="auto"/>
          </w:divBdr>
        </w:div>
      </w:divsChild>
    </w:div>
    <w:div w:id="118378000">
      <w:bodyDiv w:val="1"/>
      <w:marLeft w:val="0"/>
      <w:marRight w:val="0"/>
      <w:marTop w:val="0"/>
      <w:marBottom w:val="0"/>
      <w:divBdr>
        <w:top w:val="none" w:sz="0" w:space="0" w:color="auto"/>
        <w:left w:val="none" w:sz="0" w:space="0" w:color="auto"/>
        <w:bottom w:val="none" w:sz="0" w:space="0" w:color="auto"/>
        <w:right w:val="none" w:sz="0" w:space="0" w:color="auto"/>
      </w:divBdr>
    </w:div>
    <w:div w:id="124859985">
      <w:bodyDiv w:val="1"/>
      <w:marLeft w:val="0"/>
      <w:marRight w:val="0"/>
      <w:marTop w:val="0"/>
      <w:marBottom w:val="0"/>
      <w:divBdr>
        <w:top w:val="none" w:sz="0" w:space="0" w:color="auto"/>
        <w:left w:val="none" w:sz="0" w:space="0" w:color="auto"/>
        <w:bottom w:val="none" w:sz="0" w:space="0" w:color="auto"/>
        <w:right w:val="none" w:sz="0" w:space="0" w:color="auto"/>
      </w:divBdr>
      <w:divsChild>
        <w:div w:id="1298995288">
          <w:marLeft w:val="0"/>
          <w:marRight w:val="0"/>
          <w:marTop w:val="0"/>
          <w:marBottom w:val="0"/>
          <w:divBdr>
            <w:top w:val="none" w:sz="0" w:space="0" w:color="auto"/>
            <w:left w:val="none" w:sz="0" w:space="0" w:color="auto"/>
            <w:bottom w:val="none" w:sz="0" w:space="0" w:color="auto"/>
            <w:right w:val="none" w:sz="0" w:space="0" w:color="auto"/>
          </w:divBdr>
        </w:div>
      </w:divsChild>
    </w:div>
    <w:div w:id="162742493">
      <w:bodyDiv w:val="1"/>
      <w:marLeft w:val="0"/>
      <w:marRight w:val="0"/>
      <w:marTop w:val="0"/>
      <w:marBottom w:val="0"/>
      <w:divBdr>
        <w:top w:val="none" w:sz="0" w:space="0" w:color="auto"/>
        <w:left w:val="none" w:sz="0" w:space="0" w:color="auto"/>
        <w:bottom w:val="none" w:sz="0" w:space="0" w:color="auto"/>
        <w:right w:val="none" w:sz="0" w:space="0" w:color="auto"/>
      </w:divBdr>
    </w:div>
    <w:div w:id="185411904">
      <w:bodyDiv w:val="1"/>
      <w:marLeft w:val="0"/>
      <w:marRight w:val="0"/>
      <w:marTop w:val="0"/>
      <w:marBottom w:val="0"/>
      <w:divBdr>
        <w:top w:val="none" w:sz="0" w:space="0" w:color="auto"/>
        <w:left w:val="none" w:sz="0" w:space="0" w:color="auto"/>
        <w:bottom w:val="none" w:sz="0" w:space="0" w:color="auto"/>
        <w:right w:val="none" w:sz="0" w:space="0" w:color="auto"/>
      </w:divBdr>
    </w:div>
    <w:div w:id="205340208">
      <w:bodyDiv w:val="1"/>
      <w:marLeft w:val="0"/>
      <w:marRight w:val="0"/>
      <w:marTop w:val="0"/>
      <w:marBottom w:val="0"/>
      <w:divBdr>
        <w:top w:val="none" w:sz="0" w:space="0" w:color="auto"/>
        <w:left w:val="none" w:sz="0" w:space="0" w:color="auto"/>
        <w:bottom w:val="none" w:sz="0" w:space="0" w:color="auto"/>
        <w:right w:val="none" w:sz="0" w:space="0" w:color="auto"/>
      </w:divBdr>
    </w:div>
    <w:div w:id="207886144">
      <w:bodyDiv w:val="1"/>
      <w:marLeft w:val="0"/>
      <w:marRight w:val="0"/>
      <w:marTop w:val="0"/>
      <w:marBottom w:val="0"/>
      <w:divBdr>
        <w:top w:val="none" w:sz="0" w:space="0" w:color="auto"/>
        <w:left w:val="none" w:sz="0" w:space="0" w:color="auto"/>
        <w:bottom w:val="none" w:sz="0" w:space="0" w:color="auto"/>
        <w:right w:val="none" w:sz="0" w:space="0" w:color="auto"/>
      </w:divBdr>
    </w:div>
    <w:div w:id="242956654">
      <w:bodyDiv w:val="1"/>
      <w:marLeft w:val="0"/>
      <w:marRight w:val="0"/>
      <w:marTop w:val="0"/>
      <w:marBottom w:val="0"/>
      <w:divBdr>
        <w:top w:val="none" w:sz="0" w:space="0" w:color="auto"/>
        <w:left w:val="none" w:sz="0" w:space="0" w:color="auto"/>
        <w:bottom w:val="none" w:sz="0" w:space="0" w:color="auto"/>
        <w:right w:val="none" w:sz="0" w:space="0" w:color="auto"/>
      </w:divBdr>
    </w:div>
    <w:div w:id="255285834">
      <w:bodyDiv w:val="1"/>
      <w:marLeft w:val="0"/>
      <w:marRight w:val="0"/>
      <w:marTop w:val="0"/>
      <w:marBottom w:val="0"/>
      <w:divBdr>
        <w:top w:val="none" w:sz="0" w:space="0" w:color="auto"/>
        <w:left w:val="none" w:sz="0" w:space="0" w:color="auto"/>
        <w:bottom w:val="none" w:sz="0" w:space="0" w:color="auto"/>
        <w:right w:val="none" w:sz="0" w:space="0" w:color="auto"/>
      </w:divBdr>
    </w:div>
    <w:div w:id="267397135">
      <w:bodyDiv w:val="1"/>
      <w:marLeft w:val="0"/>
      <w:marRight w:val="0"/>
      <w:marTop w:val="0"/>
      <w:marBottom w:val="0"/>
      <w:divBdr>
        <w:top w:val="none" w:sz="0" w:space="0" w:color="auto"/>
        <w:left w:val="none" w:sz="0" w:space="0" w:color="auto"/>
        <w:bottom w:val="none" w:sz="0" w:space="0" w:color="auto"/>
        <w:right w:val="none" w:sz="0" w:space="0" w:color="auto"/>
      </w:divBdr>
    </w:div>
    <w:div w:id="270430688">
      <w:bodyDiv w:val="1"/>
      <w:marLeft w:val="0"/>
      <w:marRight w:val="0"/>
      <w:marTop w:val="0"/>
      <w:marBottom w:val="0"/>
      <w:divBdr>
        <w:top w:val="none" w:sz="0" w:space="0" w:color="auto"/>
        <w:left w:val="none" w:sz="0" w:space="0" w:color="auto"/>
        <w:bottom w:val="none" w:sz="0" w:space="0" w:color="auto"/>
        <w:right w:val="none" w:sz="0" w:space="0" w:color="auto"/>
      </w:divBdr>
    </w:div>
    <w:div w:id="275646467">
      <w:bodyDiv w:val="1"/>
      <w:marLeft w:val="0"/>
      <w:marRight w:val="0"/>
      <w:marTop w:val="0"/>
      <w:marBottom w:val="0"/>
      <w:divBdr>
        <w:top w:val="none" w:sz="0" w:space="0" w:color="auto"/>
        <w:left w:val="none" w:sz="0" w:space="0" w:color="auto"/>
        <w:bottom w:val="none" w:sz="0" w:space="0" w:color="auto"/>
        <w:right w:val="none" w:sz="0" w:space="0" w:color="auto"/>
      </w:divBdr>
    </w:div>
    <w:div w:id="289827213">
      <w:bodyDiv w:val="1"/>
      <w:marLeft w:val="0"/>
      <w:marRight w:val="0"/>
      <w:marTop w:val="0"/>
      <w:marBottom w:val="0"/>
      <w:divBdr>
        <w:top w:val="none" w:sz="0" w:space="0" w:color="auto"/>
        <w:left w:val="none" w:sz="0" w:space="0" w:color="auto"/>
        <w:bottom w:val="none" w:sz="0" w:space="0" w:color="auto"/>
        <w:right w:val="none" w:sz="0" w:space="0" w:color="auto"/>
      </w:divBdr>
    </w:div>
    <w:div w:id="324285993">
      <w:bodyDiv w:val="1"/>
      <w:marLeft w:val="0"/>
      <w:marRight w:val="0"/>
      <w:marTop w:val="0"/>
      <w:marBottom w:val="0"/>
      <w:divBdr>
        <w:top w:val="none" w:sz="0" w:space="0" w:color="auto"/>
        <w:left w:val="none" w:sz="0" w:space="0" w:color="auto"/>
        <w:bottom w:val="none" w:sz="0" w:space="0" w:color="auto"/>
        <w:right w:val="none" w:sz="0" w:space="0" w:color="auto"/>
      </w:divBdr>
    </w:div>
    <w:div w:id="327638454">
      <w:bodyDiv w:val="1"/>
      <w:marLeft w:val="0"/>
      <w:marRight w:val="0"/>
      <w:marTop w:val="0"/>
      <w:marBottom w:val="0"/>
      <w:divBdr>
        <w:top w:val="none" w:sz="0" w:space="0" w:color="auto"/>
        <w:left w:val="none" w:sz="0" w:space="0" w:color="auto"/>
        <w:bottom w:val="none" w:sz="0" w:space="0" w:color="auto"/>
        <w:right w:val="none" w:sz="0" w:space="0" w:color="auto"/>
      </w:divBdr>
    </w:div>
    <w:div w:id="354692457">
      <w:bodyDiv w:val="1"/>
      <w:marLeft w:val="0"/>
      <w:marRight w:val="0"/>
      <w:marTop w:val="0"/>
      <w:marBottom w:val="0"/>
      <w:divBdr>
        <w:top w:val="none" w:sz="0" w:space="0" w:color="auto"/>
        <w:left w:val="none" w:sz="0" w:space="0" w:color="auto"/>
        <w:bottom w:val="none" w:sz="0" w:space="0" w:color="auto"/>
        <w:right w:val="none" w:sz="0" w:space="0" w:color="auto"/>
      </w:divBdr>
    </w:div>
    <w:div w:id="356079267">
      <w:bodyDiv w:val="1"/>
      <w:marLeft w:val="0"/>
      <w:marRight w:val="0"/>
      <w:marTop w:val="0"/>
      <w:marBottom w:val="0"/>
      <w:divBdr>
        <w:top w:val="none" w:sz="0" w:space="0" w:color="auto"/>
        <w:left w:val="none" w:sz="0" w:space="0" w:color="auto"/>
        <w:bottom w:val="none" w:sz="0" w:space="0" w:color="auto"/>
        <w:right w:val="none" w:sz="0" w:space="0" w:color="auto"/>
      </w:divBdr>
    </w:div>
    <w:div w:id="360664082">
      <w:bodyDiv w:val="1"/>
      <w:marLeft w:val="0"/>
      <w:marRight w:val="0"/>
      <w:marTop w:val="0"/>
      <w:marBottom w:val="0"/>
      <w:divBdr>
        <w:top w:val="none" w:sz="0" w:space="0" w:color="auto"/>
        <w:left w:val="none" w:sz="0" w:space="0" w:color="auto"/>
        <w:bottom w:val="none" w:sz="0" w:space="0" w:color="auto"/>
        <w:right w:val="none" w:sz="0" w:space="0" w:color="auto"/>
      </w:divBdr>
      <w:divsChild>
        <w:div w:id="297999162">
          <w:marLeft w:val="547"/>
          <w:marRight w:val="0"/>
          <w:marTop w:val="120"/>
          <w:marBottom w:val="120"/>
          <w:divBdr>
            <w:top w:val="none" w:sz="0" w:space="0" w:color="auto"/>
            <w:left w:val="none" w:sz="0" w:space="0" w:color="auto"/>
            <w:bottom w:val="none" w:sz="0" w:space="0" w:color="auto"/>
            <w:right w:val="none" w:sz="0" w:space="0" w:color="auto"/>
          </w:divBdr>
        </w:div>
        <w:div w:id="1638990753">
          <w:marLeft w:val="547"/>
          <w:marRight w:val="0"/>
          <w:marTop w:val="120"/>
          <w:marBottom w:val="120"/>
          <w:divBdr>
            <w:top w:val="none" w:sz="0" w:space="0" w:color="auto"/>
            <w:left w:val="none" w:sz="0" w:space="0" w:color="auto"/>
            <w:bottom w:val="none" w:sz="0" w:space="0" w:color="auto"/>
            <w:right w:val="none" w:sz="0" w:space="0" w:color="auto"/>
          </w:divBdr>
        </w:div>
        <w:div w:id="1838882488">
          <w:marLeft w:val="547"/>
          <w:marRight w:val="0"/>
          <w:marTop w:val="120"/>
          <w:marBottom w:val="120"/>
          <w:divBdr>
            <w:top w:val="none" w:sz="0" w:space="0" w:color="auto"/>
            <w:left w:val="none" w:sz="0" w:space="0" w:color="auto"/>
            <w:bottom w:val="none" w:sz="0" w:space="0" w:color="auto"/>
            <w:right w:val="none" w:sz="0" w:space="0" w:color="auto"/>
          </w:divBdr>
        </w:div>
      </w:divsChild>
    </w:div>
    <w:div w:id="381832517">
      <w:bodyDiv w:val="1"/>
      <w:marLeft w:val="0"/>
      <w:marRight w:val="0"/>
      <w:marTop w:val="0"/>
      <w:marBottom w:val="0"/>
      <w:divBdr>
        <w:top w:val="none" w:sz="0" w:space="0" w:color="auto"/>
        <w:left w:val="none" w:sz="0" w:space="0" w:color="auto"/>
        <w:bottom w:val="none" w:sz="0" w:space="0" w:color="auto"/>
        <w:right w:val="none" w:sz="0" w:space="0" w:color="auto"/>
      </w:divBdr>
    </w:div>
    <w:div w:id="386495062">
      <w:bodyDiv w:val="1"/>
      <w:marLeft w:val="0"/>
      <w:marRight w:val="0"/>
      <w:marTop w:val="0"/>
      <w:marBottom w:val="0"/>
      <w:divBdr>
        <w:top w:val="none" w:sz="0" w:space="0" w:color="auto"/>
        <w:left w:val="none" w:sz="0" w:space="0" w:color="auto"/>
        <w:bottom w:val="none" w:sz="0" w:space="0" w:color="auto"/>
        <w:right w:val="none" w:sz="0" w:space="0" w:color="auto"/>
      </w:divBdr>
    </w:div>
    <w:div w:id="393891442">
      <w:bodyDiv w:val="1"/>
      <w:marLeft w:val="0"/>
      <w:marRight w:val="0"/>
      <w:marTop w:val="0"/>
      <w:marBottom w:val="0"/>
      <w:divBdr>
        <w:top w:val="none" w:sz="0" w:space="0" w:color="auto"/>
        <w:left w:val="none" w:sz="0" w:space="0" w:color="auto"/>
        <w:bottom w:val="none" w:sz="0" w:space="0" w:color="auto"/>
        <w:right w:val="none" w:sz="0" w:space="0" w:color="auto"/>
      </w:divBdr>
    </w:div>
    <w:div w:id="405693063">
      <w:bodyDiv w:val="1"/>
      <w:marLeft w:val="0"/>
      <w:marRight w:val="0"/>
      <w:marTop w:val="0"/>
      <w:marBottom w:val="0"/>
      <w:divBdr>
        <w:top w:val="none" w:sz="0" w:space="0" w:color="auto"/>
        <w:left w:val="none" w:sz="0" w:space="0" w:color="auto"/>
        <w:bottom w:val="none" w:sz="0" w:space="0" w:color="auto"/>
        <w:right w:val="none" w:sz="0" w:space="0" w:color="auto"/>
      </w:divBdr>
    </w:div>
    <w:div w:id="407264051">
      <w:bodyDiv w:val="1"/>
      <w:marLeft w:val="0"/>
      <w:marRight w:val="0"/>
      <w:marTop w:val="0"/>
      <w:marBottom w:val="0"/>
      <w:divBdr>
        <w:top w:val="none" w:sz="0" w:space="0" w:color="auto"/>
        <w:left w:val="none" w:sz="0" w:space="0" w:color="auto"/>
        <w:bottom w:val="none" w:sz="0" w:space="0" w:color="auto"/>
        <w:right w:val="none" w:sz="0" w:space="0" w:color="auto"/>
      </w:divBdr>
    </w:div>
    <w:div w:id="412706025">
      <w:bodyDiv w:val="1"/>
      <w:marLeft w:val="0"/>
      <w:marRight w:val="0"/>
      <w:marTop w:val="0"/>
      <w:marBottom w:val="0"/>
      <w:divBdr>
        <w:top w:val="none" w:sz="0" w:space="0" w:color="auto"/>
        <w:left w:val="none" w:sz="0" w:space="0" w:color="auto"/>
        <w:bottom w:val="none" w:sz="0" w:space="0" w:color="auto"/>
        <w:right w:val="none" w:sz="0" w:space="0" w:color="auto"/>
      </w:divBdr>
    </w:div>
    <w:div w:id="419251793">
      <w:bodyDiv w:val="1"/>
      <w:marLeft w:val="0"/>
      <w:marRight w:val="0"/>
      <w:marTop w:val="0"/>
      <w:marBottom w:val="0"/>
      <w:divBdr>
        <w:top w:val="none" w:sz="0" w:space="0" w:color="auto"/>
        <w:left w:val="none" w:sz="0" w:space="0" w:color="auto"/>
        <w:bottom w:val="none" w:sz="0" w:space="0" w:color="auto"/>
        <w:right w:val="none" w:sz="0" w:space="0" w:color="auto"/>
      </w:divBdr>
    </w:div>
    <w:div w:id="421150404">
      <w:bodyDiv w:val="1"/>
      <w:marLeft w:val="0"/>
      <w:marRight w:val="0"/>
      <w:marTop w:val="0"/>
      <w:marBottom w:val="0"/>
      <w:divBdr>
        <w:top w:val="none" w:sz="0" w:space="0" w:color="auto"/>
        <w:left w:val="none" w:sz="0" w:space="0" w:color="auto"/>
        <w:bottom w:val="none" w:sz="0" w:space="0" w:color="auto"/>
        <w:right w:val="none" w:sz="0" w:space="0" w:color="auto"/>
      </w:divBdr>
    </w:div>
    <w:div w:id="456416890">
      <w:bodyDiv w:val="1"/>
      <w:marLeft w:val="0"/>
      <w:marRight w:val="0"/>
      <w:marTop w:val="0"/>
      <w:marBottom w:val="0"/>
      <w:divBdr>
        <w:top w:val="none" w:sz="0" w:space="0" w:color="auto"/>
        <w:left w:val="none" w:sz="0" w:space="0" w:color="auto"/>
        <w:bottom w:val="none" w:sz="0" w:space="0" w:color="auto"/>
        <w:right w:val="none" w:sz="0" w:space="0" w:color="auto"/>
      </w:divBdr>
    </w:div>
    <w:div w:id="468783544">
      <w:bodyDiv w:val="1"/>
      <w:marLeft w:val="0"/>
      <w:marRight w:val="0"/>
      <w:marTop w:val="0"/>
      <w:marBottom w:val="0"/>
      <w:divBdr>
        <w:top w:val="none" w:sz="0" w:space="0" w:color="auto"/>
        <w:left w:val="none" w:sz="0" w:space="0" w:color="auto"/>
        <w:bottom w:val="none" w:sz="0" w:space="0" w:color="auto"/>
        <w:right w:val="none" w:sz="0" w:space="0" w:color="auto"/>
      </w:divBdr>
    </w:div>
    <w:div w:id="482893957">
      <w:bodyDiv w:val="1"/>
      <w:marLeft w:val="0"/>
      <w:marRight w:val="0"/>
      <w:marTop w:val="0"/>
      <w:marBottom w:val="0"/>
      <w:divBdr>
        <w:top w:val="none" w:sz="0" w:space="0" w:color="auto"/>
        <w:left w:val="none" w:sz="0" w:space="0" w:color="auto"/>
        <w:bottom w:val="none" w:sz="0" w:space="0" w:color="auto"/>
        <w:right w:val="none" w:sz="0" w:space="0" w:color="auto"/>
      </w:divBdr>
    </w:div>
    <w:div w:id="483473342">
      <w:bodyDiv w:val="1"/>
      <w:marLeft w:val="0"/>
      <w:marRight w:val="0"/>
      <w:marTop w:val="0"/>
      <w:marBottom w:val="0"/>
      <w:divBdr>
        <w:top w:val="none" w:sz="0" w:space="0" w:color="auto"/>
        <w:left w:val="none" w:sz="0" w:space="0" w:color="auto"/>
        <w:bottom w:val="none" w:sz="0" w:space="0" w:color="auto"/>
        <w:right w:val="none" w:sz="0" w:space="0" w:color="auto"/>
      </w:divBdr>
    </w:div>
    <w:div w:id="506821790">
      <w:bodyDiv w:val="1"/>
      <w:marLeft w:val="0"/>
      <w:marRight w:val="0"/>
      <w:marTop w:val="0"/>
      <w:marBottom w:val="0"/>
      <w:divBdr>
        <w:top w:val="none" w:sz="0" w:space="0" w:color="auto"/>
        <w:left w:val="none" w:sz="0" w:space="0" w:color="auto"/>
        <w:bottom w:val="none" w:sz="0" w:space="0" w:color="auto"/>
        <w:right w:val="none" w:sz="0" w:space="0" w:color="auto"/>
      </w:divBdr>
    </w:div>
    <w:div w:id="535966096">
      <w:bodyDiv w:val="1"/>
      <w:marLeft w:val="0"/>
      <w:marRight w:val="0"/>
      <w:marTop w:val="0"/>
      <w:marBottom w:val="0"/>
      <w:divBdr>
        <w:top w:val="none" w:sz="0" w:space="0" w:color="auto"/>
        <w:left w:val="none" w:sz="0" w:space="0" w:color="auto"/>
        <w:bottom w:val="none" w:sz="0" w:space="0" w:color="auto"/>
        <w:right w:val="none" w:sz="0" w:space="0" w:color="auto"/>
      </w:divBdr>
    </w:div>
    <w:div w:id="545919642">
      <w:bodyDiv w:val="1"/>
      <w:marLeft w:val="0"/>
      <w:marRight w:val="0"/>
      <w:marTop w:val="0"/>
      <w:marBottom w:val="0"/>
      <w:divBdr>
        <w:top w:val="none" w:sz="0" w:space="0" w:color="auto"/>
        <w:left w:val="none" w:sz="0" w:space="0" w:color="auto"/>
        <w:bottom w:val="none" w:sz="0" w:space="0" w:color="auto"/>
        <w:right w:val="none" w:sz="0" w:space="0" w:color="auto"/>
      </w:divBdr>
    </w:div>
    <w:div w:id="553548337">
      <w:bodyDiv w:val="1"/>
      <w:marLeft w:val="0"/>
      <w:marRight w:val="0"/>
      <w:marTop w:val="0"/>
      <w:marBottom w:val="0"/>
      <w:divBdr>
        <w:top w:val="none" w:sz="0" w:space="0" w:color="auto"/>
        <w:left w:val="none" w:sz="0" w:space="0" w:color="auto"/>
        <w:bottom w:val="none" w:sz="0" w:space="0" w:color="auto"/>
        <w:right w:val="none" w:sz="0" w:space="0" w:color="auto"/>
      </w:divBdr>
      <w:divsChild>
        <w:div w:id="1360006599">
          <w:marLeft w:val="0"/>
          <w:marRight w:val="0"/>
          <w:marTop w:val="0"/>
          <w:marBottom w:val="0"/>
          <w:divBdr>
            <w:top w:val="none" w:sz="0" w:space="0" w:color="auto"/>
            <w:left w:val="none" w:sz="0" w:space="0" w:color="auto"/>
            <w:bottom w:val="none" w:sz="0" w:space="0" w:color="auto"/>
            <w:right w:val="none" w:sz="0" w:space="0" w:color="auto"/>
          </w:divBdr>
        </w:div>
      </w:divsChild>
    </w:div>
    <w:div w:id="556278172">
      <w:bodyDiv w:val="1"/>
      <w:marLeft w:val="0"/>
      <w:marRight w:val="0"/>
      <w:marTop w:val="0"/>
      <w:marBottom w:val="0"/>
      <w:divBdr>
        <w:top w:val="none" w:sz="0" w:space="0" w:color="auto"/>
        <w:left w:val="none" w:sz="0" w:space="0" w:color="auto"/>
        <w:bottom w:val="none" w:sz="0" w:space="0" w:color="auto"/>
        <w:right w:val="none" w:sz="0" w:space="0" w:color="auto"/>
      </w:divBdr>
    </w:div>
    <w:div w:id="584073947">
      <w:bodyDiv w:val="1"/>
      <w:marLeft w:val="0"/>
      <w:marRight w:val="0"/>
      <w:marTop w:val="0"/>
      <w:marBottom w:val="0"/>
      <w:divBdr>
        <w:top w:val="none" w:sz="0" w:space="0" w:color="auto"/>
        <w:left w:val="none" w:sz="0" w:space="0" w:color="auto"/>
        <w:bottom w:val="none" w:sz="0" w:space="0" w:color="auto"/>
        <w:right w:val="none" w:sz="0" w:space="0" w:color="auto"/>
      </w:divBdr>
    </w:div>
    <w:div w:id="596405761">
      <w:bodyDiv w:val="1"/>
      <w:marLeft w:val="0"/>
      <w:marRight w:val="0"/>
      <w:marTop w:val="0"/>
      <w:marBottom w:val="0"/>
      <w:divBdr>
        <w:top w:val="none" w:sz="0" w:space="0" w:color="auto"/>
        <w:left w:val="none" w:sz="0" w:space="0" w:color="auto"/>
        <w:bottom w:val="none" w:sz="0" w:space="0" w:color="auto"/>
        <w:right w:val="none" w:sz="0" w:space="0" w:color="auto"/>
      </w:divBdr>
    </w:div>
    <w:div w:id="599802915">
      <w:bodyDiv w:val="1"/>
      <w:marLeft w:val="0"/>
      <w:marRight w:val="0"/>
      <w:marTop w:val="0"/>
      <w:marBottom w:val="0"/>
      <w:divBdr>
        <w:top w:val="none" w:sz="0" w:space="0" w:color="auto"/>
        <w:left w:val="none" w:sz="0" w:space="0" w:color="auto"/>
        <w:bottom w:val="none" w:sz="0" w:space="0" w:color="auto"/>
        <w:right w:val="none" w:sz="0" w:space="0" w:color="auto"/>
      </w:divBdr>
    </w:div>
    <w:div w:id="626813102">
      <w:bodyDiv w:val="1"/>
      <w:marLeft w:val="0"/>
      <w:marRight w:val="0"/>
      <w:marTop w:val="0"/>
      <w:marBottom w:val="0"/>
      <w:divBdr>
        <w:top w:val="none" w:sz="0" w:space="0" w:color="auto"/>
        <w:left w:val="none" w:sz="0" w:space="0" w:color="auto"/>
        <w:bottom w:val="none" w:sz="0" w:space="0" w:color="auto"/>
        <w:right w:val="none" w:sz="0" w:space="0" w:color="auto"/>
      </w:divBdr>
    </w:div>
    <w:div w:id="628702299">
      <w:bodyDiv w:val="1"/>
      <w:marLeft w:val="0"/>
      <w:marRight w:val="0"/>
      <w:marTop w:val="0"/>
      <w:marBottom w:val="0"/>
      <w:divBdr>
        <w:top w:val="none" w:sz="0" w:space="0" w:color="auto"/>
        <w:left w:val="none" w:sz="0" w:space="0" w:color="auto"/>
        <w:bottom w:val="none" w:sz="0" w:space="0" w:color="auto"/>
        <w:right w:val="none" w:sz="0" w:space="0" w:color="auto"/>
      </w:divBdr>
    </w:div>
    <w:div w:id="628781033">
      <w:bodyDiv w:val="1"/>
      <w:marLeft w:val="0"/>
      <w:marRight w:val="0"/>
      <w:marTop w:val="0"/>
      <w:marBottom w:val="0"/>
      <w:divBdr>
        <w:top w:val="none" w:sz="0" w:space="0" w:color="auto"/>
        <w:left w:val="none" w:sz="0" w:space="0" w:color="auto"/>
        <w:bottom w:val="none" w:sz="0" w:space="0" w:color="auto"/>
        <w:right w:val="none" w:sz="0" w:space="0" w:color="auto"/>
      </w:divBdr>
    </w:div>
    <w:div w:id="640188400">
      <w:bodyDiv w:val="1"/>
      <w:marLeft w:val="0"/>
      <w:marRight w:val="0"/>
      <w:marTop w:val="0"/>
      <w:marBottom w:val="0"/>
      <w:divBdr>
        <w:top w:val="none" w:sz="0" w:space="0" w:color="auto"/>
        <w:left w:val="none" w:sz="0" w:space="0" w:color="auto"/>
        <w:bottom w:val="none" w:sz="0" w:space="0" w:color="auto"/>
        <w:right w:val="none" w:sz="0" w:space="0" w:color="auto"/>
      </w:divBdr>
    </w:div>
    <w:div w:id="655307085">
      <w:bodyDiv w:val="1"/>
      <w:marLeft w:val="0"/>
      <w:marRight w:val="0"/>
      <w:marTop w:val="0"/>
      <w:marBottom w:val="0"/>
      <w:divBdr>
        <w:top w:val="none" w:sz="0" w:space="0" w:color="auto"/>
        <w:left w:val="none" w:sz="0" w:space="0" w:color="auto"/>
        <w:bottom w:val="none" w:sz="0" w:space="0" w:color="auto"/>
        <w:right w:val="none" w:sz="0" w:space="0" w:color="auto"/>
      </w:divBdr>
    </w:div>
    <w:div w:id="667750283">
      <w:bodyDiv w:val="1"/>
      <w:marLeft w:val="0"/>
      <w:marRight w:val="0"/>
      <w:marTop w:val="0"/>
      <w:marBottom w:val="0"/>
      <w:divBdr>
        <w:top w:val="none" w:sz="0" w:space="0" w:color="auto"/>
        <w:left w:val="none" w:sz="0" w:space="0" w:color="auto"/>
        <w:bottom w:val="none" w:sz="0" w:space="0" w:color="auto"/>
        <w:right w:val="none" w:sz="0" w:space="0" w:color="auto"/>
      </w:divBdr>
    </w:div>
    <w:div w:id="668144474">
      <w:bodyDiv w:val="1"/>
      <w:marLeft w:val="0"/>
      <w:marRight w:val="0"/>
      <w:marTop w:val="0"/>
      <w:marBottom w:val="0"/>
      <w:divBdr>
        <w:top w:val="none" w:sz="0" w:space="0" w:color="auto"/>
        <w:left w:val="none" w:sz="0" w:space="0" w:color="auto"/>
        <w:bottom w:val="none" w:sz="0" w:space="0" w:color="auto"/>
        <w:right w:val="none" w:sz="0" w:space="0" w:color="auto"/>
      </w:divBdr>
    </w:div>
    <w:div w:id="678309845">
      <w:bodyDiv w:val="1"/>
      <w:marLeft w:val="0"/>
      <w:marRight w:val="0"/>
      <w:marTop w:val="0"/>
      <w:marBottom w:val="0"/>
      <w:divBdr>
        <w:top w:val="none" w:sz="0" w:space="0" w:color="auto"/>
        <w:left w:val="none" w:sz="0" w:space="0" w:color="auto"/>
        <w:bottom w:val="none" w:sz="0" w:space="0" w:color="auto"/>
        <w:right w:val="none" w:sz="0" w:space="0" w:color="auto"/>
      </w:divBdr>
    </w:div>
    <w:div w:id="685836961">
      <w:bodyDiv w:val="1"/>
      <w:marLeft w:val="0"/>
      <w:marRight w:val="0"/>
      <w:marTop w:val="0"/>
      <w:marBottom w:val="0"/>
      <w:divBdr>
        <w:top w:val="none" w:sz="0" w:space="0" w:color="auto"/>
        <w:left w:val="none" w:sz="0" w:space="0" w:color="auto"/>
        <w:bottom w:val="none" w:sz="0" w:space="0" w:color="auto"/>
        <w:right w:val="none" w:sz="0" w:space="0" w:color="auto"/>
      </w:divBdr>
    </w:div>
    <w:div w:id="692459813">
      <w:bodyDiv w:val="1"/>
      <w:marLeft w:val="0"/>
      <w:marRight w:val="0"/>
      <w:marTop w:val="0"/>
      <w:marBottom w:val="0"/>
      <w:divBdr>
        <w:top w:val="none" w:sz="0" w:space="0" w:color="auto"/>
        <w:left w:val="none" w:sz="0" w:space="0" w:color="auto"/>
        <w:bottom w:val="none" w:sz="0" w:space="0" w:color="auto"/>
        <w:right w:val="none" w:sz="0" w:space="0" w:color="auto"/>
      </w:divBdr>
    </w:div>
    <w:div w:id="694112001">
      <w:bodyDiv w:val="1"/>
      <w:marLeft w:val="0"/>
      <w:marRight w:val="0"/>
      <w:marTop w:val="0"/>
      <w:marBottom w:val="0"/>
      <w:divBdr>
        <w:top w:val="none" w:sz="0" w:space="0" w:color="auto"/>
        <w:left w:val="none" w:sz="0" w:space="0" w:color="auto"/>
        <w:bottom w:val="none" w:sz="0" w:space="0" w:color="auto"/>
        <w:right w:val="none" w:sz="0" w:space="0" w:color="auto"/>
      </w:divBdr>
      <w:divsChild>
        <w:div w:id="273250974">
          <w:marLeft w:val="0"/>
          <w:marRight w:val="0"/>
          <w:marTop w:val="0"/>
          <w:marBottom w:val="0"/>
          <w:divBdr>
            <w:top w:val="none" w:sz="0" w:space="0" w:color="auto"/>
            <w:left w:val="none" w:sz="0" w:space="0" w:color="auto"/>
            <w:bottom w:val="none" w:sz="0" w:space="0" w:color="auto"/>
            <w:right w:val="none" w:sz="0" w:space="0" w:color="auto"/>
          </w:divBdr>
        </w:div>
      </w:divsChild>
    </w:div>
    <w:div w:id="701437788">
      <w:bodyDiv w:val="1"/>
      <w:marLeft w:val="0"/>
      <w:marRight w:val="0"/>
      <w:marTop w:val="0"/>
      <w:marBottom w:val="0"/>
      <w:divBdr>
        <w:top w:val="none" w:sz="0" w:space="0" w:color="auto"/>
        <w:left w:val="none" w:sz="0" w:space="0" w:color="auto"/>
        <w:bottom w:val="none" w:sz="0" w:space="0" w:color="auto"/>
        <w:right w:val="none" w:sz="0" w:space="0" w:color="auto"/>
      </w:divBdr>
    </w:div>
    <w:div w:id="713579714">
      <w:bodyDiv w:val="1"/>
      <w:marLeft w:val="0"/>
      <w:marRight w:val="0"/>
      <w:marTop w:val="0"/>
      <w:marBottom w:val="0"/>
      <w:divBdr>
        <w:top w:val="none" w:sz="0" w:space="0" w:color="auto"/>
        <w:left w:val="none" w:sz="0" w:space="0" w:color="auto"/>
        <w:bottom w:val="none" w:sz="0" w:space="0" w:color="auto"/>
        <w:right w:val="none" w:sz="0" w:space="0" w:color="auto"/>
      </w:divBdr>
    </w:div>
    <w:div w:id="716665701">
      <w:bodyDiv w:val="1"/>
      <w:marLeft w:val="0"/>
      <w:marRight w:val="0"/>
      <w:marTop w:val="0"/>
      <w:marBottom w:val="0"/>
      <w:divBdr>
        <w:top w:val="none" w:sz="0" w:space="0" w:color="auto"/>
        <w:left w:val="none" w:sz="0" w:space="0" w:color="auto"/>
        <w:bottom w:val="none" w:sz="0" w:space="0" w:color="auto"/>
        <w:right w:val="none" w:sz="0" w:space="0" w:color="auto"/>
      </w:divBdr>
      <w:divsChild>
        <w:div w:id="200481608">
          <w:marLeft w:val="0"/>
          <w:marRight w:val="0"/>
          <w:marTop w:val="0"/>
          <w:marBottom w:val="0"/>
          <w:divBdr>
            <w:top w:val="none" w:sz="0" w:space="0" w:color="auto"/>
            <w:left w:val="none" w:sz="0" w:space="0" w:color="auto"/>
            <w:bottom w:val="none" w:sz="0" w:space="0" w:color="auto"/>
            <w:right w:val="none" w:sz="0" w:space="0" w:color="auto"/>
          </w:divBdr>
        </w:div>
      </w:divsChild>
    </w:div>
    <w:div w:id="719788091">
      <w:bodyDiv w:val="1"/>
      <w:marLeft w:val="0"/>
      <w:marRight w:val="0"/>
      <w:marTop w:val="0"/>
      <w:marBottom w:val="0"/>
      <w:divBdr>
        <w:top w:val="none" w:sz="0" w:space="0" w:color="auto"/>
        <w:left w:val="none" w:sz="0" w:space="0" w:color="auto"/>
        <w:bottom w:val="none" w:sz="0" w:space="0" w:color="auto"/>
        <w:right w:val="none" w:sz="0" w:space="0" w:color="auto"/>
      </w:divBdr>
      <w:divsChild>
        <w:div w:id="201334961">
          <w:marLeft w:val="0"/>
          <w:marRight w:val="0"/>
          <w:marTop w:val="0"/>
          <w:marBottom w:val="0"/>
          <w:divBdr>
            <w:top w:val="none" w:sz="0" w:space="0" w:color="auto"/>
            <w:left w:val="none" w:sz="0" w:space="0" w:color="auto"/>
            <w:bottom w:val="none" w:sz="0" w:space="0" w:color="auto"/>
            <w:right w:val="none" w:sz="0" w:space="0" w:color="auto"/>
          </w:divBdr>
        </w:div>
      </w:divsChild>
    </w:div>
    <w:div w:id="720401360">
      <w:bodyDiv w:val="1"/>
      <w:marLeft w:val="0"/>
      <w:marRight w:val="0"/>
      <w:marTop w:val="0"/>
      <w:marBottom w:val="0"/>
      <w:divBdr>
        <w:top w:val="none" w:sz="0" w:space="0" w:color="auto"/>
        <w:left w:val="none" w:sz="0" w:space="0" w:color="auto"/>
        <w:bottom w:val="none" w:sz="0" w:space="0" w:color="auto"/>
        <w:right w:val="none" w:sz="0" w:space="0" w:color="auto"/>
      </w:divBdr>
    </w:div>
    <w:div w:id="724062199">
      <w:bodyDiv w:val="1"/>
      <w:marLeft w:val="0"/>
      <w:marRight w:val="0"/>
      <w:marTop w:val="0"/>
      <w:marBottom w:val="0"/>
      <w:divBdr>
        <w:top w:val="none" w:sz="0" w:space="0" w:color="auto"/>
        <w:left w:val="none" w:sz="0" w:space="0" w:color="auto"/>
        <w:bottom w:val="none" w:sz="0" w:space="0" w:color="auto"/>
        <w:right w:val="none" w:sz="0" w:space="0" w:color="auto"/>
      </w:divBdr>
    </w:div>
    <w:div w:id="733622404">
      <w:bodyDiv w:val="1"/>
      <w:marLeft w:val="0"/>
      <w:marRight w:val="0"/>
      <w:marTop w:val="0"/>
      <w:marBottom w:val="0"/>
      <w:divBdr>
        <w:top w:val="none" w:sz="0" w:space="0" w:color="auto"/>
        <w:left w:val="none" w:sz="0" w:space="0" w:color="auto"/>
        <w:bottom w:val="none" w:sz="0" w:space="0" w:color="auto"/>
        <w:right w:val="none" w:sz="0" w:space="0" w:color="auto"/>
      </w:divBdr>
    </w:div>
    <w:div w:id="752974413">
      <w:bodyDiv w:val="1"/>
      <w:marLeft w:val="0"/>
      <w:marRight w:val="0"/>
      <w:marTop w:val="0"/>
      <w:marBottom w:val="0"/>
      <w:divBdr>
        <w:top w:val="none" w:sz="0" w:space="0" w:color="auto"/>
        <w:left w:val="none" w:sz="0" w:space="0" w:color="auto"/>
        <w:bottom w:val="none" w:sz="0" w:space="0" w:color="auto"/>
        <w:right w:val="none" w:sz="0" w:space="0" w:color="auto"/>
      </w:divBdr>
    </w:div>
    <w:div w:id="766383739">
      <w:bodyDiv w:val="1"/>
      <w:marLeft w:val="0"/>
      <w:marRight w:val="0"/>
      <w:marTop w:val="0"/>
      <w:marBottom w:val="0"/>
      <w:divBdr>
        <w:top w:val="none" w:sz="0" w:space="0" w:color="auto"/>
        <w:left w:val="none" w:sz="0" w:space="0" w:color="auto"/>
        <w:bottom w:val="none" w:sz="0" w:space="0" w:color="auto"/>
        <w:right w:val="none" w:sz="0" w:space="0" w:color="auto"/>
      </w:divBdr>
    </w:div>
    <w:div w:id="771365818">
      <w:bodyDiv w:val="1"/>
      <w:marLeft w:val="0"/>
      <w:marRight w:val="0"/>
      <w:marTop w:val="0"/>
      <w:marBottom w:val="0"/>
      <w:divBdr>
        <w:top w:val="none" w:sz="0" w:space="0" w:color="auto"/>
        <w:left w:val="none" w:sz="0" w:space="0" w:color="auto"/>
        <w:bottom w:val="none" w:sz="0" w:space="0" w:color="auto"/>
        <w:right w:val="none" w:sz="0" w:space="0" w:color="auto"/>
      </w:divBdr>
    </w:div>
    <w:div w:id="773718663">
      <w:bodyDiv w:val="1"/>
      <w:marLeft w:val="0"/>
      <w:marRight w:val="0"/>
      <w:marTop w:val="0"/>
      <w:marBottom w:val="0"/>
      <w:divBdr>
        <w:top w:val="none" w:sz="0" w:space="0" w:color="auto"/>
        <w:left w:val="none" w:sz="0" w:space="0" w:color="auto"/>
        <w:bottom w:val="none" w:sz="0" w:space="0" w:color="auto"/>
        <w:right w:val="none" w:sz="0" w:space="0" w:color="auto"/>
      </w:divBdr>
    </w:div>
    <w:div w:id="789740486">
      <w:bodyDiv w:val="1"/>
      <w:marLeft w:val="0"/>
      <w:marRight w:val="0"/>
      <w:marTop w:val="0"/>
      <w:marBottom w:val="0"/>
      <w:divBdr>
        <w:top w:val="none" w:sz="0" w:space="0" w:color="auto"/>
        <w:left w:val="none" w:sz="0" w:space="0" w:color="auto"/>
        <w:bottom w:val="none" w:sz="0" w:space="0" w:color="auto"/>
        <w:right w:val="none" w:sz="0" w:space="0" w:color="auto"/>
      </w:divBdr>
      <w:divsChild>
        <w:div w:id="244069598">
          <w:marLeft w:val="0"/>
          <w:marRight w:val="0"/>
          <w:marTop w:val="0"/>
          <w:marBottom w:val="0"/>
          <w:divBdr>
            <w:top w:val="none" w:sz="0" w:space="0" w:color="auto"/>
            <w:left w:val="none" w:sz="0" w:space="0" w:color="auto"/>
            <w:bottom w:val="none" w:sz="0" w:space="0" w:color="auto"/>
            <w:right w:val="none" w:sz="0" w:space="0" w:color="auto"/>
          </w:divBdr>
        </w:div>
      </w:divsChild>
    </w:div>
    <w:div w:id="809398907">
      <w:bodyDiv w:val="1"/>
      <w:marLeft w:val="0"/>
      <w:marRight w:val="0"/>
      <w:marTop w:val="0"/>
      <w:marBottom w:val="0"/>
      <w:divBdr>
        <w:top w:val="none" w:sz="0" w:space="0" w:color="auto"/>
        <w:left w:val="none" w:sz="0" w:space="0" w:color="auto"/>
        <w:bottom w:val="none" w:sz="0" w:space="0" w:color="auto"/>
        <w:right w:val="none" w:sz="0" w:space="0" w:color="auto"/>
      </w:divBdr>
      <w:divsChild>
        <w:div w:id="1570993662">
          <w:marLeft w:val="0"/>
          <w:marRight w:val="0"/>
          <w:marTop w:val="0"/>
          <w:marBottom w:val="0"/>
          <w:divBdr>
            <w:top w:val="none" w:sz="0" w:space="0" w:color="auto"/>
            <w:left w:val="none" w:sz="0" w:space="0" w:color="auto"/>
            <w:bottom w:val="none" w:sz="0" w:space="0" w:color="auto"/>
            <w:right w:val="none" w:sz="0" w:space="0" w:color="auto"/>
          </w:divBdr>
        </w:div>
      </w:divsChild>
    </w:div>
    <w:div w:id="812336465">
      <w:bodyDiv w:val="1"/>
      <w:marLeft w:val="0"/>
      <w:marRight w:val="0"/>
      <w:marTop w:val="0"/>
      <w:marBottom w:val="0"/>
      <w:divBdr>
        <w:top w:val="none" w:sz="0" w:space="0" w:color="auto"/>
        <w:left w:val="none" w:sz="0" w:space="0" w:color="auto"/>
        <w:bottom w:val="none" w:sz="0" w:space="0" w:color="auto"/>
        <w:right w:val="none" w:sz="0" w:space="0" w:color="auto"/>
      </w:divBdr>
    </w:div>
    <w:div w:id="816413401">
      <w:bodyDiv w:val="1"/>
      <w:marLeft w:val="0"/>
      <w:marRight w:val="0"/>
      <w:marTop w:val="0"/>
      <w:marBottom w:val="0"/>
      <w:divBdr>
        <w:top w:val="none" w:sz="0" w:space="0" w:color="auto"/>
        <w:left w:val="none" w:sz="0" w:space="0" w:color="auto"/>
        <w:bottom w:val="none" w:sz="0" w:space="0" w:color="auto"/>
        <w:right w:val="none" w:sz="0" w:space="0" w:color="auto"/>
      </w:divBdr>
    </w:div>
    <w:div w:id="843013692">
      <w:bodyDiv w:val="1"/>
      <w:marLeft w:val="0"/>
      <w:marRight w:val="0"/>
      <w:marTop w:val="0"/>
      <w:marBottom w:val="0"/>
      <w:divBdr>
        <w:top w:val="none" w:sz="0" w:space="0" w:color="auto"/>
        <w:left w:val="none" w:sz="0" w:space="0" w:color="auto"/>
        <w:bottom w:val="none" w:sz="0" w:space="0" w:color="auto"/>
        <w:right w:val="none" w:sz="0" w:space="0" w:color="auto"/>
      </w:divBdr>
    </w:div>
    <w:div w:id="848324878">
      <w:bodyDiv w:val="1"/>
      <w:marLeft w:val="0"/>
      <w:marRight w:val="0"/>
      <w:marTop w:val="0"/>
      <w:marBottom w:val="0"/>
      <w:divBdr>
        <w:top w:val="none" w:sz="0" w:space="0" w:color="auto"/>
        <w:left w:val="none" w:sz="0" w:space="0" w:color="auto"/>
        <w:bottom w:val="none" w:sz="0" w:space="0" w:color="auto"/>
        <w:right w:val="none" w:sz="0" w:space="0" w:color="auto"/>
      </w:divBdr>
    </w:div>
    <w:div w:id="858273479">
      <w:bodyDiv w:val="1"/>
      <w:marLeft w:val="0"/>
      <w:marRight w:val="0"/>
      <w:marTop w:val="0"/>
      <w:marBottom w:val="0"/>
      <w:divBdr>
        <w:top w:val="none" w:sz="0" w:space="0" w:color="auto"/>
        <w:left w:val="none" w:sz="0" w:space="0" w:color="auto"/>
        <w:bottom w:val="none" w:sz="0" w:space="0" w:color="auto"/>
        <w:right w:val="none" w:sz="0" w:space="0" w:color="auto"/>
      </w:divBdr>
      <w:divsChild>
        <w:div w:id="838274360">
          <w:marLeft w:val="0"/>
          <w:marRight w:val="0"/>
          <w:marTop w:val="0"/>
          <w:marBottom w:val="0"/>
          <w:divBdr>
            <w:top w:val="none" w:sz="0" w:space="0" w:color="auto"/>
            <w:left w:val="none" w:sz="0" w:space="0" w:color="auto"/>
            <w:bottom w:val="none" w:sz="0" w:space="0" w:color="auto"/>
            <w:right w:val="none" w:sz="0" w:space="0" w:color="auto"/>
          </w:divBdr>
        </w:div>
      </w:divsChild>
    </w:div>
    <w:div w:id="864253118">
      <w:bodyDiv w:val="1"/>
      <w:marLeft w:val="0"/>
      <w:marRight w:val="0"/>
      <w:marTop w:val="0"/>
      <w:marBottom w:val="0"/>
      <w:divBdr>
        <w:top w:val="none" w:sz="0" w:space="0" w:color="auto"/>
        <w:left w:val="none" w:sz="0" w:space="0" w:color="auto"/>
        <w:bottom w:val="none" w:sz="0" w:space="0" w:color="auto"/>
        <w:right w:val="none" w:sz="0" w:space="0" w:color="auto"/>
      </w:divBdr>
    </w:div>
    <w:div w:id="881555856">
      <w:bodyDiv w:val="1"/>
      <w:marLeft w:val="0"/>
      <w:marRight w:val="0"/>
      <w:marTop w:val="0"/>
      <w:marBottom w:val="0"/>
      <w:divBdr>
        <w:top w:val="none" w:sz="0" w:space="0" w:color="auto"/>
        <w:left w:val="none" w:sz="0" w:space="0" w:color="auto"/>
        <w:bottom w:val="none" w:sz="0" w:space="0" w:color="auto"/>
        <w:right w:val="none" w:sz="0" w:space="0" w:color="auto"/>
      </w:divBdr>
    </w:div>
    <w:div w:id="896087069">
      <w:bodyDiv w:val="1"/>
      <w:marLeft w:val="0"/>
      <w:marRight w:val="0"/>
      <w:marTop w:val="0"/>
      <w:marBottom w:val="0"/>
      <w:divBdr>
        <w:top w:val="none" w:sz="0" w:space="0" w:color="auto"/>
        <w:left w:val="none" w:sz="0" w:space="0" w:color="auto"/>
        <w:bottom w:val="none" w:sz="0" w:space="0" w:color="auto"/>
        <w:right w:val="none" w:sz="0" w:space="0" w:color="auto"/>
      </w:divBdr>
    </w:div>
    <w:div w:id="897981708">
      <w:bodyDiv w:val="1"/>
      <w:marLeft w:val="0"/>
      <w:marRight w:val="0"/>
      <w:marTop w:val="0"/>
      <w:marBottom w:val="0"/>
      <w:divBdr>
        <w:top w:val="none" w:sz="0" w:space="0" w:color="auto"/>
        <w:left w:val="none" w:sz="0" w:space="0" w:color="auto"/>
        <w:bottom w:val="none" w:sz="0" w:space="0" w:color="auto"/>
        <w:right w:val="none" w:sz="0" w:space="0" w:color="auto"/>
      </w:divBdr>
    </w:div>
    <w:div w:id="902906106">
      <w:bodyDiv w:val="1"/>
      <w:marLeft w:val="0"/>
      <w:marRight w:val="0"/>
      <w:marTop w:val="0"/>
      <w:marBottom w:val="0"/>
      <w:divBdr>
        <w:top w:val="none" w:sz="0" w:space="0" w:color="auto"/>
        <w:left w:val="none" w:sz="0" w:space="0" w:color="auto"/>
        <w:bottom w:val="none" w:sz="0" w:space="0" w:color="auto"/>
        <w:right w:val="none" w:sz="0" w:space="0" w:color="auto"/>
      </w:divBdr>
    </w:div>
    <w:div w:id="906452997">
      <w:bodyDiv w:val="1"/>
      <w:marLeft w:val="0"/>
      <w:marRight w:val="0"/>
      <w:marTop w:val="0"/>
      <w:marBottom w:val="0"/>
      <w:divBdr>
        <w:top w:val="none" w:sz="0" w:space="0" w:color="auto"/>
        <w:left w:val="none" w:sz="0" w:space="0" w:color="auto"/>
        <w:bottom w:val="none" w:sz="0" w:space="0" w:color="auto"/>
        <w:right w:val="none" w:sz="0" w:space="0" w:color="auto"/>
      </w:divBdr>
    </w:div>
    <w:div w:id="914583273">
      <w:bodyDiv w:val="1"/>
      <w:marLeft w:val="0"/>
      <w:marRight w:val="0"/>
      <w:marTop w:val="0"/>
      <w:marBottom w:val="0"/>
      <w:divBdr>
        <w:top w:val="none" w:sz="0" w:space="0" w:color="auto"/>
        <w:left w:val="none" w:sz="0" w:space="0" w:color="auto"/>
        <w:bottom w:val="none" w:sz="0" w:space="0" w:color="auto"/>
        <w:right w:val="none" w:sz="0" w:space="0" w:color="auto"/>
      </w:divBdr>
    </w:div>
    <w:div w:id="918712534">
      <w:bodyDiv w:val="1"/>
      <w:marLeft w:val="0"/>
      <w:marRight w:val="0"/>
      <w:marTop w:val="0"/>
      <w:marBottom w:val="0"/>
      <w:divBdr>
        <w:top w:val="none" w:sz="0" w:space="0" w:color="auto"/>
        <w:left w:val="none" w:sz="0" w:space="0" w:color="auto"/>
        <w:bottom w:val="none" w:sz="0" w:space="0" w:color="auto"/>
        <w:right w:val="none" w:sz="0" w:space="0" w:color="auto"/>
      </w:divBdr>
    </w:div>
    <w:div w:id="918714632">
      <w:bodyDiv w:val="1"/>
      <w:marLeft w:val="0"/>
      <w:marRight w:val="0"/>
      <w:marTop w:val="0"/>
      <w:marBottom w:val="0"/>
      <w:divBdr>
        <w:top w:val="none" w:sz="0" w:space="0" w:color="auto"/>
        <w:left w:val="none" w:sz="0" w:space="0" w:color="auto"/>
        <w:bottom w:val="none" w:sz="0" w:space="0" w:color="auto"/>
        <w:right w:val="none" w:sz="0" w:space="0" w:color="auto"/>
      </w:divBdr>
    </w:div>
    <w:div w:id="937760438">
      <w:bodyDiv w:val="1"/>
      <w:marLeft w:val="0"/>
      <w:marRight w:val="0"/>
      <w:marTop w:val="0"/>
      <w:marBottom w:val="0"/>
      <w:divBdr>
        <w:top w:val="none" w:sz="0" w:space="0" w:color="auto"/>
        <w:left w:val="none" w:sz="0" w:space="0" w:color="auto"/>
        <w:bottom w:val="none" w:sz="0" w:space="0" w:color="auto"/>
        <w:right w:val="none" w:sz="0" w:space="0" w:color="auto"/>
      </w:divBdr>
    </w:div>
    <w:div w:id="942493254">
      <w:bodyDiv w:val="1"/>
      <w:marLeft w:val="0"/>
      <w:marRight w:val="0"/>
      <w:marTop w:val="0"/>
      <w:marBottom w:val="0"/>
      <w:divBdr>
        <w:top w:val="none" w:sz="0" w:space="0" w:color="auto"/>
        <w:left w:val="none" w:sz="0" w:space="0" w:color="auto"/>
        <w:bottom w:val="none" w:sz="0" w:space="0" w:color="auto"/>
        <w:right w:val="none" w:sz="0" w:space="0" w:color="auto"/>
      </w:divBdr>
    </w:div>
    <w:div w:id="946085904">
      <w:bodyDiv w:val="1"/>
      <w:marLeft w:val="0"/>
      <w:marRight w:val="0"/>
      <w:marTop w:val="0"/>
      <w:marBottom w:val="0"/>
      <w:divBdr>
        <w:top w:val="none" w:sz="0" w:space="0" w:color="auto"/>
        <w:left w:val="none" w:sz="0" w:space="0" w:color="auto"/>
        <w:bottom w:val="none" w:sz="0" w:space="0" w:color="auto"/>
        <w:right w:val="none" w:sz="0" w:space="0" w:color="auto"/>
      </w:divBdr>
    </w:div>
    <w:div w:id="948582728">
      <w:bodyDiv w:val="1"/>
      <w:marLeft w:val="0"/>
      <w:marRight w:val="0"/>
      <w:marTop w:val="0"/>
      <w:marBottom w:val="0"/>
      <w:divBdr>
        <w:top w:val="none" w:sz="0" w:space="0" w:color="auto"/>
        <w:left w:val="none" w:sz="0" w:space="0" w:color="auto"/>
        <w:bottom w:val="none" w:sz="0" w:space="0" w:color="auto"/>
        <w:right w:val="none" w:sz="0" w:space="0" w:color="auto"/>
      </w:divBdr>
    </w:div>
    <w:div w:id="953294921">
      <w:bodyDiv w:val="1"/>
      <w:marLeft w:val="0"/>
      <w:marRight w:val="0"/>
      <w:marTop w:val="0"/>
      <w:marBottom w:val="0"/>
      <w:divBdr>
        <w:top w:val="none" w:sz="0" w:space="0" w:color="auto"/>
        <w:left w:val="none" w:sz="0" w:space="0" w:color="auto"/>
        <w:bottom w:val="none" w:sz="0" w:space="0" w:color="auto"/>
        <w:right w:val="none" w:sz="0" w:space="0" w:color="auto"/>
      </w:divBdr>
    </w:div>
    <w:div w:id="967660402">
      <w:bodyDiv w:val="1"/>
      <w:marLeft w:val="0"/>
      <w:marRight w:val="0"/>
      <w:marTop w:val="0"/>
      <w:marBottom w:val="0"/>
      <w:divBdr>
        <w:top w:val="none" w:sz="0" w:space="0" w:color="auto"/>
        <w:left w:val="none" w:sz="0" w:space="0" w:color="auto"/>
        <w:bottom w:val="none" w:sz="0" w:space="0" w:color="auto"/>
        <w:right w:val="none" w:sz="0" w:space="0" w:color="auto"/>
      </w:divBdr>
      <w:divsChild>
        <w:div w:id="321930553">
          <w:marLeft w:val="0"/>
          <w:marRight w:val="0"/>
          <w:marTop w:val="0"/>
          <w:marBottom w:val="0"/>
          <w:divBdr>
            <w:top w:val="none" w:sz="0" w:space="0" w:color="auto"/>
            <w:left w:val="none" w:sz="0" w:space="0" w:color="auto"/>
            <w:bottom w:val="none" w:sz="0" w:space="0" w:color="auto"/>
            <w:right w:val="none" w:sz="0" w:space="0" w:color="auto"/>
          </w:divBdr>
        </w:div>
      </w:divsChild>
    </w:div>
    <w:div w:id="976489881">
      <w:bodyDiv w:val="1"/>
      <w:marLeft w:val="0"/>
      <w:marRight w:val="0"/>
      <w:marTop w:val="0"/>
      <w:marBottom w:val="0"/>
      <w:divBdr>
        <w:top w:val="none" w:sz="0" w:space="0" w:color="auto"/>
        <w:left w:val="none" w:sz="0" w:space="0" w:color="auto"/>
        <w:bottom w:val="none" w:sz="0" w:space="0" w:color="auto"/>
        <w:right w:val="none" w:sz="0" w:space="0" w:color="auto"/>
      </w:divBdr>
      <w:divsChild>
        <w:div w:id="645283873">
          <w:marLeft w:val="446"/>
          <w:marRight w:val="0"/>
          <w:marTop w:val="120"/>
          <w:marBottom w:val="120"/>
          <w:divBdr>
            <w:top w:val="none" w:sz="0" w:space="0" w:color="auto"/>
            <w:left w:val="none" w:sz="0" w:space="0" w:color="auto"/>
            <w:bottom w:val="none" w:sz="0" w:space="0" w:color="auto"/>
            <w:right w:val="none" w:sz="0" w:space="0" w:color="auto"/>
          </w:divBdr>
        </w:div>
        <w:div w:id="1741827443">
          <w:marLeft w:val="446"/>
          <w:marRight w:val="0"/>
          <w:marTop w:val="120"/>
          <w:marBottom w:val="120"/>
          <w:divBdr>
            <w:top w:val="none" w:sz="0" w:space="0" w:color="auto"/>
            <w:left w:val="none" w:sz="0" w:space="0" w:color="auto"/>
            <w:bottom w:val="none" w:sz="0" w:space="0" w:color="auto"/>
            <w:right w:val="none" w:sz="0" w:space="0" w:color="auto"/>
          </w:divBdr>
        </w:div>
      </w:divsChild>
    </w:div>
    <w:div w:id="976641092">
      <w:bodyDiv w:val="1"/>
      <w:marLeft w:val="0"/>
      <w:marRight w:val="0"/>
      <w:marTop w:val="0"/>
      <w:marBottom w:val="0"/>
      <w:divBdr>
        <w:top w:val="none" w:sz="0" w:space="0" w:color="auto"/>
        <w:left w:val="none" w:sz="0" w:space="0" w:color="auto"/>
        <w:bottom w:val="none" w:sz="0" w:space="0" w:color="auto"/>
        <w:right w:val="none" w:sz="0" w:space="0" w:color="auto"/>
      </w:divBdr>
    </w:div>
    <w:div w:id="1008293337">
      <w:bodyDiv w:val="1"/>
      <w:marLeft w:val="0"/>
      <w:marRight w:val="0"/>
      <w:marTop w:val="0"/>
      <w:marBottom w:val="0"/>
      <w:divBdr>
        <w:top w:val="none" w:sz="0" w:space="0" w:color="auto"/>
        <w:left w:val="none" w:sz="0" w:space="0" w:color="auto"/>
        <w:bottom w:val="none" w:sz="0" w:space="0" w:color="auto"/>
        <w:right w:val="none" w:sz="0" w:space="0" w:color="auto"/>
      </w:divBdr>
    </w:div>
    <w:div w:id="1017661001">
      <w:bodyDiv w:val="1"/>
      <w:marLeft w:val="0"/>
      <w:marRight w:val="0"/>
      <w:marTop w:val="0"/>
      <w:marBottom w:val="0"/>
      <w:divBdr>
        <w:top w:val="none" w:sz="0" w:space="0" w:color="auto"/>
        <w:left w:val="none" w:sz="0" w:space="0" w:color="auto"/>
        <w:bottom w:val="none" w:sz="0" w:space="0" w:color="auto"/>
        <w:right w:val="none" w:sz="0" w:space="0" w:color="auto"/>
      </w:divBdr>
    </w:div>
    <w:div w:id="1019311790">
      <w:bodyDiv w:val="1"/>
      <w:marLeft w:val="0"/>
      <w:marRight w:val="0"/>
      <w:marTop w:val="0"/>
      <w:marBottom w:val="0"/>
      <w:divBdr>
        <w:top w:val="none" w:sz="0" w:space="0" w:color="auto"/>
        <w:left w:val="none" w:sz="0" w:space="0" w:color="auto"/>
        <w:bottom w:val="none" w:sz="0" w:space="0" w:color="auto"/>
        <w:right w:val="none" w:sz="0" w:space="0" w:color="auto"/>
      </w:divBdr>
      <w:divsChild>
        <w:div w:id="712655628">
          <w:marLeft w:val="0"/>
          <w:marRight w:val="0"/>
          <w:marTop w:val="0"/>
          <w:marBottom w:val="0"/>
          <w:divBdr>
            <w:top w:val="none" w:sz="0" w:space="0" w:color="auto"/>
            <w:left w:val="none" w:sz="0" w:space="0" w:color="auto"/>
            <w:bottom w:val="none" w:sz="0" w:space="0" w:color="auto"/>
            <w:right w:val="none" w:sz="0" w:space="0" w:color="auto"/>
          </w:divBdr>
        </w:div>
      </w:divsChild>
    </w:div>
    <w:div w:id="1040477735">
      <w:bodyDiv w:val="1"/>
      <w:marLeft w:val="0"/>
      <w:marRight w:val="0"/>
      <w:marTop w:val="0"/>
      <w:marBottom w:val="0"/>
      <w:divBdr>
        <w:top w:val="none" w:sz="0" w:space="0" w:color="auto"/>
        <w:left w:val="none" w:sz="0" w:space="0" w:color="auto"/>
        <w:bottom w:val="none" w:sz="0" w:space="0" w:color="auto"/>
        <w:right w:val="none" w:sz="0" w:space="0" w:color="auto"/>
      </w:divBdr>
    </w:div>
    <w:div w:id="1057318610">
      <w:bodyDiv w:val="1"/>
      <w:marLeft w:val="0"/>
      <w:marRight w:val="0"/>
      <w:marTop w:val="0"/>
      <w:marBottom w:val="0"/>
      <w:divBdr>
        <w:top w:val="none" w:sz="0" w:space="0" w:color="auto"/>
        <w:left w:val="none" w:sz="0" w:space="0" w:color="auto"/>
        <w:bottom w:val="none" w:sz="0" w:space="0" w:color="auto"/>
        <w:right w:val="none" w:sz="0" w:space="0" w:color="auto"/>
      </w:divBdr>
    </w:div>
    <w:div w:id="1059013276">
      <w:bodyDiv w:val="1"/>
      <w:marLeft w:val="0"/>
      <w:marRight w:val="0"/>
      <w:marTop w:val="0"/>
      <w:marBottom w:val="0"/>
      <w:divBdr>
        <w:top w:val="none" w:sz="0" w:space="0" w:color="auto"/>
        <w:left w:val="none" w:sz="0" w:space="0" w:color="auto"/>
        <w:bottom w:val="none" w:sz="0" w:space="0" w:color="auto"/>
        <w:right w:val="none" w:sz="0" w:space="0" w:color="auto"/>
      </w:divBdr>
    </w:div>
    <w:div w:id="1066684116">
      <w:bodyDiv w:val="1"/>
      <w:marLeft w:val="0"/>
      <w:marRight w:val="0"/>
      <w:marTop w:val="0"/>
      <w:marBottom w:val="0"/>
      <w:divBdr>
        <w:top w:val="none" w:sz="0" w:space="0" w:color="auto"/>
        <w:left w:val="none" w:sz="0" w:space="0" w:color="auto"/>
        <w:bottom w:val="none" w:sz="0" w:space="0" w:color="auto"/>
        <w:right w:val="none" w:sz="0" w:space="0" w:color="auto"/>
      </w:divBdr>
    </w:div>
    <w:div w:id="1068305887">
      <w:bodyDiv w:val="1"/>
      <w:marLeft w:val="0"/>
      <w:marRight w:val="0"/>
      <w:marTop w:val="0"/>
      <w:marBottom w:val="0"/>
      <w:divBdr>
        <w:top w:val="none" w:sz="0" w:space="0" w:color="auto"/>
        <w:left w:val="none" w:sz="0" w:space="0" w:color="auto"/>
        <w:bottom w:val="none" w:sz="0" w:space="0" w:color="auto"/>
        <w:right w:val="none" w:sz="0" w:space="0" w:color="auto"/>
      </w:divBdr>
    </w:div>
    <w:div w:id="1072585757">
      <w:bodyDiv w:val="1"/>
      <w:marLeft w:val="0"/>
      <w:marRight w:val="0"/>
      <w:marTop w:val="0"/>
      <w:marBottom w:val="0"/>
      <w:divBdr>
        <w:top w:val="none" w:sz="0" w:space="0" w:color="auto"/>
        <w:left w:val="none" w:sz="0" w:space="0" w:color="auto"/>
        <w:bottom w:val="none" w:sz="0" w:space="0" w:color="auto"/>
        <w:right w:val="none" w:sz="0" w:space="0" w:color="auto"/>
      </w:divBdr>
    </w:div>
    <w:div w:id="1073510875">
      <w:bodyDiv w:val="1"/>
      <w:marLeft w:val="0"/>
      <w:marRight w:val="0"/>
      <w:marTop w:val="0"/>
      <w:marBottom w:val="0"/>
      <w:divBdr>
        <w:top w:val="none" w:sz="0" w:space="0" w:color="auto"/>
        <w:left w:val="none" w:sz="0" w:space="0" w:color="auto"/>
        <w:bottom w:val="none" w:sz="0" w:space="0" w:color="auto"/>
        <w:right w:val="none" w:sz="0" w:space="0" w:color="auto"/>
      </w:divBdr>
    </w:div>
    <w:div w:id="1084227693">
      <w:bodyDiv w:val="1"/>
      <w:marLeft w:val="0"/>
      <w:marRight w:val="0"/>
      <w:marTop w:val="0"/>
      <w:marBottom w:val="0"/>
      <w:divBdr>
        <w:top w:val="none" w:sz="0" w:space="0" w:color="auto"/>
        <w:left w:val="none" w:sz="0" w:space="0" w:color="auto"/>
        <w:bottom w:val="none" w:sz="0" w:space="0" w:color="auto"/>
        <w:right w:val="none" w:sz="0" w:space="0" w:color="auto"/>
      </w:divBdr>
    </w:div>
    <w:div w:id="1090391246">
      <w:bodyDiv w:val="1"/>
      <w:marLeft w:val="0"/>
      <w:marRight w:val="0"/>
      <w:marTop w:val="0"/>
      <w:marBottom w:val="0"/>
      <w:divBdr>
        <w:top w:val="none" w:sz="0" w:space="0" w:color="auto"/>
        <w:left w:val="none" w:sz="0" w:space="0" w:color="auto"/>
        <w:bottom w:val="none" w:sz="0" w:space="0" w:color="auto"/>
        <w:right w:val="none" w:sz="0" w:space="0" w:color="auto"/>
      </w:divBdr>
    </w:div>
    <w:div w:id="1096294896">
      <w:bodyDiv w:val="1"/>
      <w:marLeft w:val="0"/>
      <w:marRight w:val="0"/>
      <w:marTop w:val="0"/>
      <w:marBottom w:val="0"/>
      <w:divBdr>
        <w:top w:val="none" w:sz="0" w:space="0" w:color="auto"/>
        <w:left w:val="none" w:sz="0" w:space="0" w:color="auto"/>
        <w:bottom w:val="none" w:sz="0" w:space="0" w:color="auto"/>
        <w:right w:val="none" w:sz="0" w:space="0" w:color="auto"/>
      </w:divBdr>
    </w:div>
    <w:div w:id="1098062983">
      <w:bodyDiv w:val="1"/>
      <w:marLeft w:val="0"/>
      <w:marRight w:val="0"/>
      <w:marTop w:val="0"/>
      <w:marBottom w:val="0"/>
      <w:divBdr>
        <w:top w:val="none" w:sz="0" w:space="0" w:color="auto"/>
        <w:left w:val="none" w:sz="0" w:space="0" w:color="auto"/>
        <w:bottom w:val="none" w:sz="0" w:space="0" w:color="auto"/>
        <w:right w:val="none" w:sz="0" w:space="0" w:color="auto"/>
      </w:divBdr>
    </w:div>
    <w:div w:id="1114901916">
      <w:bodyDiv w:val="1"/>
      <w:marLeft w:val="0"/>
      <w:marRight w:val="0"/>
      <w:marTop w:val="0"/>
      <w:marBottom w:val="0"/>
      <w:divBdr>
        <w:top w:val="none" w:sz="0" w:space="0" w:color="auto"/>
        <w:left w:val="none" w:sz="0" w:space="0" w:color="auto"/>
        <w:bottom w:val="none" w:sz="0" w:space="0" w:color="auto"/>
        <w:right w:val="none" w:sz="0" w:space="0" w:color="auto"/>
      </w:divBdr>
    </w:div>
    <w:div w:id="1116868467">
      <w:bodyDiv w:val="1"/>
      <w:marLeft w:val="0"/>
      <w:marRight w:val="0"/>
      <w:marTop w:val="0"/>
      <w:marBottom w:val="0"/>
      <w:divBdr>
        <w:top w:val="none" w:sz="0" w:space="0" w:color="auto"/>
        <w:left w:val="none" w:sz="0" w:space="0" w:color="auto"/>
        <w:bottom w:val="none" w:sz="0" w:space="0" w:color="auto"/>
        <w:right w:val="none" w:sz="0" w:space="0" w:color="auto"/>
      </w:divBdr>
    </w:div>
    <w:div w:id="1121997059">
      <w:bodyDiv w:val="1"/>
      <w:marLeft w:val="0"/>
      <w:marRight w:val="0"/>
      <w:marTop w:val="0"/>
      <w:marBottom w:val="0"/>
      <w:divBdr>
        <w:top w:val="none" w:sz="0" w:space="0" w:color="auto"/>
        <w:left w:val="none" w:sz="0" w:space="0" w:color="auto"/>
        <w:bottom w:val="none" w:sz="0" w:space="0" w:color="auto"/>
        <w:right w:val="none" w:sz="0" w:space="0" w:color="auto"/>
      </w:divBdr>
    </w:div>
    <w:div w:id="1140152040">
      <w:bodyDiv w:val="1"/>
      <w:marLeft w:val="0"/>
      <w:marRight w:val="0"/>
      <w:marTop w:val="0"/>
      <w:marBottom w:val="0"/>
      <w:divBdr>
        <w:top w:val="none" w:sz="0" w:space="0" w:color="auto"/>
        <w:left w:val="none" w:sz="0" w:space="0" w:color="auto"/>
        <w:bottom w:val="none" w:sz="0" w:space="0" w:color="auto"/>
        <w:right w:val="none" w:sz="0" w:space="0" w:color="auto"/>
      </w:divBdr>
    </w:div>
    <w:div w:id="1148203263">
      <w:bodyDiv w:val="1"/>
      <w:marLeft w:val="0"/>
      <w:marRight w:val="0"/>
      <w:marTop w:val="0"/>
      <w:marBottom w:val="0"/>
      <w:divBdr>
        <w:top w:val="none" w:sz="0" w:space="0" w:color="auto"/>
        <w:left w:val="none" w:sz="0" w:space="0" w:color="auto"/>
        <w:bottom w:val="none" w:sz="0" w:space="0" w:color="auto"/>
        <w:right w:val="none" w:sz="0" w:space="0" w:color="auto"/>
      </w:divBdr>
    </w:div>
    <w:div w:id="1157385264">
      <w:bodyDiv w:val="1"/>
      <w:marLeft w:val="0"/>
      <w:marRight w:val="0"/>
      <w:marTop w:val="0"/>
      <w:marBottom w:val="0"/>
      <w:divBdr>
        <w:top w:val="none" w:sz="0" w:space="0" w:color="auto"/>
        <w:left w:val="none" w:sz="0" w:space="0" w:color="auto"/>
        <w:bottom w:val="none" w:sz="0" w:space="0" w:color="auto"/>
        <w:right w:val="none" w:sz="0" w:space="0" w:color="auto"/>
      </w:divBdr>
    </w:div>
    <w:div w:id="1161241354">
      <w:bodyDiv w:val="1"/>
      <w:marLeft w:val="0"/>
      <w:marRight w:val="0"/>
      <w:marTop w:val="0"/>
      <w:marBottom w:val="0"/>
      <w:divBdr>
        <w:top w:val="none" w:sz="0" w:space="0" w:color="auto"/>
        <w:left w:val="none" w:sz="0" w:space="0" w:color="auto"/>
        <w:bottom w:val="none" w:sz="0" w:space="0" w:color="auto"/>
        <w:right w:val="none" w:sz="0" w:space="0" w:color="auto"/>
      </w:divBdr>
    </w:div>
    <w:div w:id="1172718504">
      <w:bodyDiv w:val="1"/>
      <w:marLeft w:val="0"/>
      <w:marRight w:val="0"/>
      <w:marTop w:val="0"/>
      <w:marBottom w:val="0"/>
      <w:divBdr>
        <w:top w:val="none" w:sz="0" w:space="0" w:color="auto"/>
        <w:left w:val="none" w:sz="0" w:space="0" w:color="auto"/>
        <w:bottom w:val="none" w:sz="0" w:space="0" w:color="auto"/>
        <w:right w:val="none" w:sz="0" w:space="0" w:color="auto"/>
      </w:divBdr>
    </w:div>
    <w:div w:id="1185752732">
      <w:bodyDiv w:val="1"/>
      <w:marLeft w:val="0"/>
      <w:marRight w:val="0"/>
      <w:marTop w:val="0"/>
      <w:marBottom w:val="0"/>
      <w:divBdr>
        <w:top w:val="none" w:sz="0" w:space="0" w:color="auto"/>
        <w:left w:val="none" w:sz="0" w:space="0" w:color="auto"/>
        <w:bottom w:val="none" w:sz="0" w:space="0" w:color="auto"/>
        <w:right w:val="none" w:sz="0" w:space="0" w:color="auto"/>
      </w:divBdr>
    </w:div>
    <w:div w:id="1193491121">
      <w:bodyDiv w:val="1"/>
      <w:marLeft w:val="0"/>
      <w:marRight w:val="0"/>
      <w:marTop w:val="0"/>
      <w:marBottom w:val="0"/>
      <w:divBdr>
        <w:top w:val="none" w:sz="0" w:space="0" w:color="auto"/>
        <w:left w:val="none" w:sz="0" w:space="0" w:color="auto"/>
        <w:bottom w:val="none" w:sz="0" w:space="0" w:color="auto"/>
        <w:right w:val="none" w:sz="0" w:space="0" w:color="auto"/>
      </w:divBdr>
    </w:div>
    <w:div w:id="1199319157">
      <w:bodyDiv w:val="1"/>
      <w:marLeft w:val="0"/>
      <w:marRight w:val="0"/>
      <w:marTop w:val="0"/>
      <w:marBottom w:val="0"/>
      <w:divBdr>
        <w:top w:val="none" w:sz="0" w:space="0" w:color="auto"/>
        <w:left w:val="none" w:sz="0" w:space="0" w:color="auto"/>
        <w:bottom w:val="none" w:sz="0" w:space="0" w:color="auto"/>
        <w:right w:val="none" w:sz="0" w:space="0" w:color="auto"/>
      </w:divBdr>
    </w:div>
    <w:div w:id="1207839386">
      <w:bodyDiv w:val="1"/>
      <w:marLeft w:val="0"/>
      <w:marRight w:val="0"/>
      <w:marTop w:val="0"/>
      <w:marBottom w:val="0"/>
      <w:divBdr>
        <w:top w:val="none" w:sz="0" w:space="0" w:color="auto"/>
        <w:left w:val="none" w:sz="0" w:space="0" w:color="auto"/>
        <w:bottom w:val="none" w:sz="0" w:space="0" w:color="auto"/>
        <w:right w:val="none" w:sz="0" w:space="0" w:color="auto"/>
      </w:divBdr>
    </w:div>
    <w:div w:id="1214462065">
      <w:bodyDiv w:val="1"/>
      <w:marLeft w:val="0"/>
      <w:marRight w:val="0"/>
      <w:marTop w:val="0"/>
      <w:marBottom w:val="0"/>
      <w:divBdr>
        <w:top w:val="none" w:sz="0" w:space="0" w:color="auto"/>
        <w:left w:val="none" w:sz="0" w:space="0" w:color="auto"/>
        <w:bottom w:val="none" w:sz="0" w:space="0" w:color="auto"/>
        <w:right w:val="none" w:sz="0" w:space="0" w:color="auto"/>
      </w:divBdr>
    </w:div>
    <w:div w:id="1236933834">
      <w:bodyDiv w:val="1"/>
      <w:marLeft w:val="0"/>
      <w:marRight w:val="0"/>
      <w:marTop w:val="0"/>
      <w:marBottom w:val="0"/>
      <w:divBdr>
        <w:top w:val="none" w:sz="0" w:space="0" w:color="auto"/>
        <w:left w:val="none" w:sz="0" w:space="0" w:color="auto"/>
        <w:bottom w:val="none" w:sz="0" w:space="0" w:color="auto"/>
        <w:right w:val="none" w:sz="0" w:space="0" w:color="auto"/>
      </w:divBdr>
    </w:div>
    <w:div w:id="1237739065">
      <w:bodyDiv w:val="1"/>
      <w:marLeft w:val="0"/>
      <w:marRight w:val="0"/>
      <w:marTop w:val="0"/>
      <w:marBottom w:val="0"/>
      <w:divBdr>
        <w:top w:val="none" w:sz="0" w:space="0" w:color="auto"/>
        <w:left w:val="none" w:sz="0" w:space="0" w:color="auto"/>
        <w:bottom w:val="none" w:sz="0" w:space="0" w:color="auto"/>
        <w:right w:val="none" w:sz="0" w:space="0" w:color="auto"/>
      </w:divBdr>
    </w:div>
    <w:div w:id="1256016162">
      <w:bodyDiv w:val="1"/>
      <w:marLeft w:val="0"/>
      <w:marRight w:val="0"/>
      <w:marTop w:val="0"/>
      <w:marBottom w:val="0"/>
      <w:divBdr>
        <w:top w:val="none" w:sz="0" w:space="0" w:color="auto"/>
        <w:left w:val="none" w:sz="0" w:space="0" w:color="auto"/>
        <w:bottom w:val="none" w:sz="0" w:space="0" w:color="auto"/>
        <w:right w:val="none" w:sz="0" w:space="0" w:color="auto"/>
      </w:divBdr>
    </w:div>
    <w:div w:id="1270628961">
      <w:bodyDiv w:val="1"/>
      <w:marLeft w:val="0"/>
      <w:marRight w:val="0"/>
      <w:marTop w:val="0"/>
      <w:marBottom w:val="0"/>
      <w:divBdr>
        <w:top w:val="none" w:sz="0" w:space="0" w:color="auto"/>
        <w:left w:val="none" w:sz="0" w:space="0" w:color="auto"/>
        <w:bottom w:val="none" w:sz="0" w:space="0" w:color="auto"/>
        <w:right w:val="none" w:sz="0" w:space="0" w:color="auto"/>
      </w:divBdr>
    </w:div>
    <w:div w:id="1273249107">
      <w:bodyDiv w:val="1"/>
      <w:marLeft w:val="0"/>
      <w:marRight w:val="0"/>
      <w:marTop w:val="0"/>
      <w:marBottom w:val="0"/>
      <w:divBdr>
        <w:top w:val="none" w:sz="0" w:space="0" w:color="auto"/>
        <w:left w:val="none" w:sz="0" w:space="0" w:color="auto"/>
        <w:bottom w:val="none" w:sz="0" w:space="0" w:color="auto"/>
        <w:right w:val="none" w:sz="0" w:space="0" w:color="auto"/>
      </w:divBdr>
    </w:div>
    <w:div w:id="1283002353">
      <w:bodyDiv w:val="1"/>
      <w:marLeft w:val="0"/>
      <w:marRight w:val="0"/>
      <w:marTop w:val="0"/>
      <w:marBottom w:val="0"/>
      <w:divBdr>
        <w:top w:val="none" w:sz="0" w:space="0" w:color="auto"/>
        <w:left w:val="none" w:sz="0" w:space="0" w:color="auto"/>
        <w:bottom w:val="none" w:sz="0" w:space="0" w:color="auto"/>
        <w:right w:val="none" w:sz="0" w:space="0" w:color="auto"/>
      </w:divBdr>
    </w:div>
    <w:div w:id="1288388541">
      <w:bodyDiv w:val="1"/>
      <w:marLeft w:val="0"/>
      <w:marRight w:val="0"/>
      <w:marTop w:val="0"/>
      <w:marBottom w:val="0"/>
      <w:divBdr>
        <w:top w:val="none" w:sz="0" w:space="0" w:color="auto"/>
        <w:left w:val="none" w:sz="0" w:space="0" w:color="auto"/>
        <w:bottom w:val="none" w:sz="0" w:space="0" w:color="auto"/>
        <w:right w:val="none" w:sz="0" w:space="0" w:color="auto"/>
      </w:divBdr>
      <w:divsChild>
        <w:div w:id="566501453">
          <w:marLeft w:val="0"/>
          <w:marRight w:val="0"/>
          <w:marTop w:val="0"/>
          <w:marBottom w:val="0"/>
          <w:divBdr>
            <w:top w:val="none" w:sz="0" w:space="0" w:color="auto"/>
            <w:left w:val="none" w:sz="0" w:space="0" w:color="auto"/>
            <w:bottom w:val="none" w:sz="0" w:space="0" w:color="auto"/>
            <w:right w:val="none" w:sz="0" w:space="0" w:color="auto"/>
          </w:divBdr>
        </w:div>
      </w:divsChild>
    </w:div>
    <w:div w:id="1295716477">
      <w:bodyDiv w:val="1"/>
      <w:marLeft w:val="0"/>
      <w:marRight w:val="0"/>
      <w:marTop w:val="0"/>
      <w:marBottom w:val="0"/>
      <w:divBdr>
        <w:top w:val="none" w:sz="0" w:space="0" w:color="auto"/>
        <w:left w:val="none" w:sz="0" w:space="0" w:color="auto"/>
        <w:bottom w:val="none" w:sz="0" w:space="0" w:color="auto"/>
        <w:right w:val="none" w:sz="0" w:space="0" w:color="auto"/>
      </w:divBdr>
    </w:div>
    <w:div w:id="1321615793">
      <w:bodyDiv w:val="1"/>
      <w:marLeft w:val="0"/>
      <w:marRight w:val="0"/>
      <w:marTop w:val="0"/>
      <w:marBottom w:val="0"/>
      <w:divBdr>
        <w:top w:val="none" w:sz="0" w:space="0" w:color="auto"/>
        <w:left w:val="none" w:sz="0" w:space="0" w:color="auto"/>
        <w:bottom w:val="none" w:sz="0" w:space="0" w:color="auto"/>
        <w:right w:val="none" w:sz="0" w:space="0" w:color="auto"/>
      </w:divBdr>
    </w:div>
    <w:div w:id="1342706018">
      <w:bodyDiv w:val="1"/>
      <w:marLeft w:val="0"/>
      <w:marRight w:val="0"/>
      <w:marTop w:val="0"/>
      <w:marBottom w:val="0"/>
      <w:divBdr>
        <w:top w:val="none" w:sz="0" w:space="0" w:color="auto"/>
        <w:left w:val="none" w:sz="0" w:space="0" w:color="auto"/>
        <w:bottom w:val="none" w:sz="0" w:space="0" w:color="auto"/>
        <w:right w:val="none" w:sz="0" w:space="0" w:color="auto"/>
      </w:divBdr>
    </w:div>
    <w:div w:id="1349023366">
      <w:bodyDiv w:val="1"/>
      <w:marLeft w:val="0"/>
      <w:marRight w:val="0"/>
      <w:marTop w:val="0"/>
      <w:marBottom w:val="0"/>
      <w:divBdr>
        <w:top w:val="none" w:sz="0" w:space="0" w:color="auto"/>
        <w:left w:val="none" w:sz="0" w:space="0" w:color="auto"/>
        <w:bottom w:val="none" w:sz="0" w:space="0" w:color="auto"/>
        <w:right w:val="none" w:sz="0" w:space="0" w:color="auto"/>
      </w:divBdr>
    </w:div>
    <w:div w:id="1368067351">
      <w:bodyDiv w:val="1"/>
      <w:marLeft w:val="0"/>
      <w:marRight w:val="0"/>
      <w:marTop w:val="0"/>
      <w:marBottom w:val="0"/>
      <w:divBdr>
        <w:top w:val="none" w:sz="0" w:space="0" w:color="auto"/>
        <w:left w:val="none" w:sz="0" w:space="0" w:color="auto"/>
        <w:bottom w:val="none" w:sz="0" w:space="0" w:color="auto"/>
        <w:right w:val="none" w:sz="0" w:space="0" w:color="auto"/>
      </w:divBdr>
    </w:div>
    <w:div w:id="1397821338">
      <w:bodyDiv w:val="1"/>
      <w:marLeft w:val="0"/>
      <w:marRight w:val="0"/>
      <w:marTop w:val="0"/>
      <w:marBottom w:val="0"/>
      <w:divBdr>
        <w:top w:val="none" w:sz="0" w:space="0" w:color="auto"/>
        <w:left w:val="none" w:sz="0" w:space="0" w:color="auto"/>
        <w:bottom w:val="none" w:sz="0" w:space="0" w:color="auto"/>
        <w:right w:val="none" w:sz="0" w:space="0" w:color="auto"/>
      </w:divBdr>
    </w:div>
    <w:div w:id="1408184496">
      <w:bodyDiv w:val="1"/>
      <w:marLeft w:val="0"/>
      <w:marRight w:val="0"/>
      <w:marTop w:val="0"/>
      <w:marBottom w:val="0"/>
      <w:divBdr>
        <w:top w:val="none" w:sz="0" w:space="0" w:color="auto"/>
        <w:left w:val="none" w:sz="0" w:space="0" w:color="auto"/>
        <w:bottom w:val="none" w:sz="0" w:space="0" w:color="auto"/>
        <w:right w:val="none" w:sz="0" w:space="0" w:color="auto"/>
      </w:divBdr>
    </w:div>
    <w:div w:id="1413312670">
      <w:bodyDiv w:val="1"/>
      <w:marLeft w:val="0"/>
      <w:marRight w:val="0"/>
      <w:marTop w:val="0"/>
      <w:marBottom w:val="0"/>
      <w:divBdr>
        <w:top w:val="none" w:sz="0" w:space="0" w:color="auto"/>
        <w:left w:val="none" w:sz="0" w:space="0" w:color="auto"/>
        <w:bottom w:val="none" w:sz="0" w:space="0" w:color="auto"/>
        <w:right w:val="none" w:sz="0" w:space="0" w:color="auto"/>
      </w:divBdr>
    </w:div>
    <w:div w:id="1415517766">
      <w:bodyDiv w:val="1"/>
      <w:marLeft w:val="0"/>
      <w:marRight w:val="0"/>
      <w:marTop w:val="0"/>
      <w:marBottom w:val="0"/>
      <w:divBdr>
        <w:top w:val="none" w:sz="0" w:space="0" w:color="auto"/>
        <w:left w:val="none" w:sz="0" w:space="0" w:color="auto"/>
        <w:bottom w:val="none" w:sz="0" w:space="0" w:color="auto"/>
        <w:right w:val="none" w:sz="0" w:space="0" w:color="auto"/>
      </w:divBdr>
    </w:div>
    <w:div w:id="1416704261">
      <w:bodyDiv w:val="1"/>
      <w:marLeft w:val="0"/>
      <w:marRight w:val="0"/>
      <w:marTop w:val="0"/>
      <w:marBottom w:val="0"/>
      <w:divBdr>
        <w:top w:val="none" w:sz="0" w:space="0" w:color="auto"/>
        <w:left w:val="none" w:sz="0" w:space="0" w:color="auto"/>
        <w:bottom w:val="none" w:sz="0" w:space="0" w:color="auto"/>
        <w:right w:val="none" w:sz="0" w:space="0" w:color="auto"/>
      </w:divBdr>
    </w:div>
    <w:div w:id="1429883742">
      <w:bodyDiv w:val="1"/>
      <w:marLeft w:val="0"/>
      <w:marRight w:val="0"/>
      <w:marTop w:val="0"/>
      <w:marBottom w:val="0"/>
      <w:divBdr>
        <w:top w:val="none" w:sz="0" w:space="0" w:color="auto"/>
        <w:left w:val="none" w:sz="0" w:space="0" w:color="auto"/>
        <w:bottom w:val="none" w:sz="0" w:space="0" w:color="auto"/>
        <w:right w:val="none" w:sz="0" w:space="0" w:color="auto"/>
      </w:divBdr>
    </w:div>
    <w:div w:id="1432043889">
      <w:bodyDiv w:val="1"/>
      <w:marLeft w:val="0"/>
      <w:marRight w:val="0"/>
      <w:marTop w:val="0"/>
      <w:marBottom w:val="0"/>
      <w:divBdr>
        <w:top w:val="none" w:sz="0" w:space="0" w:color="auto"/>
        <w:left w:val="none" w:sz="0" w:space="0" w:color="auto"/>
        <w:bottom w:val="none" w:sz="0" w:space="0" w:color="auto"/>
        <w:right w:val="none" w:sz="0" w:space="0" w:color="auto"/>
      </w:divBdr>
    </w:div>
    <w:div w:id="1433474427">
      <w:bodyDiv w:val="1"/>
      <w:marLeft w:val="0"/>
      <w:marRight w:val="0"/>
      <w:marTop w:val="0"/>
      <w:marBottom w:val="0"/>
      <w:divBdr>
        <w:top w:val="none" w:sz="0" w:space="0" w:color="auto"/>
        <w:left w:val="none" w:sz="0" w:space="0" w:color="auto"/>
        <w:bottom w:val="none" w:sz="0" w:space="0" w:color="auto"/>
        <w:right w:val="none" w:sz="0" w:space="0" w:color="auto"/>
      </w:divBdr>
    </w:div>
    <w:div w:id="1478306254">
      <w:bodyDiv w:val="1"/>
      <w:marLeft w:val="0"/>
      <w:marRight w:val="0"/>
      <w:marTop w:val="0"/>
      <w:marBottom w:val="0"/>
      <w:divBdr>
        <w:top w:val="none" w:sz="0" w:space="0" w:color="auto"/>
        <w:left w:val="none" w:sz="0" w:space="0" w:color="auto"/>
        <w:bottom w:val="none" w:sz="0" w:space="0" w:color="auto"/>
        <w:right w:val="none" w:sz="0" w:space="0" w:color="auto"/>
      </w:divBdr>
    </w:div>
    <w:div w:id="1486506573">
      <w:bodyDiv w:val="1"/>
      <w:marLeft w:val="0"/>
      <w:marRight w:val="0"/>
      <w:marTop w:val="0"/>
      <w:marBottom w:val="0"/>
      <w:divBdr>
        <w:top w:val="none" w:sz="0" w:space="0" w:color="auto"/>
        <w:left w:val="none" w:sz="0" w:space="0" w:color="auto"/>
        <w:bottom w:val="none" w:sz="0" w:space="0" w:color="auto"/>
        <w:right w:val="none" w:sz="0" w:space="0" w:color="auto"/>
      </w:divBdr>
    </w:div>
    <w:div w:id="1508596275">
      <w:bodyDiv w:val="1"/>
      <w:marLeft w:val="0"/>
      <w:marRight w:val="0"/>
      <w:marTop w:val="0"/>
      <w:marBottom w:val="0"/>
      <w:divBdr>
        <w:top w:val="none" w:sz="0" w:space="0" w:color="auto"/>
        <w:left w:val="none" w:sz="0" w:space="0" w:color="auto"/>
        <w:bottom w:val="none" w:sz="0" w:space="0" w:color="auto"/>
        <w:right w:val="none" w:sz="0" w:space="0" w:color="auto"/>
      </w:divBdr>
    </w:div>
    <w:div w:id="1516574708">
      <w:bodyDiv w:val="1"/>
      <w:marLeft w:val="0"/>
      <w:marRight w:val="0"/>
      <w:marTop w:val="0"/>
      <w:marBottom w:val="0"/>
      <w:divBdr>
        <w:top w:val="none" w:sz="0" w:space="0" w:color="auto"/>
        <w:left w:val="none" w:sz="0" w:space="0" w:color="auto"/>
        <w:bottom w:val="none" w:sz="0" w:space="0" w:color="auto"/>
        <w:right w:val="none" w:sz="0" w:space="0" w:color="auto"/>
      </w:divBdr>
    </w:div>
    <w:div w:id="1523474624">
      <w:bodyDiv w:val="1"/>
      <w:marLeft w:val="0"/>
      <w:marRight w:val="0"/>
      <w:marTop w:val="0"/>
      <w:marBottom w:val="0"/>
      <w:divBdr>
        <w:top w:val="none" w:sz="0" w:space="0" w:color="auto"/>
        <w:left w:val="none" w:sz="0" w:space="0" w:color="auto"/>
        <w:bottom w:val="none" w:sz="0" w:space="0" w:color="auto"/>
        <w:right w:val="none" w:sz="0" w:space="0" w:color="auto"/>
      </w:divBdr>
    </w:div>
    <w:div w:id="1527057607">
      <w:bodyDiv w:val="1"/>
      <w:marLeft w:val="0"/>
      <w:marRight w:val="0"/>
      <w:marTop w:val="0"/>
      <w:marBottom w:val="0"/>
      <w:divBdr>
        <w:top w:val="none" w:sz="0" w:space="0" w:color="auto"/>
        <w:left w:val="none" w:sz="0" w:space="0" w:color="auto"/>
        <w:bottom w:val="none" w:sz="0" w:space="0" w:color="auto"/>
        <w:right w:val="none" w:sz="0" w:space="0" w:color="auto"/>
      </w:divBdr>
    </w:div>
    <w:div w:id="1532263296">
      <w:bodyDiv w:val="1"/>
      <w:marLeft w:val="0"/>
      <w:marRight w:val="0"/>
      <w:marTop w:val="0"/>
      <w:marBottom w:val="0"/>
      <w:divBdr>
        <w:top w:val="none" w:sz="0" w:space="0" w:color="auto"/>
        <w:left w:val="none" w:sz="0" w:space="0" w:color="auto"/>
        <w:bottom w:val="none" w:sz="0" w:space="0" w:color="auto"/>
        <w:right w:val="none" w:sz="0" w:space="0" w:color="auto"/>
      </w:divBdr>
    </w:div>
    <w:div w:id="1535998562">
      <w:bodyDiv w:val="1"/>
      <w:marLeft w:val="0"/>
      <w:marRight w:val="0"/>
      <w:marTop w:val="0"/>
      <w:marBottom w:val="0"/>
      <w:divBdr>
        <w:top w:val="none" w:sz="0" w:space="0" w:color="auto"/>
        <w:left w:val="none" w:sz="0" w:space="0" w:color="auto"/>
        <w:bottom w:val="none" w:sz="0" w:space="0" w:color="auto"/>
        <w:right w:val="none" w:sz="0" w:space="0" w:color="auto"/>
      </w:divBdr>
    </w:div>
    <w:div w:id="1561138001">
      <w:bodyDiv w:val="1"/>
      <w:marLeft w:val="0"/>
      <w:marRight w:val="0"/>
      <w:marTop w:val="0"/>
      <w:marBottom w:val="0"/>
      <w:divBdr>
        <w:top w:val="none" w:sz="0" w:space="0" w:color="auto"/>
        <w:left w:val="none" w:sz="0" w:space="0" w:color="auto"/>
        <w:bottom w:val="none" w:sz="0" w:space="0" w:color="auto"/>
        <w:right w:val="none" w:sz="0" w:space="0" w:color="auto"/>
      </w:divBdr>
    </w:div>
    <w:div w:id="1585263895">
      <w:bodyDiv w:val="1"/>
      <w:marLeft w:val="0"/>
      <w:marRight w:val="0"/>
      <w:marTop w:val="0"/>
      <w:marBottom w:val="0"/>
      <w:divBdr>
        <w:top w:val="none" w:sz="0" w:space="0" w:color="auto"/>
        <w:left w:val="none" w:sz="0" w:space="0" w:color="auto"/>
        <w:bottom w:val="none" w:sz="0" w:space="0" w:color="auto"/>
        <w:right w:val="none" w:sz="0" w:space="0" w:color="auto"/>
      </w:divBdr>
    </w:div>
    <w:div w:id="1588073499">
      <w:bodyDiv w:val="1"/>
      <w:marLeft w:val="0"/>
      <w:marRight w:val="0"/>
      <w:marTop w:val="0"/>
      <w:marBottom w:val="0"/>
      <w:divBdr>
        <w:top w:val="none" w:sz="0" w:space="0" w:color="auto"/>
        <w:left w:val="none" w:sz="0" w:space="0" w:color="auto"/>
        <w:bottom w:val="none" w:sz="0" w:space="0" w:color="auto"/>
        <w:right w:val="none" w:sz="0" w:space="0" w:color="auto"/>
      </w:divBdr>
      <w:divsChild>
        <w:div w:id="733964121">
          <w:marLeft w:val="0"/>
          <w:marRight w:val="0"/>
          <w:marTop w:val="0"/>
          <w:marBottom w:val="0"/>
          <w:divBdr>
            <w:top w:val="none" w:sz="0" w:space="0" w:color="auto"/>
            <w:left w:val="none" w:sz="0" w:space="0" w:color="auto"/>
            <w:bottom w:val="none" w:sz="0" w:space="0" w:color="auto"/>
            <w:right w:val="none" w:sz="0" w:space="0" w:color="auto"/>
          </w:divBdr>
        </w:div>
      </w:divsChild>
    </w:div>
    <w:div w:id="1593783405">
      <w:bodyDiv w:val="1"/>
      <w:marLeft w:val="0"/>
      <w:marRight w:val="0"/>
      <w:marTop w:val="0"/>
      <w:marBottom w:val="0"/>
      <w:divBdr>
        <w:top w:val="none" w:sz="0" w:space="0" w:color="auto"/>
        <w:left w:val="none" w:sz="0" w:space="0" w:color="auto"/>
        <w:bottom w:val="none" w:sz="0" w:space="0" w:color="auto"/>
        <w:right w:val="none" w:sz="0" w:space="0" w:color="auto"/>
      </w:divBdr>
    </w:div>
    <w:div w:id="1599825000">
      <w:bodyDiv w:val="1"/>
      <w:marLeft w:val="0"/>
      <w:marRight w:val="0"/>
      <w:marTop w:val="0"/>
      <w:marBottom w:val="0"/>
      <w:divBdr>
        <w:top w:val="none" w:sz="0" w:space="0" w:color="auto"/>
        <w:left w:val="none" w:sz="0" w:space="0" w:color="auto"/>
        <w:bottom w:val="none" w:sz="0" w:space="0" w:color="auto"/>
        <w:right w:val="none" w:sz="0" w:space="0" w:color="auto"/>
      </w:divBdr>
    </w:div>
    <w:div w:id="1603026436">
      <w:bodyDiv w:val="1"/>
      <w:marLeft w:val="0"/>
      <w:marRight w:val="0"/>
      <w:marTop w:val="0"/>
      <w:marBottom w:val="0"/>
      <w:divBdr>
        <w:top w:val="none" w:sz="0" w:space="0" w:color="auto"/>
        <w:left w:val="none" w:sz="0" w:space="0" w:color="auto"/>
        <w:bottom w:val="none" w:sz="0" w:space="0" w:color="auto"/>
        <w:right w:val="none" w:sz="0" w:space="0" w:color="auto"/>
      </w:divBdr>
    </w:div>
    <w:div w:id="1613131431">
      <w:bodyDiv w:val="1"/>
      <w:marLeft w:val="0"/>
      <w:marRight w:val="0"/>
      <w:marTop w:val="0"/>
      <w:marBottom w:val="0"/>
      <w:divBdr>
        <w:top w:val="none" w:sz="0" w:space="0" w:color="auto"/>
        <w:left w:val="none" w:sz="0" w:space="0" w:color="auto"/>
        <w:bottom w:val="none" w:sz="0" w:space="0" w:color="auto"/>
        <w:right w:val="none" w:sz="0" w:space="0" w:color="auto"/>
      </w:divBdr>
    </w:div>
    <w:div w:id="1615400841">
      <w:bodyDiv w:val="1"/>
      <w:marLeft w:val="0"/>
      <w:marRight w:val="0"/>
      <w:marTop w:val="0"/>
      <w:marBottom w:val="0"/>
      <w:divBdr>
        <w:top w:val="none" w:sz="0" w:space="0" w:color="auto"/>
        <w:left w:val="none" w:sz="0" w:space="0" w:color="auto"/>
        <w:bottom w:val="none" w:sz="0" w:space="0" w:color="auto"/>
        <w:right w:val="none" w:sz="0" w:space="0" w:color="auto"/>
      </w:divBdr>
    </w:div>
    <w:div w:id="1620838048">
      <w:bodyDiv w:val="1"/>
      <w:marLeft w:val="0"/>
      <w:marRight w:val="0"/>
      <w:marTop w:val="0"/>
      <w:marBottom w:val="0"/>
      <w:divBdr>
        <w:top w:val="none" w:sz="0" w:space="0" w:color="auto"/>
        <w:left w:val="none" w:sz="0" w:space="0" w:color="auto"/>
        <w:bottom w:val="none" w:sz="0" w:space="0" w:color="auto"/>
        <w:right w:val="none" w:sz="0" w:space="0" w:color="auto"/>
      </w:divBdr>
    </w:div>
    <w:div w:id="1636445893">
      <w:bodyDiv w:val="1"/>
      <w:marLeft w:val="0"/>
      <w:marRight w:val="0"/>
      <w:marTop w:val="0"/>
      <w:marBottom w:val="0"/>
      <w:divBdr>
        <w:top w:val="none" w:sz="0" w:space="0" w:color="auto"/>
        <w:left w:val="none" w:sz="0" w:space="0" w:color="auto"/>
        <w:bottom w:val="none" w:sz="0" w:space="0" w:color="auto"/>
        <w:right w:val="none" w:sz="0" w:space="0" w:color="auto"/>
      </w:divBdr>
    </w:div>
    <w:div w:id="1643728948">
      <w:bodyDiv w:val="1"/>
      <w:marLeft w:val="0"/>
      <w:marRight w:val="0"/>
      <w:marTop w:val="0"/>
      <w:marBottom w:val="0"/>
      <w:divBdr>
        <w:top w:val="none" w:sz="0" w:space="0" w:color="auto"/>
        <w:left w:val="none" w:sz="0" w:space="0" w:color="auto"/>
        <w:bottom w:val="none" w:sz="0" w:space="0" w:color="auto"/>
        <w:right w:val="none" w:sz="0" w:space="0" w:color="auto"/>
      </w:divBdr>
    </w:div>
    <w:div w:id="1648437097">
      <w:bodyDiv w:val="1"/>
      <w:marLeft w:val="0"/>
      <w:marRight w:val="0"/>
      <w:marTop w:val="0"/>
      <w:marBottom w:val="0"/>
      <w:divBdr>
        <w:top w:val="none" w:sz="0" w:space="0" w:color="auto"/>
        <w:left w:val="none" w:sz="0" w:space="0" w:color="auto"/>
        <w:bottom w:val="none" w:sz="0" w:space="0" w:color="auto"/>
        <w:right w:val="none" w:sz="0" w:space="0" w:color="auto"/>
      </w:divBdr>
      <w:divsChild>
        <w:div w:id="1283076769">
          <w:marLeft w:val="0"/>
          <w:marRight w:val="0"/>
          <w:marTop w:val="0"/>
          <w:marBottom w:val="0"/>
          <w:divBdr>
            <w:top w:val="none" w:sz="0" w:space="0" w:color="auto"/>
            <w:left w:val="none" w:sz="0" w:space="0" w:color="auto"/>
            <w:bottom w:val="none" w:sz="0" w:space="0" w:color="auto"/>
            <w:right w:val="none" w:sz="0" w:space="0" w:color="auto"/>
          </w:divBdr>
        </w:div>
      </w:divsChild>
    </w:div>
    <w:div w:id="1654598749">
      <w:bodyDiv w:val="1"/>
      <w:marLeft w:val="0"/>
      <w:marRight w:val="0"/>
      <w:marTop w:val="0"/>
      <w:marBottom w:val="0"/>
      <w:divBdr>
        <w:top w:val="none" w:sz="0" w:space="0" w:color="auto"/>
        <w:left w:val="none" w:sz="0" w:space="0" w:color="auto"/>
        <w:bottom w:val="none" w:sz="0" w:space="0" w:color="auto"/>
        <w:right w:val="none" w:sz="0" w:space="0" w:color="auto"/>
      </w:divBdr>
    </w:div>
    <w:div w:id="1661347590">
      <w:bodyDiv w:val="1"/>
      <w:marLeft w:val="0"/>
      <w:marRight w:val="0"/>
      <w:marTop w:val="0"/>
      <w:marBottom w:val="0"/>
      <w:divBdr>
        <w:top w:val="none" w:sz="0" w:space="0" w:color="auto"/>
        <w:left w:val="none" w:sz="0" w:space="0" w:color="auto"/>
        <w:bottom w:val="none" w:sz="0" w:space="0" w:color="auto"/>
        <w:right w:val="none" w:sz="0" w:space="0" w:color="auto"/>
      </w:divBdr>
      <w:divsChild>
        <w:div w:id="524253763">
          <w:marLeft w:val="1166"/>
          <w:marRight w:val="0"/>
          <w:marTop w:val="67"/>
          <w:marBottom w:val="0"/>
          <w:divBdr>
            <w:top w:val="none" w:sz="0" w:space="0" w:color="auto"/>
            <w:left w:val="none" w:sz="0" w:space="0" w:color="auto"/>
            <w:bottom w:val="none" w:sz="0" w:space="0" w:color="auto"/>
            <w:right w:val="none" w:sz="0" w:space="0" w:color="auto"/>
          </w:divBdr>
        </w:div>
        <w:div w:id="613630926">
          <w:marLeft w:val="1166"/>
          <w:marRight w:val="0"/>
          <w:marTop w:val="67"/>
          <w:marBottom w:val="0"/>
          <w:divBdr>
            <w:top w:val="none" w:sz="0" w:space="0" w:color="auto"/>
            <w:left w:val="none" w:sz="0" w:space="0" w:color="auto"/>
            <w:bottom w:val="none" w:sz="0" w:space="0" w:color="auto"/>
            <w:right w:val="none" w:sz="0" w:space="0" w:color="auto"/>
          </w:divBdr>
        </w:div>
        <w:div w:id="1022517555">
          <w:marLeft w:val="1166"/>
          <w:marRight w:val="0"/>
          <w:marTop w:val="67"/>
          <w:marBottom w:val="0"/>
          <w:divBdr>
            <w:top w:val="none" w:sz="0" w:space="0" w:color="auto"/>
            <w:left w:val="none" w:sz="0" w:space="0" w:color="auto"/>
            <w:bottom w:val="none" w:sz="0" w:space="0" w:color="auto"/>
            <w:right w:val="none" w:sz="0" w:space="0" w:color="auto"/>
          </w:divBdr>
        </w:div>
        <w:div w:id="1710255762">
          <w:marLeft w:val="1166"/>
          <w:marRight w:val="0"/>
          <w:marTop w:val="67"/>
          <w:marBottom w:val="0"/>
          <w:divBdr>
            <w:top w:val="none" w:sz="0" w:space="0" w:color="auto"/>
            <w:left w:val="none" w:sz="0" w:space="0" w:color="auto"/>
            <w:bottom w:val="none" w:sz="0" w:space="0" w:color="auto"/>
            <w:right w:val="none" w:sz="0" w:space="0" w:color="auto"/>
          </w:divBdr>
        </w:div>
      </w:divsChild>
    </w:div>
    <w:div w:id="1675958184">
      <w:bodyDiv w:val="1"/>
      <w:marLeft w:val="0"/>
      <w:marRight w:val="0"/>
      <w:marTop w:val="0"/>
      <w:marBottom w:val="0"/>
      <w:divBdr>
        <w:top w:val="none" w:sz="0" w:space="0" w:color="auto"/>
        <w:left w:val="none" w:sz="0" w:space="0" w:color="auto"/>
        <w:bottom w:val="none" w:sz="0" w:space="0" w:color="auto"/>
        <w:right w:val="none" w:sz="0" w:space="0" w:color="auto"/>
      </w:divBdr>
    </w:div>
    <w:div w:id="1677223960">
      <w:bodyDiv w:val="1"/>
      <w:marLeft w:val="0"/>
      <w:marRight w:val="0"/>
      <w:marTop w:val="0"/>
      <w:marBottom w:val="0"/>
      <w:divBdr>
        <w:top w:val="none" w:sz="0" w:space="0" w:color="auto"/>
        <w:left w:val="none" w:sz="0" w:space="0" w:color="auto"/>
        <w:bottom w:val="none" w:sz="0" w:space="0" w:color="auto"/>
        <w:right w:val="none" w:sz="0" w:space="0" w:color="auto"/>
      </w:divBdr>
    </w:div>
    <w:div w:id="1696998456">
      <w:bodyDiv w:val="1"/>
      <w:marLeft w:val="0"/>
      <w:marRight w:val="0"/>
      <w:marTop w:val="0"/>
      <w:marBottom w:val="0"/>
      <w:divBdr>
        <w:top w:val="none" w:sz="0" w:space="0" w:color="auto"/>
        <w:left w:val="none" w:sz="0" w:space="0" w:color="auto"/>
        <w:bottom w:val="none" w:sz="0" w:space="0" w:color="auto"/>
        <w:right w:val="none" w:sz="0" w:space="0" w:color="auto"/>
      </w:divBdr>
      <w:divsChild>
        <w:div w:id="1317369850">
          <w:marLeft w:val="0"/>
          <w:marRight w:val="0"/>
          <w:marTop w:val="0"/>
          <w:marBottom w:val="0"/>
          <w:divBdr>
            <w:top w:val="none" w:sz="0" w:space="0" w:color="auto"/>
            <w:left w:val="none" w:sz="0" w:space="0" w:color="auto"/>
            <w:bottom w:val="none" w:sz="0" w:space="0" w:color="auto"/>
            <w:right w:val="none" w:sz="0" w:space="0" w:color="auto"/>
          </w:divBdr>
        </w:div>
      </w:divsChild>
    </w:div>
    <w:div w:id="1722170958">
      <w:bodyDiv w:val="1"/>
      <w:marLeft w:val="0"/>
      <w:marRight w:val="0"/>
      <w:marTop w:val="0"/>
      <w:marBottom w:val="0"/>
      <w:divBdr>
        <w:top w:val="none" w:sz="0" w:space="0" w:color="auto"/>
        <w:left w:val="none" w:sz="0" w:space="0" w:color="auto"/>
        <w:bottom w:val="none" w:sz="0" w:space="0" w:color="auto"/>
        <w:right w:val="none" w:sz="0" w:space="0" w:color="auto"/>
      </w:divBdr>
    </w:div>
    <w:div w:id="1723165067">
      <w:bodyDiv w:val="1"/>
      <w:marLeft w:val="0"/>
      <w:marRight w:val="0"/>
      <w:marTop w:val="0"/>
      <w:marBottom w:val="0"/>
      <w:divBdr>
        <w:top w:val="none" w:sz="0" w:space="0" w:color="auto"/>
        <w:left w:val="none" w:sz="0" w:space="0" w:color="auto"/>
        <w:bottom w:val="none" w:sz="0" w:space="0" w:color="auto"/>
        <w:right w:val="none" w:sz="0" w:space="0" w:color="auto"/>
      </w:divBdr>
    </w:div>
    <w:div w:id="1727602810">
      <w:bodyDiv w:val="1"/>
      <w:marLeft w:val="0"/>
      <w:marRight w:val="0"/>
      <w:marTop w:val="0"/>
      <w:marBottom w:val="0"/>
      <w:divBdr>
        <w:top w:val="none" w:sz="0" w:space="0" w:color="auto"/>
        <w:left w:val="none" w:sz="0" w:space="0" w:color="auto"/>
        <w:bottom w:val="none" w:sz="0" w:space="0" w:color="auto"/>
        <w:right w:val="none" w:sz="0" w:space="0" w:color="auto"/>
      </w:divBdr>
    </w:div>
    <w:div w:id="1729570554">
      <w:bodyDiv w:val="1"/>
      <w:marLeft w:val="0"/>
      <w:marRight w:val="0"/>
      <w:marTop w:val="0"/>
      <w:marBottom w:val="0"/>
      <w:divBdr>
        <w:top w:val="none" w:sz="0" w:space="0" w:color="auto"/>
        <w:left w:val="none" w:sz="0" w:space="0" w:color="auto"/>
        <w:bottom w:val="none" w:sz="0" w:space="0" w:color="auto"/>
        <w:right w:val="none" w:sz="0" w:space="0" w:color="auto"/>
      </w:divBdr>
    </w:div>
    <w:div w:id="1746293435">
      <w:bodyDiv w:val="1"/>
      <w:marLeft w:val="0"/>
      <w:marRight w:val="0"/>
      <w:marTop w:val="0"/>
      <w:marBottom w:val="0"/>
      <w:divBdr>
        <w:top w:val="none" w:sz="0" w:space="0" w:color="auto"/>
        <w:left w:val="none" w:sz="0" w:space="0" w:color="auto"/>
        <w:bottom w:val="none" w:sz="0" w:space="0" w:color="auto"/>
        <w:right w:val="none" w:sz="0" w:space="0" w:color="auto"/>
      </w:divBdr>
      <w:divsChild>
        <w:div w:id="466365025">
          <w:marLeft w:val="0"/>
          <w:marRight w:val="0"/>
          <w:marTop w:val="0"/>
          <w:marBottom w:val="0"/>
          <w:divBdr>
            <w:top w:val="none" w:sz="0" w:space="0" w:color="auto"/>
            <w:left w:val="none" w:sz="0" w:space="0" w:color="auto"/>
            <w:bottom w:val="none" w:sz="0" w:space="0" w:color="auto"/>
            <w:right w:val="none" w:sz="0" w:space="0" w:color="auto"/>
          </w:divBdr>
        </w:div>
      </w:divsChild>
    </w:div>
    <w:div w:id="1747340761">
      <w:bodyDiv w:val="1"/>
      <w:marLeft w:val="0"/>
      <w:marRight w:val="0"/>
      <w:marTop w:val="0"/>
      <w:marBottom w:val="0"/>
      <w:divBdr>
        <w:top w:val="none" w:sz="0" w:space="0" w:color="auto"/>
        <w:left w:val="none" w:sz="0" w:space="0" w:color="auto"/>
        <w:bottom w:val="none" w:sz="0" w:space="0" w:color="auto"/>
        <w:right w:val="none" w:sz="0" w:space="0" w:color="auto"/>
      </w:divBdr>
    </w:div>
    <w:div w:id="1760904466">
      <w:bodyDiv w:val="1"/>
      <w:marLeft w:val="0"/>
      <w:marRight w:val="0"/>
      <w:marTop w:val="0"/>
      <w:marBottom w:val="0"/>
      <w:divBdr>
        <w:top w:val="none" w:sz="0" w:space="0" w:color="auto"/>
        <w:left w:val="none" w:sz="0" w:space="0" w:color="auto"/>
        <w:bottom w:val="none" w:sz="0" w:space="0" w:color="auto"/>
        <w:right w:val="none" w:sz="0" w:space="0" w:color="auto"/>
      </w:divBdr>
      <w:divsChild>
        <w:div w:id="767654236">
          <w:marLeft w:val="0"/>
          <w:marRight w:val="0"/>
          <w:marTop w:val="0"/>
          <w:marBottom w:val="0"/>
          <w:divBdr>
            <w:top w:val="none" w:sz="0" w:space="0" w:color="auto"/>
            <w:left w:val="none" w:sz="0" w:space="0" w:color="auto"/>
            <w:bottom w:val="none" w:sz="0" w:space="0" w:color="auto"/>
            <w:right w:val="none" w:sz="0" w:space="0" w:color="auto"/>
          </w:divBdr>
        </w:div>
      </w:divsChild>
    </w:div>
    <w:div w:id="1766801537">
      <w:bodyDiv w:val="1"/>
      <w:marLeft w:val="0"/>
      <w:marRight w:val="0"/>
      <w:marTop w:val="0"/>
      <w:marBottom w:val="0"/>
      <w:divBdr>
        <w:top w:val="none" w:sz="0" w:space="0" w:color="auto"/>
        <w:left w:val="none" w:sz="0" w:space="0" w:color="auto"/>
        <w:bottom w:val="none" w:sz="0" w:space="0" w:color="auto"/>
        <w:right w:val="none" w:sz="0" w:space="0" w:color="auto"/>
      </w:divBdr>
    </w:div>
    <w:div w:id="1778014521">
      <w:bodyDiv w:val="1"/>
      <w:marLeft w:val="0"/>
      <w:marRight w:val="0"/>
      <w:marTop w:val="0"/>
      <w:marBottom w:val="0"/>
      <w:divBdr>
        <w:top w:val="none" w:sz="0" w:space="0" w:color="auto"/>
        <w:left w:val="none" w:sz="0" w:space="0" w:color="auto"/>
        <w:bottom w:val="none" w:sz="0" w:space="0" w:color="auto"/>
        <w:right w:val="none" w:sz="0" w:space="0" w:color="auto"/>
      </w:divBdr>
    </w:div>
    <w:div w:id="1782454950">
      <w:bodyDiv w:val="1"/>
      <w:marLeft w:val="0"/>
      <w:marRight w:val="0"/>
      <w:marTop w:val="0"/>
      <w:marBottom w:val="0"/>
      <w:divBdr>
        <w:top w:val="none" w:sz="0" w:space="0" w:color="auto"/>
        <w:left w:val="none" w:sz="0" w:space="0" w:color="auto"/>
        <w:bottom w:val="none" w:sz="0" w:space="0" w:color="auto"/>
        <w:right w:val="none" w:sz="0" w:space="0" w:color="auto"/>
      </w:divBdr>
    </w:div>
    <w:div w:id="1798257030">
      <w:bodyDiv w:val="1"/>
      <w:marLeft w:val="0"/>
      <w:marRight w:val="0"/>
      <w:marTop w:val="0"/>
      <w:marBottom w:val="0"/>
      <w:divBdr>
        <w:top w:val="none" w:sz="0" w:space="0" w:color="auto"/>
        <w:left w:val="none" w:sz="0" w:space="0" w:color="auto"/>
        <w:bottom w:val="none" w:sz="0" w:space="0" w:color="auto"/>
        <w:right w:val="none" w:sz="0" w:space="0" w:color="auto"/>
      </w:divBdr>
      <w:divsChild>
        <w:div w:id="1085807267">
          <w:marLeft w:val="0"/>
          <w:marRight w:val="0"/>
          <w:marTop w:val="0"/>
          <w:marBottom w:val="0"/>
          <w:divBdr>
            <w:top w:val="none" w:sz="0" w:space="0" w:color="auto"/>
            <w:left w:val="none" w:sz="0" w:space="0" w:color="auto"/>
            <w:bottom w:val="none" w:sz="0" w:space="0" w:color="auto"/>
            <w:right w:val="none" w:sz="0" w:space="0" w:color="auto"/>
          </w:divBdr>
        </w:div>
      </w:divsChild>
    </w:div>
    <w:div w:id="1811632771">
      <w:bodyDiv w:val="1"/>
      <w:marLeft w:val="0"/>
      <w:marRight w:val="0"/>
      <w:marTop w:val="0"/>
      <w:marBottom w:val="0"/>
      <w:divBdr>
        <w:top w:val="none" w:sz="0" w:space="0" w:color="auto"/>
        <w:left w:val="none" w:sz="0" w:space="0" w:color="auto"/>
        <w:bottom w:val="none" w:sz="0" w:space="0" w:color="auto"/>
        <w:right w:val="none" w:sz="0" w:space="0" w:color="auto"/>
      </w:divBdr>
    </w:div>
    <w:div w:id="1819877336">
      <w:bodyDiv w:val="1"/>
      <w:marLeft w:val="0"/>
      <w:marRight w:val="0"/>
      <w:marTop w:val="0"/>
      <w:marBottom w:val="0"/>
      <w:divBdr>
        <w:top w:val="none" w:sz="0" w:space="0" w:color="auto"/>
        <w:left w:val="none" w:sz="0" w:space="0" w:color="auto"/>
        <w:bottom w:val="none" w:sz="0" w:space="0" w:color="auto"/>
        <w:right w:val="none" w:sz="0" w:space="0" w:color="auto"/>
      </w:divBdr>
    </w:div>
    <w:div w:id="1822190004">
      <w:bodyDiv w:val="1"/>
      <w:marLeft w:val="0"/>
      <w:marRight w:val="0"/>
      <w:marTop w:val="0"/>
      <w:marBottom w:val="0"/>
      <w:divBdr>
        <w:top w:val="none" w:sz="0" w:space="0" w:color="auto"/>
        <w:left w:val="none" w:sz="0" w:space="0" w:color="auto"/>
        <w:bottom w:val="none" w:sz="0" w:space="0" w:color="auto"/>
        <w:right w:val="none" w:sz="0" w:space="0" w:color="auto"/>
      </w:divBdr>
    </w:div>
    <w:div w:id="1841314689">
      <w:bodyDiv w:val="1"/>
      <w:marLeft w:val="0"/>
      <w:marRight w:val="0"/>
      <w:marTop w:val="0"/>
      <w:marBottom w:val="0"/>
      <w:divBdr>
        <w:top w:val="none" w:sz="0" w:space="0" w:color="auto"/>
        <w:left w:val="none" w:sz="0" w:space="0" w:color="auto"/>
        <w:bottom w:val="none" w:sz="0" w:space="0" w:color="auto"/>
        <w:right w:val="none" w:sz="0" w:space="0" w:color="auto"/>
      </w:divBdr>
    </w:div>
    <w:div w:id="1851555127">
      <w:bodyDiv w:val="1"/>
      <w:marLeft w:val="0"/>
      <w:marRight w:val="0"/>
      <w:marTop w:val="0"/>
      <w:marBottom w:val="0"/>
      <w:divBdr>
        <w:top w:val="none" w:sz="0" w:space="0" w:color="auto"/>
        <w:left w:val="none" w:sz="0" w:space="0" w:color="auto"/>
        <w:bottom w:val="none" w:sz="0" w:space="0" w:color="auto"/>
        <w:right w:val="none" w:sz="0" w:space="0" w:color="auto"/>
      </w:divBdr>
    </w:div>
    <w:div w:id="1854764872">
      <w:bodyDiv w:val="1"/>
      <w:marLeft w:val="0"/>
      <w:marRight w:val="0"/>
      <w:marTop w:val="0"/>
      <w:marBottom w:val="0"/>
      <w:divBdr>
        <w:top w:val="none" w:sz="0" w:space="0" w:color="auto"/>
        <w:left w:val="none" w:sz="0" w:space="0" w:color="auto"/>
        <w:bottom w:val="none" w:sz="0" w:space="0" w:color="auto"/>
        <w:right w:val="none" w:sz="0" w:space="0" w:color="auto"/>
      </w:divBdr>
    </w:div>
    <w:div w:id="1864705066">
      <w:bodyDiv w:val="1"/>
      <w:marLeft w:val="0"/>
      <w:marRight w:val="0"/>
      <w:marTop w:val="0"/>
      <w:marBottom w:val="0"/>
      <w:divBdr>
        <w:top w:val="none" w:sz="0" w:space="0" w:color="auto"/>
        <w:left w:val="none" w:sz="0" w:space="0" w:color="auto"/>
        <w:bottom w:val="none" w:sz="0" w:space="0" w:color="auto"/>
        <w:right w:val="none" w:sz="0" w:space="0" w:color="auto"/>
      </w:divBdr>
    </w:div>
    <w:div w:id="1870800049">
      <w:bodyDiv w:val="1"/>
      <w:marLeft w:val="0"/>
      <w:marRight w:val="0"/>
      <w:marTop w:val="0"/>
      <w:marBottom w:val="0"/>
      <w:divBdr>
        <w:top w:val="none" w:sz="0" w:space="0" w:color="auto"/>
        <w:left w:val="none" w:sz="0" w:space="0" w:color="auto"/>
        <w:bottom w:val="none" w:sz="0" w:space="0" w:color="auto"/>
        <w:right w:val="none" w:sz="0" w:space="0" w:color="auto"/>
      </w:divBdr>
    </w:div>
    <w:div w:id="1881815713">
      <w:bodyDiv w:val="1"/>
      <w:marLeft w:val="0"/>
      <w:marRight w:val="0"/>
      <w:marTop w:val="0"/>
      <w:marBottom w:val="0"/>
      <w:divBdr>
        <w:top w:val="none" w:sz="0" w:space="0" w:color="auto"/>
        <w:left w:val="none" w:sz="0" w:space="0" w:color="auto"/>
        <w:bottom w:val="none" w:sz="0" w:space="0" w:color="auto"/>
        <w:right w:val="none" w:sz="0" w:space="0" w:color="auto"/>
      </w:divBdr>
    </w:div>
    <w:div w:id="1881866682">
      <w:bodyDiv w:val="1"/>
      <w:marLeft w:val="0"/>
      <w:marRight w:val="0"/>
      <w:marTop w:val="0"/>
      <w:marBottom w:val="0"/>
      <w:divBdr>
        <w:top w:val="none" w:sz="0" w:space="0" w:color="auto"/>
        <w:left w:val="none" w:sz="0" w:space="0" w:color="auto"/>
        <w:bottom w:val="none" w:sz="0" w:space="0" w:color="auto"/>
        <w:right w:val="none" w:sz="0" w:space="0" w:color="auto"/>
      </w:divBdr>
    </w:div>
    <w:div w:id="1914660764">
      <w:bodyDiv w:val="1"/>
      <w:marLeft w:val="0"/>
      <w:marRight w:val="0"/>
      <w:marTop w:val="0"/>
      <w:marBottom w:val="0"/>
      <w:divBdr>
        <w:top w:val="none" w:sz="0" w:space="0" w:color="auto"/>
        <w:left w:val="none" w:sz="0" w:space="0" w:color="auto"/>
        <w:bottom w:val="none" w:sz="0" w:space="0" w:color="auto"/>
        <w:right w:val="none" w:sz="0" w:space="0" w:color="auto"/>
      </w:divBdr>
    </w:div>
    <w:div w:id="1928149760">
      <w:bodyDiv w:val="1"/>
      <w:marLeft w:val="0"/>
      <w:marRight w:val="0"/>
      <w:marTop w:val="0"/>
      <w:marBottom w:val="0"/>
      <w:divBdr>
        <w:top w:val="none" w:sz="0" w:space="0" w:color="auto"/>
        <w:left w:val="none" w:sz="0" w:space="0" w:color="auto"/>
        <w:bottom w:val="none" w:sz="0" w:space="0" w:color="auto"/>
        <w:right w:val="none" w:sz="0" w:space="0" w:color="auto"/>
      </w:divBdr>
    </w:div>
    <w:div w:id="1942643576">
      <w:bodyDiv w:val="1"/>
      <w:marLeft w:val="0"/>
      <w:marRight w:val="0"/>
      <w:marTop w:val="0"/>
      <w:marBottom w:val="0"/>
      <w:divBdr>
        <w:top w:val="none" w:sz="0" w:space="0" w:color="auto"/>
        <w:left w:val="none" w:sz="0" w:space="0" w:color="auto"/>
        <w:bottom w:val="none" w:sz="0" w:space="0" w:color="auto"/>
        <w:right w:val="none" w:sz="0" w:space="0" w:color="auto"/>
      </w:divBdr>
    </w:div>
    <w:div w:id="1953853922">
      <w:bodyDiv w:val="1"/>
      <w:marLeft w:val="0"/>
      <w:marRight w:val="0"/>
      <w:marTop w:val="0"/>
      <w:marBottom w:val="0"/>
      <w:divBdr>
        <w:top w:val="none" w:sz="0" w:space="0" w:color="auto"/>
        <w:left w:val="none" w:sz="0" w:space="0" w:color="auto"/>
        <w:bottom w:val="none" w:sz="0" w:space="0" w:color="auto"/>
        <w:right w:val="none" w:sz="0" w:space="0" w:color="auto"/>
      </w:divBdr>
    </w:div>
    <w:div w:id="1960254033">
      <w:bodyDiv w:val="1"/>
      <w:marLeft w:val="0"/>
      <w:marRight w:val="0"/>
      <w:marTop w:val="0"/>
      <w:marBottom w:val="0"/>
      <w:divBdr>
        <w:top w:val="none" w:sz="0" w:space="0" w:color="auto"/>
        <w:left w:val="none" w:sz="0" w:space="0" w:color="auto"/>
        <w:bottom w:val="none" w:sz="0" w:space="0" w:color="auto"/>
        <w:right w:val="none" w:sz="0" w:space="0" w:color="auto"/>
      </w:divBdr>
    </w:div>
    <w:div w:id="1973751305">
      <w:bodyDiv w:val="1"/>
      <w:marLeft w:val="0"/>
      <w:marRight w:val="0"/>
      <w:marTop w:val="0"/>
      <w:marBottom w:val="0"/>
      <w:divBdr>
        <w:top w:val="none" w:sz="0" w:space="0" w:color="auto"/>
        <w:left w:val="none" w:sz="0" w:space="0" w:color="auto"/>
        <w:bottom w:val="none" w:sz="0" w:space="0" w:color="auto"/>
        <w:right w:val="none" w:sz="0" w:space="0" w:color="auto"/>
      </w:divBdr>
    </w:div>
    <w:div w:id="2049528774">
      <w:bodyDiv w:val="1"/>
      <w:marLeft w:val="0"/>
      <w:marRight w:val="0"/>
      <w:marTop w:val="0"/>
      <w:marBottom w:val="0"/>
      <w:divBdr>
        <w:top w:val="none" w:sz="0" w:space="0" w:color="auto"/>
        <w:left w:val="none" w:sz="0" w:space="0" w:color="auto"/>
        <w:bottom w:val="none" w:sz="0" w:space="0" w:color="auto"/>
        <w:right w:val="none" w:sz="0" w:space="0" w:color="auto"/>
      </w:divBdr>
    </w:div>
    <w:div w:id="2073842719">
      <w:bodyDiv w:val="1"/>
      <w:marLeft w:val="0"/>
      <w:marRight w:val="0"/>
      <w:marTop w:val="0"/>
      <w:marBottom w:val="0"/>
      <w:divBdr>
        <w:top w:val="none" w:sz="0" w:space="0" w:color="auto"/>
        <w:left w:val="none" w:sz="0" w:space="0" w:color="auto"/>
        <w:bottom w:val="none" w:sz="0" w:space="0" w:color="auto"/>
        <w:right w:val="none" w:sz="0" w:space="0" w:color="auto"/>
      </w:divBdr>
    </w:div>
    <w:div w:id="2074154270">
      <w:bodyDiv w:val="1"/>
      <w:marLeft w:val="0"/>
      <w:marRight w:val="0"/>
      <w:marTop w:val="0"/>
      <w:marBottom w:val="0"/>
      <w:divBdr>
        <w:top w:val="none" w:sz="0" w:space="0" w:color="auto"/>
        <w:left w:val="none" w:sz="0" w:space="0" w:color="auto"/>
        <w:bottom w:val="none" w:sz="0" w:space="0" w:color="auto"/>
        <w:right w:val="none" w:sz="0" w:space="0" w:color="auto"/>
      </w:divBdr>
    </w:div>
    <w:div w:id="2074542181">
      <w:bodyDiv w:val="1"/>
      <w:marLeft w:val="0"/>
      <w:marRight w:val="0"/>
      <w:marTop w:val="0"/>
      <w:marBottom w:val="0"/>
      <w:divBdr>
        <w:top w:val="none" w:sz="0" w:space="0" w:color="auto"/>
        <w:left w:val="none" w:sz="0" w:space="0" w:color="auto"/>
        <w:bottom w:val="none" w:sz="0" w:space="0" w:color="auto"/>
        <w:right w:val="none" w:sz="0" w:space="0" w:color="auto"/>
      </w:divBdr>
    </w:div>
    <w:div w:id="2075465905">
      <w:bodyDiv w:val="1"/>
      <w:marLeft w:val="0"/>
      <w:marRight w:val="0"/>
      <w:marTop w:val="0"/>
      <w:marBottom w:val="0"/>
      <w:divBdr>
        <w:top w:val="none" w:sz="0" w:space="0" w:color="auto"/>
        <w:left w:val="none" w:sz="0" w:space="0" w:color="auto"/>
        <w:bottom w:val="none" w:sz="0" w:space="0" w:color="auto"/>
        <w:right w:val="none" w:sz="0" w:space="0" w:color="auto"/>
      </w:divBdr>
    </w:div>
    <w:div w:id="2094885947">
      <w:bodyDiv w:val="1"/>
      <w:marLeft w:val="0"/>
      <w:marRight w:val="0"/>
      <w:marTop w:val="0"/>
      <w:marBottom w:val="0"/>
      <w:divBdr>
        <w:top w:val="none" w:sz="0" w:space="0" w:color="auto"/>
        <w:left w:val="none" w:sz="0" w:space="0" w:color="auto"/>
        <w:bottom w:val="none" w:sz="0" w:space="0" w:color="auto"/>
        <w:right w:val="none" w:sz="0" w:space="0" w:color="auto"/>
      </w:divBdr>
      <w:divsChild>
        <w:div w:id="1243299010">
          <w:marLeft w:val="0"/>
          <w:marRight w:val="0"/>
          <w:marTop w:val="0"/>
          <w:marBottom w:val="0"/>
          <w:divBdr>
            <w:top w:val="none" w:sz="0" w:space="0" w:color="auto"/>
            <w:left w:val="none" w:sz="0" w:space="0" w:color="auto"/>
            <w:bottom w:val="none" w:sz="0" w:space="0" w:color="auto"/>
            <w:right w:val="none" w:sz="0" w:space="0" w:color="auto"/>
          </w:divBdr>
        </w:div>
      </w:divsChild>
    </w:div>
    <w:div w:id="2109081502">
      <w:bodyDiv w:val="1"/>
      <w:marLeft w:val="0"/>
      <w:marRight w:val="0"/>
      <w:marTop w:val="0"/>
      <w:marBottom w:val="0"/>
      <w:divBdr>
        <w:top w:val="none" w:sz="0" w:space="0" w:color="auto"/>
        <w:left w:val="none" w:sz="0" w:space="0" w:color="auto"/>
        <w:bottom w:val="none" w:sz="0" w:space="0" w:color="auto"/>
        <w:right w:val="none" w:sz="0" w:space="0" w:color="auto"/>
      </w:divBdr>
    </w:div>
    <w:div w:id="2110393719">
      <w:bodyDiv w:val="1"/>
      <w:marLeft w:val="0"/>
      <w:marRight w:val="0"/>
      <w:marTop w:val="0"/>
      <w:marBottom w:val="0"/>
      <w:divBdr>
        <w:top w:val="none" w:sz="0" w:space="0" w:color="auto"/>
        <w:left w:val="none" w:sz="0" w:space="0" w:color="auto"/>
        <w:bottom w:val="none" w:sz="0" w:space="0" w:color="auto"/>
        <w:right w:val="none" w:sz="0" w:space="0" w:color="auto"/>
      </w:divBdr>
    </w:div>
    <w:div w:id="2111851451">
      <w:bodyDiv w:val="1"/>
      <w:marLeft w:val="0"/>
      <w:marRight w:val="0"/>
      <w:marTop w:val="0"/>
      <w:marBottom w:val="0"/>
      <w:divBdr>
        <w:top w:val="none" w:sz="0" w:space="0" w:color="auto"/>
        <w:left w:val="none" w:sz="0" w:space="0" w:color="auto"/>
        <w:bottom w:val="none" w:sz="0" w:space="0" w:color="auto"/>
        <w:right w:val="none" w:sz="0" w:space="0" w:color="auto"/>
      </w:divBdr>
    </w:div>
    <w:div w:id="2130120756">
      <w:bodyDiv w:val="1"/>
      <w:marLeft w:val="0"/>
      <w:marRight w:val="0"/>
      <w:marTop w:val="0"/>
      <w:marBottom w:val="0"/>
      <w:divBdr>
        <w:top w:val="none" w:sz="0" w:space="0" w:color="auto"/>
        <w:left w:val="none" w:sz="0" w:space="0" w:color="auto"/>
        <w:bottom w:val="none" w:sz="0" w:space="0" w:color="auto"/>
        <w:right w:val="none" w:sz="0" w:space="0" w:color="auto"/>
      </w:divBdr>
      <w:divsChild>
        <w:div w:id="492525210">
          <w:marLeft w:val="0"/>
          <w:marRight w:val="0"/>
          <w:marTop w:val="0"/>
          <w:marBottom w:val="0"/>
          <w:divBdr>
            <w:top w:val="none" w:sz="0" w:space="0" w:color="auto"/>
            <w:left w:val="none" w:sz="0" w:space="0" w:color="auto"/>
            <w:bottom w:val="none" w:sz="0" w:space="0" w:color="auto"/>
            <w:right w:val="none" w:sz="0" w:space="0" w:color="auto"/>
          </w:divBdr>
        </w:div>
      </w:divsChild>
    </w:div>
    <w:div w:id="2132433623">
      <w:bodyDiv w:val="1"/>
      <w:marLeft w:val="0"/>
      <w:marRight w:val="0"/>
      <w:marTop w:val="0"/>
      <w:marBottom w:val="0"/>
      <w:divBdr>
        <w:top w:val="none" w:sz="0" w:space="0" w:color="auto"/>
        <w:left w:val="none" w:sz="0" w:space="0" w:color="auto"/>
        <w:bottom w:val="none" w:sz="0" w:space="0" w:color="auto"/>
        <w:right w:val="none" w:sz="0" w:space="0" w:color="auto"/>
      </w:divBdr>
    </w:div>
    <w:div w:id="2133208850">
      <w:bodyDiv w:val="1"/>
      <w:marLeft w:val="0"/>
      <w:marRight w:val="0"/>
      <w:marTop w:val="0"/>
      <w:marBottom w:val="0"/>
      <w:divBdr>
        <w:top w:val="none" w:sz="0" w:space="0" w:color="auto"/>
        <w:left w:val="none" w:sz="0" w:space="0" w:color="auto"/>
        <w:bottom w:val="none" w:sz="0" w:space="0" w:color="auto"/>
        <w:right w:val="none" w:sz="0" w:space="0" w:color="auto"/>
      </w:divBdr>
    </w:div>
    <w:div w:id="2138528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www.premier.vic.gov.au/sweeping-integrity-reforms-victori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bac.vic.gov.au/investigating-corruption/who-we-investigate"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Tribunal colours">
      <a:dk1>
        <a:sysClr val="windowText" lastClr="000000"/>
      </a:dk1>
      <a:lt1>
        <a:sysClr val="window" lastClr="FFFFFF"/>
      </a:lt1>
      <a:dk2>
        <a:srgbClr val="000000"/>
      </a:dk2>
      <a:lt2>
        <a:srgbClr val="FFFFFF"/>
      </a:lt2>
      <a:accent1>
        <a:srgbClr val="26664E"/>
      </a:accent1>
      <a:accent2>
        <a:srgbClr val="148A5D"/>
      </a:accent2>
      <a:accent3>
        <a:srgbClr val="70BA85"/>
      </a:accent3>
      <a:accent4>
        <a:srgbClr val="618179"/>
      </a:accent4>
      <a:accent5>
        <a:srgbClr val="29C598"/>
      </a:accent5>
      <a:accent6>
        <a:srgbClr val="4D4D4D"/>
      </a:accent6>
      <a:hlink>
        <a:srgbClr val="5F5F5F"/>
      </a:hlink>
      <a:folHlink>
        <a:srgbClr val="919191"/>
      </a:folHlink>
    </a:clrScheme>
    <a:fontScheme name="Tw Cen MT-Rockwell">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D125DB5C2AC74EB07D9CFD36EF6E0B" ma:contentTypeVersion="6" ma:contentTypeDescription="Create a new document." ma:contentTypeScope="" ma:versionID="39898a2ee80f7663c9b4a429ec0a3074">
  <xsd:schema xmlns:xsd="http://www.w3.org/2001/XMLSchema" xmlns:xs="http://www.w3.org/2001/XMLSchema" xmlns:p="http://schemas.microsoft.com/office/2006/metadata/properties" xmlns:ns2="dd955e71-52ae-4c32-a108-9499d41e935d" xmlns:ns3="fccc3516-af65-4b2f-956c-92df00919cd6" targetNamespace="http://schemas.microsoft.com/office/2006/metadata/properties" ma:root="true" ma:fieldsID="5728d4e1686b0a1f9b37d4ec8d122fee" ns2:_="" ns3:_="">
    <xsd:import namespace="dd955e71-52ae-4c32-a108-9499d41e935d"/>
    <xsd:import namespace="fccc3516-af65-4b2f-956c-92df00919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55e71-52ae-4c32-a108-9499d41e9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cc3516-af65-4b2f-956c-92df00919c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ccc3516-af65-4b2f-956c-92df00919cd6">
      <UserInfo>
        <DisplayName>Lucy Nelms (DPC)</DisplayName>
        <AccountId>12</AccountId>
        <AccountType/>
      </UserInfo>
      <UserInfo>
        <DisplayName>Jenny Zhou (DPC)</DisplayName>
        <AccountId>13</AccountId>
        <AccountType/>
      </UserInfo>
      <UserInfo>
        <DisplayName>Nick Voukelatos (DPC)</DisplayName>
        <AccountId>11</AccountId>
        <AccountType/>
      </UserInfo>
      <UserInfo>
        <DisplayName>Barbara Aretino (DPC)</DisplayName>
        <AccountId>24</AccountId>
        <AccountType/>
      </UserInfo>
      <UserInfo>
        <DisplayName>Jack Lucas (DPC)</DisplayName>
        <AccountId>10</AccountId>
        <AccountType/>
      </UserInfo>
      <UserInfo>
        <DisplayName>Andrew Walker (DPC)</DisplayName>
        <AccountId>102</AccountId>
        <AccountType/>
      </UserInfo>
      <UserInfo>
        <DisplayName>Lev Gutkin (DPC)</DisplayName>
        <AccountId>14</AccountId>
        <AccountType/>
      </UserInfo>
      <UserInfo>
        <DisplayName>Eliza Souter (DPC)</DisplayName>
        <AccountId>165</AccountId>
        <AccountType/>
      </UserInfo>
      <UserInfo>
        <DisplayName>Kate Perryman (DPC)</DisplayName>
        <AccountId>72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b:Source>
    <b:Tag>Gas17</b:Tag>
    <b:SourceType>Report</b:SourceType>
    <b:Guid>{C0C5876A-B0AF-4276-AE08-18DD871FA9EA}</b:Guid>
    <b:Title>Building government’s Commercial Capability </b:Title>
    <b:City>London</b:City>
    <b:Year>2017</b:Year>
    <b:Author>
      <b:Author>
        <b:NameList>
          <b:Person>
            <b:Last>Gash</b:Last>
            <b:First>Tom</b:First>
          </b:Person>
        </b:NameList>
      </b:Author>
    </b:Author>
    <b:Publisher>Institute for Government</b:Publisher>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796AC2F2-05EE-4A0E-AF2F-5BA065B53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55e71-52ae-4c32-a108-9499d41e935d"/>
    <ds:schemaRef ds:uri="fccc3516-af65-4b2f-956c-92df00919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5EEBD3-4CCC-40CC-9E61-78DD41F898F9}">
  <ds:schemaRefs>
    <ds:schemaRef ds:uri="http://purl.org/dc/terms/"/>
    <ds:schemaRef ds:uri="http://schemas.openxmlformats.org/package/2006/metadata/core-properties"/>
    <ds:schemaRef ds:uri="http://schemas.microsoft.com/office/2006/documentManagement/types"/>
    <ds:schemaRef ds:uri="dd955e71-52ae-4c32-a108-9499d41e935d"/>
    <ds:schemaRef ds:uri="http://purl.org/dc/elements/1.1/"/>
    <ds:schemaRef ds:uri="http://schemas.microsoft.com/office/2006/metadata/properties"/>
    <ds:schemaRef ds:uri="http://schemas.microsoft.com/office/infopath/2007/PartnerControls"/>
    <ds:schemaRef ds:uri="fccc3516-af65-4b2f-956c-92df00919cd6"/>
    <ds:schemaRef ds:uri="http://www.w3.org/XML/1998/namespace"/>
    <ds:schemaRef ds:uri="http://purl.org/dc/dcmitype/"/>
  </ds:schemaRefs>
</ds:datastoreItem>
</file>

<file path=customXml/itemProps3.xml><?xml version="1.0" encoding="utf-8"?>
<ds:datastoreItem xmlns:ds="http://schemas.openxmlformats.org/officeDocument/2006/customXml" ds:itemID="{0FDE9B41-C7DA-47AC-AB2A-8D274FAF7CB8}">
  <ds:schemaRefs>
    <ds:schemaRef ds:uri="http://schemas.openxmlformats.org/officeDocument/2006/bibliography"/>
  </ds:schemaRefs>
</ds:datastoreItem>
</file>

<file path=customXml/itemProps4.xml><?xml version="1.0" encoding="utf-8"?>
<ds:datastoreItem xmlns:ds="http://schemas.openxmlformats.org/officeDocument/2006/customXml" ds:itemID="{539DEFD4-802E-4E71-B4B2-679B105ECDCC}">
  <ds:schemaRefs>
    <ds:schemaRef ds:uri="http://schemas.microsoft.com/sharepoint/v3/contenttype/forms"/>
  </ds:schemaRefs>
</ds:datastoreItem>
</file>

<file path=customXml/itemProps5.xml><?xml version="1.0" encoding="utf-8"?>
<ds:datastoreItem xmlns:ds="http://schemas.openxmlformats.org/officeDocument/2006/customXml" ds:itemID="{D216174B-5CF3-420D-AF9A-27CB067EE0F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4791</Words>
  <Characters>28845</Characters>
  <Application>Microsoft Office Word</Application>
  <DocSecurity>0</DocSecurity>
  <Lines>721</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33182</CharactersWithSpaces>
  <SharedDoc>false</SharedDoc>
  <HLinks>
    <vt:vector size="138" baseType="variant">
      <vt:variant>
        <vt:i4>3014772</vt:i4>
      </vt:variant>
      <vt:variant>
        <vt:i4>135</vt:i4>
      </vt:variant>
      <vt:variant>
        <vt:i4>0</vt:i4>
      </vt:variant>
      <vt:variant>
        <vt:i4>5</vt:i4>
      </vt:variant>
      <vt:variant>
        <vt:lpwstr>https://www.premier.vic.gov.au/sweeping-integrity-reforms-victoria</vt:lpwstr>
      </vt:variant>
      <vt:variant>
        <vt:lpwstr/>
      </vt:variant>
      <vt:variant>
        <vt:i4>6815851</vt:i4>
      </vt:variant>
      <vt:variant>
        <vt:i4>132</vt:i4>
      </vt:variant>
      <vt:variant>
        <vt:i4>0</vt:i4>
      </vt:variant>
      <vt:variant>
        <vt:i4>5</vt:i4>
      </vt:variant>
      <vt:variant>
        <vt:lpwstr>https://www.ibac.vic.gov.au/investigating-corruption/who-we-investigate</vt:lpwstr>
      </vt:variant>
      <vt:variant>
        <vt:lpwstr/>
      </vt:variant>
      <vt:variant>
        <vt:i4>1441851</vt:i4>
      </vt:variant>
      <vt:variant>
        <vt:i4>125</vt:i4>
      </vt:variant>
      <vt:variant>
        <vt:i4>0</vt:i4>
      </vt:variant>
      <vt:variant>
        <vt:i4>5</vt:i4>
      </vt:variant>
      <vt:variant>
        <vt:lpwstr/>
      </vt:variant>
      <vt:variant>
        <vt:lpwstr>_Toc119330037</vt:lpwstr>
      </vt:variant>
      <vt:variant>
        <vt:i4>1441851</vt:i4>
      </vt:variant>
      <vt:variant>
        <vt:i4>119</vt:i4>
      </vt:variant>
      <vt:variant>
        <vt:i4>0</vt:i4>
      </vt:variant>
      <vt:variant>
        <vt:i4>5</vt:i4>
      </vt:variant>
      <vt:variant>
        <vt:lpwstr/>
      </vt:variant>
      <vt:variant>
        <vt:lpwstr>_Toc119330036</vt:lpwstr>
      </vt:variant>
      <vt:variant>
        <vt:i4>1441851</vt:i4>
      </vt:variant>
      <vt:variant>
        <vt:i4>113</vt:i4>
      </vt:variant>
      <vt:variant>
        <vt:i4>0</vt:i4>
      </vt:variant>
      <vt:variant>
        <vt:i4>5</vt:i4>
      </vt:variant>
      <vt:variant>
        <vt:lpwstr/>
      </vt:variant>
      <vt:variant>
        <vt:lpwstr>_Toc119330035</vt:lpwstr>
      </vt:variant>
      <vt:variant>
        <vt:i4>1441851</vt:i4>
      </vt:variant>
      <vt:variant>
        <vt:i4>107</vt:i4>
      </vt:variant>
      <vt:variant>
        <vt:i4>0</vt:i4>
      </vt:variant>
      <vt:variant>
        <vt:i4>5</vt:i4>
      </vt:variant>
      <vt:variant>
        <vt:lpwstr/>
      </vt:variant>
      <vt:variant>
        <vt:lpwstr>_Toc119330034</vt:lpwstr>
      </vt:variant>
      <vt:variant>
        <vt:i4>1441851</vt:i4>
      </vt:variant>
      <vt:variant>
        <vt:i4>101</vt:i4>
      </vt:variant>
      <vt:variant>
        <vt:i4>0</vt:i4>
      </vt:variant>
      <vt:variant>
        <vt:i4>5</vt:i4>
      </vt:variant>
      <vt:variant>
        <vt:lpwstr/>
      </vt:variant>
      <vt:variant>
        <vt:lpwstr>_Toc119330033</vt:lpwstr>
      </vt:variant>
      <vt:variant>
        <vt:i4>1441851</vt:i4>
      </vt:variant>
      <vt:variant>
        <vt:i4>95</vt:i4>
      </vt:variant>
      <vt:variant>
        <vt:i4>0</vt:i4>
      </vt:variant>
      <vt:variant>
        <vt:i4>5</vt:i4>
      </vt:variant>
      <vt:variant>
        <vt:lpwstr/>
      </vt:variant>
      <vt:variant>
        <vt:lpwstr>_Toc119330032</vt:lpwstr>
      </vt:variant>
      <vt:variant>
        <vt:i4>1441851</vt:i4>
      </vt:variant>
      <vt:variant>
        <vt:i4>89</vt:i4>
      </vt:variant>
      <vt:variant>
        <vt:i4>0</vt:i4>
      </vt:variant>
      <vt:variant>
        <vt:i4>5</vt:i4>
      </vt:variant>
      <vt:variant>
        <vt:lpwstr/>
      </vt:variant>
      <vt:variant>
        <vt:lpwstr>_Toc119330031</vt:lpwstr>
      </vt:variant>
      <vt:variant>
        <vt:i4>1441851</vt:i4>
      </vt:variant>
      <vt:variant>
        <vt:i4>83</vt:i4>
      </vt:variant>
      <vt:variant>
        <vt:i4>0</vt:i4>
      </vt:variant>
      <vt:variant>
        <vt:i4>5</vt:i4>
      </vt:variant>
      <vt:variant>
        <vt:lpwstr/>
      </vt:variant>
      <vt:variant>
        <vt:lpwstr>_Toc119330030</vt:lpwstr>
      </vt:variant>
      <vt:variant>
        <vt:i4>1507387</vt:i4>
      </vt:variant>
      <vt:variant>
        <vt:i4>77</vt:i4>
      </vt:variant>
      <vt:variant>
        <vt:i4>0</vt:i4>
      </vt:variant>
      <vt:variant>
        <vt:i4>5</vt:i4>
      </vt:variant>
      <vt:variant>
        <vt:lpwstr/>
      </vt:variant>
      <vt:variant>
        <vt:lpwstr>_Toc119330029</vt:lpwstr>
      </vt:variant>
      <vt:variant>
        <vt:i4>1507387</vt:i4>
      </vt:variant>
      <vt:variant>
        <vt:i4>71</vt:i4>
      </vt:variant>
      <vt:variant>
        <vt:i4>0</vt:i4>
      </vt:variant>
      <vt:variant>
        <vt:i4>5</vt:i4>
      </vt:variant>
      <vt:variant>
        <vt:lpwstr/>
      </vt:variant>
      <vt:variant>
        <vt:lpwstr>_Toc119330028</vt:lpwstr>
      </vt:variant>
      <vt:variant>
        <vt:i4>1507387</vt:i4>
      </vt:variant>
      <vt:variant>
        <vt:i4>65</vt:i4>
      </vt:variant>
      <vt:variant>
        <vt:i4>0</vt:i4>
      </vt:variant>
      <vt:variant>
        <vt:i4>5</vt:i4>
      </vt:variant>
      <vt:variant>
        <vt:lpwstr/>
      </vt:variant>
      <vt:variant>
        <vt:lpwstr>_Toc119330027</vt:lpwstr>
      </vt:variant>
      <vt:variant>
        <vt:i4>1507387</vt:i4>
      </vt:variant>
      <vt:variant>
        <vt:i4>56</vt:i4>
      </vt:variant>
      <vt:variant>
        <vt:i4>0</vt:i4>
      </vt:variant>
      <vt:variant>
        <vt:i4>5</vt:i4>
      </vt:variant>
      <vt:variant>
        <vt:lpwstr/>
      </vt:variant>
      <vt:variant>
        <vt:lpwstr>_Toc119330026</vt:lpwstr>
      </vt:variant>
      <vt:variant>
        <vt:i4>1507387</vt:i4>
      </vt:variant>
      <vt:variant>
        <vt:i4>50</vt:i4>
      </vt:variant>
      <vt:variant>
        <vt:i4>0</vt:i4>
      </vt:variant>
      <vt:variant>
        <vt:i4>5</vt:i4>
      </vt:variant>
      <vt:variant>
        <vt:lpwstr/>
      </vt:variant>
      <vt:variant>
        <vt:lpwstr>_Toc119330025</vt:lpwstr>
      </vt:variant>
      <vt:variant>
        <vt:i4>1507387</vt:i4>
      </vt:variant>
      <vt:variant>
        <vt:i4>44</vt:i4>
      </vt:variant>
      <vt:variant>
        <vt:i4>0</vt:i4>
      </vt:variant>
      <vt:variant>
        <vt:i4>5</vt:i4>
      </vt:variant>
      <vt:variant>
        <vt:lpwstr/>
      </vt:variant>
      <vt:variant>
        <vt:lpwstr>_Toc119330024</vt:lpwstr>
      </vt:variant>
      <vt:variant>
        <vt:i4>1507387</vt:i4>
      </vt:variant>
      <vt:variant>
        <vt:i4>38</vt:i4>
      </vt:variant>
      <vt:variant>
        <vt:i4>0</vt:i4>
      </vt:variant>
      <vt:variant>
        <vt:i4>5</vt:i4>
      </vt:variant>
      <vt:variant>
        <vt:lpwstr/>
      </vt:variant>
      <vt:variant>
        <vt:lpwstr>_Toc119330023</vt:lpwstr>
      </vt:variant>
      <vt:variant>
        <vt:i4>1507387</vt:i4>
      </vt:variant>
      <vt:variant>
        <vt:i4>32</vt:i4>
      </vt:variant>
      <vt:variant>
        <vt:i4>0</vt:i4>
      </vt:variant>
      <vt:variant>
        <vt:i4>5</vt:i4>
      </vt:variant>
      <vt:variant>
        <vt:lpwstr/>
      </vt:variant>
      <vt:variant>
        <vt:lpwstr>_Toc119330022</vt:lpwstr>
      </vt:variant>
      <vt:variant>
        <vt:i4>1507387</vt:i4>
      </vt:variant>
      <vt:variant>
        <vt:i4>26</vt:i4>
      </vt:variant>
      <vt:variant>
        <vt:i4>0</vt:i4>
      </vt:variant>
      <vt:variant>
        <vt:i4>5</vt:i4>
      </vt:variant>
      <vt:variant>
        <vt:lpwstr/>
      </vt:variant>
      <vt:variant>
        <vt:lpwstr>_Toc119330021</vt:lpwstr>
      </vt:variant>
      <vt:variant>
        <vt:i4>1507387</vt:i4>
      </vt:variant>
      <vt:variant>
        <vt:i4>20</vt:i4>
      </vt:variant>
      <vt:variant>
        <vt:i4>0</vt:i4>
      </vt:variant>
      <vt:variant>
        <vt:i4>5</vt:i4>
      </vt:variant>
      <vt:variant>
        <vt:lpwstr/>
      </vt:variant>
      <vt:variant>
        <vt:lpwstr>_Toc119330020</vt:lpwstr>
      </vt:variant>
      <vt:variant>
        <vt:i4>1310779</vt:i4>
      </vt:variant>
      <vt:variant>
        <vt:i4>14</vt:i4>
      </vt:variant>
      <vt:variant>
        <vt:i4>0</vt:i4>
      </vt:variant>
      <vt:variant>
        <vt:i4>5</vt:i4>
      </vt:variant>
      <vt:variant>
        <vt:lpwstr/>
      </vt:variant>
      <vt:variant>
        <vt:lpwstr>_Toc119330019</vt:lpwstr>
      </vt:variant>
      <vt:variant>
        <vt:i4>1310779</vt:i4>
      </vt:variant>
      <vt:variant>
        <vt:i4>8</vt:i4>
      </vt:variant>
      <vt:variant>
        <vt:i4>0</vt:i4>
      </vt:variant>
      <vt:variant>
        <vt:i4>5</vt:i4>
      </vt:variant>
      <vt:variant>
        <vt:lpwstr/>
      </vt:variant>
      <vt:variant>
        <vt:lpwstr>_Toc119330018</vt:lpwstr>
      </vt:variant>
      <vt:variant>
        <vt:i4>1310779</vt:i4>
      </vt:variant>
      <vt:variant>
        <vt:i4>2</vt:i4>
      </vt:variant>
      <vt:variant>
        <vt:i4>0</vt:i4>
      </vt:variant>
      <vt:variant>
        <vt:i4>5</vt:i4>
      </vt:variant>
      <vt:variant>
        <vt:lpwstr/>
      </vt:variant>
      <vt:variant>
        <vt:lpwstr>_Toc119330017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McCann (DPC)</dc:creator>
  <cp:keywords/>
  <dc:description/>
  <cp:lastModifiedBy>Julie McMillan (DPC)</cp:lastModifiedBy>
  <cp:revision>7</cp:revision>
  <cp:lastPrinted>2022-09-22T03:03:00Z</cp:lastPrinted>
  <dcterms:created xsi:type="dcterms:W3CDTF">2022-12-06T00:30:00Z</dcterms:created>
  <dcterms:modified xsi:type="dcterms:W3CDTF">2022-12-13T23:26:00Z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87f7b4e8-b6f9-47ba-9908-e9f333e1dc92</vt:lpwstr>
  </property>
  <property fmtid="{D5CDD505-2E9C-101B-9397-08002B2CF9AE}" pid="3" name="PSPFClassification">
    <vt:lpwstr>Do Not Mark</vt:lpwstr>
  </property>
  <property fmtid="{D5CDD505-2E9C-101B-9397-08002B2CF9AE}" pid="4" name="ZOTERO_PREF_2">
    <vt:lpwstr> name="fieldType" value="Field"/&gt;&lt;/prefs&gt;&lt;/data&gt;</vt:lpwstr>
  </property>
  <property fmtid="{D5CDD505-2E9C-101B-9397-08002B2CF9AE}" pid="5" name="ContentTypeId">
    <vt:lpwstr>0x01010009D125DB5C2AC74EB07D9CFD36EF6E0B</vt:lpwstr>
  </property>
  <property fmtid="{D5CDD505-2E9C-101B-9397-08002B2CF9AE}" pid="6" name="ZOTERO_PREF_1">
    <vt:lpwstr>&lt;data data-version="3" zotero-version="5.0.74"&gt;&lt;session id="FBM6ATKm"/&gt;&lt;style id="http://www.zotero.org/styles/chicago-fullnote-bibliography" locale="en-GB" hasBibliography="1" bibliographyStyleHasBeenSet="1"/&gt;&lt;prefs&gt;&lt;pref name="noteType" value="1"/&gt;&lt;pref</vt:lpwstr>
  </property>
  <property fmtid="{D5CDD505-2E9C-101B-9397-08002B2CF9AE}" pid="7" name="ComplianceAssetId">
    <vt:lpwstr/>
  </property>
  <property fmtid="{D5CDD505-2E9C-101B-9397-08002B2CF9AE}" pid="8" name="MSIP_Label_7e644455-948d-415b-86c4-b59e4837616a_Enabled">
    <vt:lpwstr>true</vt:lpwstr>
  </property>
  <property fmtid="{D5CDD505-2E9C-101B-9397-08002B2CF9AE}" pid="9" name="MSIP_Label_7e644455-948d-415b-86c4-b59e4837616a_SetDate">
    <vt:lpwstr>2022-12-13T23:25:01Z</vt:lpwstr>
  </property>
  <property fmtid="{D5CDD505-2E9C-101B-9397-08002B2CF9AE}" pid="10" name="MSIP_Label_7e644455-948d-415b-86c4-b59e4837616a_Method">
    <vt:lpwstr>Privileged</vt:lpwstr>
  </property>
  <property fmtid="{D5CDD505-2E9C-101B-9397-08002B2CF9AE}" pid="11" name="MSIP_Label_7e644455-948d-415b-86c4-b59e4837616a_Name">
    <vt:lpwstr>7e644455-948d-415b-86c4-b59e4837616a</vt:lpwstr>
  </property>
  <property fmtid="{D5CDD505-2E9C-101B-9397-08002B2CF9AE}" pid="12" name="MSIP_Label_7e644455-948d-415b-86c4-b59e4837616a_SiteId">
    <vt:lpwstr>722ea0be-3e1c-4b11-ad6f-9401d6856e24</vt:lpwstr>
  </property>
  <property fmtid="{D5CDD505-2E9C-101B-9397-08002B2CF9AE}" pid="13" name="MSIP_Label_7e644455-948d-415b-86c4-b59e4837616a_ActionId">
    <vt:lpwstr>def8301d-22c1-4e39-8289-9ec66cbb2eb6</vt:lpwstr>
  </property>
  <property fmtid="{D5CDD505-2E9C-101B-9397-08002B2CF9AE}" pid="14" name="MSIP_Label_7e644455-948d-415b-86c4-b59e4837616a_ContentBits">
    <vt:lpwstr>0</vt:lpwstr>
  </property>
</Properties>
</file>